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66" w:rsidRPr="00EC1287" w:rsidRDefault="00507766" w:rsidP="00507766">
      <w:pPr>
        <w:pStyle w:val="a5"/>
        <w:rPr>
          <w:caps/>
          <w:szCs w:val="24"/>
        </w:rPr>
      </w:pPr>
      <w:r w:rsidRPr="00EC1287">
        <w:rPr>
          <w:caps/>
          <w:szCs w:val="24"/>
        </w:rPr>
        <w:t xml:space="preserve">анализ </w:t>
      </w:r>
    </w:p>
    <w:p w:rsidR="00507766" w:rsidRPr="00A82553" w:rsidRDefault="00507766" w:rsidP="00507766">
      <w:pPr>
        <w:pStyle w:val="a5"/>
        <w:rPr>
          <w:caps/>
          <w:szCs w:val="24"/>
        </w:rPr>
      </w:pPr>
      <w:r w:rsidRPr="00EC1287">
        <w:rPr>
          <w:caps/>
          <w:szCs w:val="24"/>
        </w:rPr>
        <w:t xml:space="preserve">ДЕТСКОГО </w:t>
      </w:r>
      <w:r w:rsidRPr="00A82553">
        <w:rPr>
          <w:caps/>
          <w:szCs w:val="24"/>
        </w:rPr>
        <w:t>дорожно-транспортного травматизма</w:t>
      </w:r>
    </w:p>
    <w:p w:rsidR="00A82553" w:rsidRPr="00A82553" w:rsidRDefault="00507766" w:rsidP="00A82553">
      <w:pPr>
        <w:jc w:val="center"/>
        <w:rPr>
          <w:b/>
          <w:caps/>
        </w:rPr>
      </w:pPr>
      <w:r w:rsidRPr="00A82553">
        <w:rPr>
          <w:b/>
          <w:caps/>
        </w:rPr>
        <w:t xml:space="preserve">в ГОРОДЕ БРЯНСКЕ </w:t>
      </w:r>
      <w:r w:rsidR="00A82553" w:rsidRPr="00A82553">
        <w:rPr>
          <w:b/>
          <w:caps/>
        </w:rPr>
        <w:t xml:space="preserve">по итогам </w:t>
      </w:r>
      <w:r w:rsidR="002023AE">
        <w:rPr>
          <w:b/>
          <w:caps/>
        </w:rPr>
        <w:t>ТРЕХ</w:t>
      </w:r>
      <w:r w:rsidR="007D1BC4">
        <w:rPr>
          <w:b/>
          <w:caps/>
        </w:rPr>
        <w:t xml:space="preserve"> МЕСЯЦЕВ</w:t>
      </w:r>
      <w:r w:rsidR="00A82553" w:rsidRPr="00A82553">
        <w:rPr>
          <w:b/>
          <w:caps/>
        </w:rPr>
        <w:t xml:space="preserve"> 202</w:t>
      </w:r>
      <w:r w:rsidR="00C35F88">
        <w:rPr>
          <w:b/>
          <w:caps/>
        </w:rPr>
        <w:t>3</w:t>
      </w:r>
      <w:r w:rsidR="00A82553" w:rsidRPr="00A82553">
        <w:rPr>
          <w:b/>
          <w:caps/>
        </w:rPr>
        <w:t xml:space="preserve"> г.</w:t>
      </w:r>
    </w:p>
    <w:p w:rsidR="00507766" w:rsidRPr="00A82553" w:rsidRDefault="00507766" w:rsidP="00507766">
      <w:pPr>
        <w:pStyle w:val="a5"/>
        <w:rPr>
          <w:caps/>
          <w:szCs w:val="24"/>
        </w:rPr>
      </w:pPr>
    </w:p>
    <w:p w:rsidR="00E867E7" w:rsidRPr="00A94475" w:rsidRDefault="00E867E7" w:rsidP="00E867E7">
      <w:pPr>
        <w:jc w:val="center"/>
        <w:rPr>
          <w:i/>
          <w:sz w:val="26"/>
          <w:szCs w:val="26"/>
          <w:u w:val="single"/>
        </w:rPr>
      </w:pPr>
      <w:r w:rsidRPr="00A94475">
        <w:rPr>
          <w:i/>
          <w:sz w:val="26"/>
          <w:szCs w:val="26"/>
          <w:u w:val="single"/>
        </w:rPr>
        <w:t>СПРАВОЧНО: ОБРАЗОВАТЕЛЬНЫЕ ОРГАНИЗАЦИИ</w:t>
      </w:r>
    </w:p>
    <w:p w:rsidR="009C481E" w:rsidRPr="00620469" w:rsidRDefault="009C481E" w:rsidP="009C481E">
      <w:pPr>
        <w:shd w:val="clear" w:color="auto" w:fill="FFFFFF"/>
        <w:ind w:firstLine="708"/>
        <w:rPr>
          <w:color w:val="2C2D2E"/>
        </w:rPr>
      </w:pPr>
      <w:r w:rsidRPr="00620469">
        <w:rPr>
          <w:color w:val="2C2D2E"/>
          <w:u w:val="single"/>
        </w:rPr>
        <w:t>Количество проживающих в г. Брянске детей дошкольного возраста</w:t>
      </w:r>
      <w:r w:rsidRPr="00620469">
        <w:rPr>
          <w:color w:val="2C2D2E"/>
        </w:rPr>
        <w:t>: 36076 в т.ч.:</w:t>
      </w:r>
    </w:p>
    <w:p w:rsidR="009C481E" w:rsidRPr="00620469" w:rsidRDefault="009C481E" w:rsidP="009C481E">
      <w:pPr>
        <w:shd w:val="clear" w:color="auto" w:fill="FFFFFF"/>
        <w:ind w:firstLine="708"/>
        <w:rPr>
          <w:color w:val="2C2D2E"/>
        </w:rPr>
      </w:pPr>
      <w:r w:rsidRPr="00620469">
        <w:rPr>
          <w:color w:val="2C2D2E"/>
        </w:rPr>
        <w:t>- до 3-х лет – 13070  (посещают ДОУ 4319)</w:t>
      </w:r>
    </w:p>
    <w:p w:rsidR="009C481E" w:rsidRPr="00620469" w:rsidRDefault="009C481E" w:rsidP="009C481E">
      <w:pPr>
        <w:shd w:val="clear" w:color="auto" w:fill="FFFFFF"/>
        <w:ind w:firstLine="708"/>
      </w:pPr>
      <w:r w:rsidRPr="00620469">
        <w:rPr>
          <w:color w:val="2C2D2E"/>
        </w:rPr>
        <w:t xml:space="preserve">- </w:t>
      </w:r>
      <w:r w:rsidRPr="00620469">
        <w:t>от 3 до 7 лет – 23006  (посещают ДОУ 40143)</w:t>
      </w:r>
    </w:p>
    <w:p w:rsidR="009C481E" w:rsidRPr="00620469" w:rsidRDefault="009C481E" w:rsidP="009C481E">
      <w:pPr>
        <w:shd w:val="clear" w:color="auto" w:fill="FFFFFF"/>
        <w:ind w:firstLine="708"/>
      </w:pPr>
      <w:r w:rsidRPr="00620469">
        <w:t>- </w:t>
      </w:r>
      <w:r w:rsidRPr="00620469">
        <w:rPr>
          <w:i/>
          <w:iCs/>
        </w:rPr>
        <w:t>не организованные - 11814</w:t>
      </w:r>
    </w:p>
    <w:p w:rsidR="009C481E" w:rsidRPr="00620469" w:rsidRDefault="009C481E" w:rsidP="009C481E">
      <w:pPr>
        <w:pStyle w:val="af2"/>
        <w:shd w:val="clear" w:color="auto" w:fill="FFFFFF"/>
        <w:spacing w:before="0" w:beforeAutospacing="0" w:after="0" w:afterAutospacing="0"/>
        <w:ind w:firstLine="708"/>
      </w:pPr>
      <w:r w:rsidRPr="00620469">
        <w:rPr>
          <w:u w:val="single"/>
        </w:rPr>
        <w:t>Количество образовательных учреждений на территории г. Брянска</w:t>
      </w:r>
      <w:r w:rsidRPr="00620469">
        <w:t>: 177, в т.ч.:</w:t>
      </w:r>
    </w:p>
    <w:p w:rsidR="009C481E" w:rsidRPr="00620469" w:rsidRDefault="009C481E" w:rsidP="009C481E">
      <w:pPr>
        <w:pStyle w:val="af2"/>
        <w:shd w:val="clear" w:color="auto" w:fill="FFFFFF"/>
        <w:spacing w:before="0" w:beforeAutospacing="0" w:after="0" w:afterAutospacing="0"/>
        <w:jc w:val="both"/>
      </w:pPr>
      <w:r w:rsidRPr="00620469">
        <w:t>-</w:t>
      </w:r>
      <w:r w:rsidRPr="00620469">
        <w:rPr>
          <w:rStyle w:val="af6"/>
          <w:u w:val="single"/>
        </w:rPr>
        <w:t>школы – 67 юридических лиц, 68 зданий-корпуса:</w:t>
      </w:r>
      <w:r w:rsidRPr="00620469">
        <w:t xml:space="preserve"> общеобразовательные – 62, коррекционные – 4, 1– вечерняя школа, кроме того на территории города располагаются 3 областного подчинения (Лицей №1, ГАОУ «Брянская кадетская школа им. Героя России В.И. Шкурного», филиал «Супоневская школа-интернат»)</w:t>
      </w:r>
    </w:p>
    <w:p w:rsidR="009C481E" w:rsidRPr="00620469" w:rsidRDefault="009C481E" w:rsidP="009C481E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20469">
        <w:rPr>
          <w:u w:val="single"/>
        </w:rPr>
        <w:t>Школы (здания-корпуса):</w:t>
      </w:r>
    </w:p>
    <w:p w:rsidR="009C481E" w:rsidRPr="00620469" w:rsidRDefault="009C481E" w:rsidP="009C481E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20469">
        <w:t>Советский район – 17 (18 юр.лиц) + 2 областного подчинения (Лицей №1, филиал «Супоневская школа-интернат»)</w:t>
      </w:r>
    </w:p>
    <w:p w:rsidR="009C481E" w:rsidRPr="00620469" w:rsidRDefault="009C481E" w:rsidP="009C481E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20469">
        <w:t>Бежицкий район – 26 (24+ юр.лица)</w:t>
      </w:r>
    </w:p>
    <w:p w:rsidR="009C481E" w:rsidRPr="00620469" w:rsidRDefault="009C481E" w:rsidP="009C481E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20469">
        <w:t>Володарский район –12 (12 юр.лиц)</w:t>
      </w:r>
    </w:p>
    <w:p w:rsidR="009C481E" w:rsidRPr="00620469" w:rsidRDefault="009C481E" w:rsidP="009C481E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620469">
        <w:t>Фокинский район – 13 (13 юр.лиц) + 1 областного подчинения (ГАОУ «Брянская кадетская школа им. Героя России В.И. Шкурного»)</w:t>
      </w:r>
    </w:p>
    <w:p w:rsidR="009C481E" w:rsidRPr="00620469" w:rsidRDefault="009C481E" w:rsidP="009C481E">
      <w:pPr>
        <w:pStyle w:val="af2"/>
        <w:shd w:val="clear" w:color="auto" w:fill="FFFFFF"/>
        <w:spacing w:before="0" w:beforeAutospacing="0" w:after="0" w:afterAutospacing="0"/>
      </w:pPr>
      <w:r w:rsidRPr="00620469">
        <w:rPr>
          <w:rStyle w:val="af6"/>
          <w:u w:val="single"/>
        </w:rPr>
        <w:t>- детские сады – 101 + 6 отделений дошкольного образования</w:t>
      </w:r>
    </w:p>
    <w:p w:rsidR="009C481E" w:rsidRPr="00620469" w:rsidRDefault="009C481E" w:rsidP="009C481E">
      <w:pPr>
        <w:shd w:val="clear" w:color="auto" w:fill="FFFFFF"/>
        <w:ind w:firstLine="708"/>
      </w:pPr>
      <w:r w:rsidRPr="00620469">
        <w:rPr>
          <w:u w:val="single"/>
        </w:rPr>
        <w:t>Детские сады</w:t>
      </w:r>
    </w:p>
    <w:p w:rsidR="009C481E" w:rsidRPr="00620469" w:rsidRDefault="009C481E" w:rsidP="009C481E">
      <w:pPr>
        <w:shd w:val="clear" w:color="auto" w:fill="FFFFFF"/>
        <w:ind w:firstLine="709"/>
      </w:pPr>
      <w:r w:rsidRPr="00620469">
        <w:t>Советский район – 30+4 отделения дошкольного образования</w:t>
      </w:r>
    </w:p>
    <w:p w:rsidR="009C481E" w:rsidRPr="00620469" w:rsidRDefault="009C481E" w:rsidP="009C481E">
      <w:pPr>
        <w:shd w:val="clear" w:color="auto" w:fill="FFFFFF"/>
        <w:ind w:firstLine="709"/>
      </w:pPr>
      <w:r w:rsidRPr="00620469">
        <w:t>Бежицкий район – 34+2 отделения дошкольного образования</w:t>
      </w:r>
    </w:p>
    <w:p w:rsidR="009C481E" w:rsidRPr="00620469" w:rsidRDefault="009C481E" w:rsidP="009C481E">
      <w:pPr>
        <w:shd w:val="clear" w:color="auto" w:fill="FFFFFF"/>
        <w:ind w:firstLine="709"/>
      </w:pPr>
      <w:r w:rsidRPr="00620469">
        <w:t>Володарский район –22</w:t>
      </w:r>
    </w:p>
    <w:p w:rsidR="009C481E" w:rsidRPr="00620469" w:rsidRDefault="009C481E" w:rsidP="009C481E">
      <w:pPr>
        <w:shd w:val="clear" w:color="auto" w:fill="FFFFFF"/>
        <w:ind w:firstLine="709"/>
      </w:pPr>
      <w:r w:rsidRPr="00620469">
        <w:t>Фокинский район – 17+2 отделения дошкольного образования</w:t>
      </w:r>
    </w:p>
    <w:p w:rsidR="009C481E" w:rsidRPr="00620469" w:rsidRDefault="009C481E" w:rsidP="009C481E">
      <w:pPr>
        <w:shd w:val="clear" w:color="auto" w:fill="FFFFFF"/>
      </w:pPr>
      <w:r w:rsidRPr="00620469">
        <w:t> (информация дана с частными детскими садами)</w:t>
      </w:r>
    </w:p>
    <w:p w:rsidR="009C481E" w:rsidRPr="00620469" w:rsidRDefault="009C481E" w:rsidP="009C481E">
      <w:pPr>
        <w:pStyle w:val="af2"/>
        <w:shd w:val="clear" w:color="auto" w:fill="FFFFFF"/>
        <w:spacing w:before="0" w:beforeAutospacing="0" w:after="0" w:afterAutospacing="0"/>
      </w:pPr>
      <w:r w:rsidRPr="00620469">
        <w:rPr>
          <w:u w:val="single"/>
        </w:rPr>
        <w:t>Количество учащихся</w:t>
      </w:r>
      <w:r w:rsidRPr="00620469">
        <w:t> – 79846, в т.ч.:</w:t>
      </w:r>
    </w:p>
    <w:p w:rsidR="009C481E" w:rsidRPr="00620469" w:rsidRDefault="009C481E" w:rsidP="009C481E">
      <w:pPr>
        <w:pStyle w:val="af2"/>
        <w:shd w:val="clear" w:color="auto" w:fill="FFFFFF"/>
        <w:spacing w:before="0" w:beforeAutospacing="0" w:after="0" w:afterAutospacing="0"/>
      </w:pPr>
      <w:r w:rsidRPr="00620469">
        <w:t>- школьники – 55384</w:t>
      </w:r>
    </w:p>
    <w:p w:rsidR="009C481E" w:rsidRPr="00BA5E28" w:rsidRDefault="009C481E" w:rsidP="009C481E">
      <w:pPr>
        <w:shd w:val="clear" w:color="auto" w:fill="FFFFFF"/>
      </w:pPr>
      <w:r w:rsidRPr="00620469">
        <w:t xml:space="preserve">- </w:t>
      </w:r>
      <w:r w:rsidRPr="00BA5E28">
        <w:t>дошкольники – 24462 (без неорган.)</w:t>
      </w:r>
    </w:p>
    <w:p w:rsidR="00507766" w:rsidRPr="00AE2D2B" w:rsidRDefault="00507766" w:rsidP="00507766">
      <w:pPr>
        <w:pStyle w:val="a5"/>
        <w:tabs>
          <w:tab w:val="left" w:pos="426"/>
        </w:tabs>
        <w:spacing w:line="360" w:lineRule="auto"/>
        <w:rPr>
          <w:i/>
          <w:sz w:val="26"/>
          <w:szCs w:val="26"/>
          <w:u w:val="single"/>
        </w:rPr>
      </w:pPr>
      <w:r w:rsidRPr="00AE2D2B">
        <w:rPr>
          <w:i/>
          <w:sz w:val="26"/>
          <w:szCs w:val="26"/>
          <w:u w:val="single"/>
        </w:rPr>
        <w:t>Общие сведения</w:t>
      </w:r>
    </w:p>
    <w:p w:rsidR="003F3123" w:rsidRDefault="00A82553" w:rsidP="003F3123">
      <w:pPr>
        <w:ind w:firstLine="708"/>
        <w:jc w:val="both"/>
      </w:pPr>
      <w:r w:rsidRPr="00AE3D17">
        <w:t xml:space="preserve">За отчетный период на территории г. Брянска </w:t>
      </w:r>
      <w:r w:rsidR="009C481E" w:rsidRPr="00B64201">
        <w:t xml:space="preserve">с участием детей и подростков в возрасте до 16 лет </w:t>
      </w:r>
      <w:r w:rsidR="003F3123" w:rsidRPr="00442075">
        <w:t xml:space="preserve">зарегистрировано </w:t>
      </w:r>
      <w:r w:rsidR="003F3123" w:rsidRPr="00442075">
        <w:rPr>
          <w:b/>
          <w:u w:val="single"/>
        </w:rPr>
        <w:t>2 дорожно-транспортных происшествия</w:t>
      </w:r>
      <w:r w:rsidR="003F3123" w:rsidRPr="00442075">
        <w:t xml:space="preserve"> (3 мес 2022 - 5, -3/-60,0%), в результате которых погибших нет (3 мес 2022 – 0, стабильно), </w:t>
      </w:r>
      <w:r w:rsidR="003F3123" w:rsidRPr="00442075">
        <w:rPr>
          <w:b/>
          <w:u w:val="single"/>
        </w:rPr>
        <w:t>2 ребенка получили травмы</w:t>
      </w:r>
      <w:r w:rsidR="003F3123" w:rsidRPr="00442075">
        <w:t xml:space="preserve"> (3 мес 2022 – </w:t>
      </w:r>
      <w:r w:rsidR="003F3123">
        <w:t>7</w:t>
      </w:r>
      <w:r w:rsidR="003F3123" w:rsidRPr="00442075">
        <w:t xml:space="preserve">, </w:t>
      </w:r>
      <w:r w:rsidR="003F3123">
        <w:t>-5</w:t>
      </w:r>
      <w:r w:rsidR="003F3123" w:rsidRPr="00442075">
        <w:t>/-</w:t>
      </w:r>
      <w:r w:rsidR="003F3123">
        <w:t>71,4</w:t>
      </w:r>
      <w:r w:rsidR="003F3123" w:rsidRPr="00442075">
        <w:t xml:space="preserve">%). </w:t>
      </w:r>
    </w:p>
    <w:p w:rsidR="005B277A" w:rsidRPr="00A65786" w:rsidRDefault="00143490" w:rsidP="003F3123">
      <w:pPr>
        <w:ind w:firstLine="708"/>
        <w:jc w:val="both"/>
        <w:rPr>
          <w:b/>
        </w:rPr>
      </w:pPr>
      <w:r w:rsidRPr="00A65786">
        <w:rPr>
          <w:b/>
        </w:rPr>
        <w:t xml:space="preserve">РАСПРЕДЕЛЕНИЕ </w:t>
      </w:r>
      <w:r w:rsidR="005B277A" w:rsidRPr="00A65786">
        <w:rPr>
          <w:b/>
        </w:rPr>
        <w:t>ДТП ПО МЕСЯЦАМ:</w:t>
      </w:r>
    </w:p>
    <w:p w:rsidR="00143490" w:rsidRPr="00A65786" w:rsidRDefault="00143490" w:rsidP="005B277A">
      <w:pPr>
        <w:pStyle w:val="a6"/>
        <w:tabs>
          <w:tab w:val="left" w:pos="426"/>
        </w:tabs>
        <w:jc w:val="center"/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A65786" w:rsidRPr="00A65786" w:rsidTr="005B277A">
        <w:trPr>
          <w:jc w:val="center"/>
        </w:trPr>
        <w:tc>
          <w:tcPr>
            <w:tcW w:w="2463" w:type="dxa"/>
          </w:tcPr>
          <w:p w:rsidR="005B277A" w:rsidRPr="00A65786" w:rsidRDefault="005B277A" w:rsidP="005B277A">
            <w:pPr>
              <w:jc w:val="center"/>
            </w:pPr>
          </w:p>
        </w:tc>
        <w:tc>
          <w:tcPr>
            <w:tcW w:w="2463" w:type="dxa"/>
          </w:tcPr>
          <w:p w:rsidR="005B277A" w:rsidRPr="00A65786" w:rsidRDefault="009C481E" w:rsidP="005B277A">
            <w:pPr>
              <w:jc w:val="center"/>
            </w:pPr>
            <w:r>
              <w:t>2022</w:t>
            </w:r>
          </w:p>
        </w:tc>
        <w:tc>
          <w:tcPr>
            <w:tcW w:w="2464" w:type="dxa"/>
          </w:tcPr>
          <w:p w:rsidR="005B277A" w:rsidRPr="00A65786" w:rsidRDefault="009C481E" w:rsidP="005B277A">
            <w:pPr>
              <w:jc w:val="center"/>
            </w:pPr>
            <w:r>
              <w:t>2023</w:t>
            </w:r>
          </w:p>
        </w:tc>
        <w:tc>
          <w:tcPr>
            <w:tcW w:w="2464" w:type="dxa"/>
          </w:tcPr>
          <w:p w:rsidR="005B277A" w:rsidRPr="00A65786" w:rsidRDefault="005B277A" w:rsidP="005B277A">
            <w:pPr>
              <w:jc w:val="center"/>
            </w:pPr>
            <w:r w:rsidRPr="00A65786">
              <w:t>+/- %</w:t>
            </w: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 xml:space="preserve">Январь 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E92FB5" w:rsidRPr="00A65786" w:rsidRDefault="009C481E" w:rsidP="00E92FB5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E92FB5" w:rsidRPr="00A65786" w:rsidRDefault="009C481E" w:rsidP="00E92FB5">
            <w:pPr>
              <w:jc w:val="center"/>
            </w:pPr>
            <w:r>
              <w:t>стаб</w:t>
            </w: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 xml:space="preserve">Февраль 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0</w:t>
            </w:r>
          </w:p>
        </w:tc>
        <w:tc>
          <w:tcPr>
            <w:tcW w:w="2464" w:type="dxa"/>
          </w:tcPr>
          <w:p w:rsidR="00E92FB5" w:rsidRPr="00A65786" w:rsidRDefault="00912297" w:rsidP="00E92FB5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E92FB5" w:rsidRPr="00A65786" w:rsidRDefault="00912297" w:rsidP="00E92FB5">
            <w:pPr>
              <w:jc w:val="center"/>
            </w:pPr>
            <w:r>
              <w:t>На +1</w:t>
            </w: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 xml:space="preserve">Март 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E92FB5" w:rsidRPr="00A65786" w:rsidRDefault="00912297" w:rsidP="00E92FB5">
            <w:pPr>
              <w:jc w:val="center"/>
            </w:pPr>
            <w:r>
              <w:t>0</w:t>
            </w:r>
          </w:p>
        </w:tc>
        <w:tc>
          <w:tcPr>
            <w:tcW w:w="2464" w:type="dxa"/>
          </w:tcPr>
          <w:p w:rsidR="00E92FB5" w:rsidRPr="00A65786" w:rsidRDefault="00912297" w:rsidP="00E92FB5">
            <w:pPr>
              <w:jc w:val="center"/>
            </w:pPr>
            <w:r>
              <w:t>-100%</w:t>
            </w: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>Апрель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>Май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 xml:space="preserve">Июнь 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 xml:space="preserve">Июль 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 xml:space="preserve">Август 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>Сентябрь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>Октябрь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>Ноябрь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</w:tr>
      <w:tr w:rsidR="00A65786" w:rsidRPr="00A65786" w:rsidTr="005B277A">
        <w:trPr>
          <w:jc w:val="center"/>
        </w:trPr>
        <w:tc>
          <w:tcPr>
            <w:tcW w:w="2463" w:type="dxa"/>
          </w:tcPr>
          <w:p w:rsidR="00E92FB5" w:rsidRPr="00A65786" w:rsidRDefault="00E92FB5" w:rsidP="00E92FB5">
            <w:pPr>
              <w:jc w:val="center"/>
            </w:pPr>
            <w:r w:rsidRPr="00A65786">
              <w:t xml:space="preserve">Декабрь </w:t>
            </w:r>
          </w:p>
        </w:tc>
        <w:tc>
          <w:tcPr>
            <w:tcW w:w="2463" w:type="dxa"/>
          </w:tcPr>
          <w:p w:rsidR="00E92FB5" w:rsidRPr="00A65786" w:rsidRDefault="009C481E" w:rsidP="00E92FB5">
            <w:pPr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  <w:tc>
          <w:tcPr>
            <w:tcW w:w="2464" w:type="dxa"/>
          </w:tcPr>
          <w:p w:rsidR="00E92FB5" w:rsidRPr="00A65786" w:rsidRDefault="00E92FB5" w:rsidP="00E92FB5">
            <w:pPr>
              <w:jc w:val="center"/>
            </w:pPr>
          </w:p>
        </w:tc>
      </w:tr>
    </w:tbl>
    <w:p w:rsidR="00EC4949" w:rsidRPr="00A82553" w:rsidRDefault="00EC4949" w:rsidP="00BE0BA6">
      <w:pPr>
        <w:jc w:val="both"/>
        <w:rPr>
          <w:color w:val="FF0000"/>
        </w:rPr>
      </w:pPr>
      <w:r w:rsidRPr="00A82553">
        <w:rPr>
          <w:noProof/>
          <w:color w:val="FF0000"/>
        </w:rPr>
        <w:lastRenderedPageBreak/>
        <w:drawing>
          <wp:inline distT="0" distB="0" distL="0" distR="0">
            <wp:extent cx="6248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4949" w:rsidRPr="00A82553" w:rsidRDefault="00EC4949" w:rsidP="005B277A">
      <w:pPr>
        <w:ind w:firstLine="426"/>
        <w:jc w:val="both"/>
        <w:rPr>
          <w:color w:val="FF0000"/>
        </w:rPr>
      </w:pPr>
    </w:p>
    <w:p w:rsidR="00912297" w:rsidRPr="00020464" w:rsidRDefault="00912297" w:rsidP="00912297">
      <w:pPr>
        <w:ind w:firstLine="426"/>
        <w:jc w:val="both"/>
      </w:pPr>
      <w:r w:rsidRPr="00133EC1">
        <w:t xml:space="preserve">Удельный вес дорожно-транспортных происшествий, в результате которых пострадали дети, от общего количества ДТП, зарегистрированных в городе Брянске, составил 4,8% (3 мес 2022 – 12,5 %), травмированных – 4,2 </w:t>
      </w:r>
      <w:r w:rsidRPr="00020464">
        <w:t xml:space="preserve">% (3 мес 2022 – 14,9%). </w:t>
      </w:r>
    </w:p>
    <w:p w:rsidR="00A71A66" w:rsidRPr="00020464" w:rsidRDefault="00A71A66" w:rsidP="00A71A66">
      <w:pPr>
        <w:pStyle w:val="a6"/>
        <w:tabs>
          <w:tab w:val="left" w:pos="5529"/>
        </w:tabs>
        <w:ind w:firstLine="540"/>
        <w:jc w:val="center"/>
        <w:rPr>
          <w:b/>
          <w:bCs/>
          <w:sz w:val="26"/>
          <w:szCs w:val="26"/>
        </w:rPr>
      </w:pPr>
    </w:p>
    <w:p w:rsidR="00B64AA8" w:rsidRPr="00020464" w:rsidRDefault="00A71A66" w:rsidP="00A71A66">
      <w:pPr>
        <w:pStyle w:val="a6"/>
        <w:spacing w:line="360" w:lineRule="auto"/>
        <w:ind w:firstLine="708"/>
        <w:jc w:val="center"/>
        <w:rPr>
          <w:b/>
          <w:sz w:val="26"/>
          <w:szCs w:val="26"/>
        </w:rPr>
      </w:pPr>
      <w:r w:rsidRPr="00020464">
        <w:rPr>
          <w:b/>
          <w:sz w:val="26"/>
          <w:szCs w:val="26"/>
        </w:rPr>
        <w:t>Ди</w:t>
      </w:r>
      <w:r w:rsidR="00B64AA8" w:rsidRPr="00020464">
        <w:rPr>
          <w:b/>
          <w:sz w:val="26"/>
          <w:szCs w:val="26"/>
        </w:rPr>
        <w:t>намика</w:t>
      </w:r>
      <w:r w:rsidRPr="00020464">
        <w:rPr>
          <w:b/>
          <w:sz w:val="26"/>
          <w:szCs w:val="26"/>
        </w:rPr>
        <w:t xml:space="preserve"> аварийно</w:t>
      </w:r>
      <w:r w:rsidR="00B64AA8" w:rsidRPr="00020464">
        <w:rPr>
          <w:b/>
          <w:sz w:val="26"/>
          <w:szCs w:val="26"/>
        </w:rPr>
        <w:t>с</w:t>
      </w:r>
      <w:r w:rsidRPr="00020464">
        <w:rPr>
          <w:b/>
          <w:sz w:val="26"/>
          <w:szCs w:val="26"/>
        </w:rPr>
        <w:t>ти с участием детей</w:t>
      </w:r>
      <w:r w:rsidR="00BE0BA6" w:rsidRPr="00020464">
        <w:rPr>
          <w:b/>
          <w:sz w:val="26"/>
          <w:szCs w:val="26"/>
        </w:rPr>
        <w:t xml:space="preserve"> с 201</w:t>
      </w:r>
      <w:r w:rsidR="00C35F88" w:rsidRPr="00020464">
        <w:rPr>
          <w:b/>
          <w:sz w:val="26"/>
          <w:szCs w:val="26"/>
        </w:rPr>
        <w:t>8</w:t>
      </w:r>
      <w:r w:rsidR="00BE0BA6" w:rsidRPr="00020464">
        <w:rPr>
          <w:b/>
          <w:sz w:val="26"/>
          <w:szCs w:val="26"/>
        </w:rPr>
        <w:t xml:space="preserve"> по 202</w:t>
      </w:r>
      <w:r w:rsidR="00C35F88" w:rsidRPr="00020464">
        <w:rPr>
          <w:b/>
          <w:sz w:val="26"/>
          <w:szCs w:val="26"/>
        </w:rPr>
        <w:t>3</w:t>
      </w:r>
      <w:r w:rsidR="00BE0BA6" w:rsidRPr="00020464">
        <w:rPr>
          <w:b/>
          <w:sz w:val="26"/>
          <w:szCs w:val="26"/>
        </w:rPr>
        <w:t xml:space="preserve"> годы</w:t>
      </w:r>
      <w:r w:rsidRPr="00020464">
        <w:rPr>
          <w:b/>
          <w:sz w:val="26"/>
          <w:szCs w:val="26"/>
        </w:rPr>
        <w:t>:</w:t>
      </w:r>
    </w:p>
    <w:tbl>
      <w:tblPr>
        <w:tblpPr w:leftFromText="180" w:rightFromText="180" w:vertAnchor="text" w:horzAnchor="margin" w:tblpY="-1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1252"/>
        <w:gridCol w:w="1252"/>
        <w:gridCol w:w="1252"/>
        <w:gridCol w:w="1252"/>
        <w:gridCol w:w="1252"/>
        <w:gridCol w:w="1252"/>
      </w:tblGrid>
      <w:tr w:rsidR="00020464" w:rsidRPr="00020464" w:rsidTr="00B53853">
        <w:tc>
          <w:tcPr>
            <w:tcW w:w="2122" w:type="dxa"/>
          </w:tcPr>
          <w:p w:rsidR="00B53853" w:rsidRPr="00020464" w:rsidRDefault="00B53853" w:rsidP="00474B79">
            <w:pPr>
              <w:pStyle w:val="a6"/>
              <w:ind w:right="-108"/>
              <w:jc w:val="center"/>
              <w:rPr>
                <w:b/>
                <w:bCs/>
              </w:rPr>
            </w:pPr>
            <w:r w:rsidRPr="00020464">
              <w:rPr>
                <w:b/>
                <w:bCs/>
              </w:rPr>
              <w:t>Показатель аварийности</w:t>
            </w:r>
          </w:p>
        </w:tc>
        <w:tc>
          <w:tcPr>
            <w:tcW w:w="1252" w:type="dxa"/>
          </w:tcPr>
          <w:p w:rsidR="00B53853" w:rsidRPr="00020464" w:rsidRDefault="00870F97" w:rsidP="00474B79">
            <w:pPr>
              <w:pStyle w:val="a6"/>
              <w:jc w:val="center"/>
              <w:rPr>
                <w:b/>
                <w:bCs/>
              </w:rPr>
            </w:pPr>
            <w:r w:rsidRPr="00020464">
              <w:rPr>
                <w:b/>
                <w:bCs/>
              </w:rPr>
              <w:t>2018</w:t>
            </w:r>
          </w:p>
        </w:tc>
        <w:tc>
          <w:tcPr>
            <w:tcW w:w="1252" w:type="dxa"/>
          </w:tcPr>
          <w:p w:rsidR="00B53853" w:rsidRPr="00020464" w:rsidRDefault="00870F97" w:rsidP="00474B79">
            <w:pPr>
              <w:pStyle w:val="a6"/>
              <w:jc w:val="center"/>
              <w:rPr>
                <w:b/>
                <w:bCs/>
              </w:rPr>
            </w:pPr>
            <w:r w:rsidRPr="00020464">
              <w:rPr>
                <w:b/>
                <w:bCs/>
              </w:rPr>
              <w:t>2019</w:t>
            </w:r>
          </w:p>
        </w:tc>
        <w:tc>
          <w:tcPr>
            <w:tcW w:w="1252" w:type="dxa"/>
          </w:tcPr>
          <w:p w:rsidR="00B53853" w:rsidRPr="00020464" w:rsidRDefault="00B53853" w:rsidP="00870F97">
            <w:pPr>
              <w:pStyle w:val="a6"/>
              <w:jc w:val="center"/>
              <w:rPr>
                <w:b/>
                <w:bCs/>
              </w:rPr>
            </w:pPr>
            <w:r w:rsidRPr="00020464">
              <w:rPr>
                <w:b/>
                <w:bCs/>
              </w:rPr>
              <w:t>20</w:t>
            </w:r>
            <w:r w:rsidR="00870F97" w:rsidRPr="00020464">
              <w:rPr>
                <w:b/>
                <w:bCs/>
              </w:rPr>
              <w:t>20</w:t>
            </w:r>
          </w:p>
        </w:tc>
        <w:tc>
          <w:tcPr>
            <w:tcW w:w="1252" w:type="dxa"/>
          </w:tcPr>
          <w:p w:rsidR="00B53853" w:rsidRPr="00020464" w:rsidRDefault="00B53853" w:rsidP="00870F97">
            <w:pPr>
              <w:pStyle w:val="a6"/>
              <w:jc w:val="center"/>
              <w:rPr>
                <w:b/>
                <w:bCs/>
              </w:rPr>
            </w:pPr>
            <w:r w:rsidRPr="00020464">
              <w:rPr>
                <w:b/>
                <w:bCs/>
              </w:rPr>
              <w:t>202</w:t>
            </w:r>
            <w:r w:rsidR="00870F97" w:rsidRPr="00020464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:rsidR="00B53853" w:rsidRPr="00020464" w:rsidRDefault="00B53853" w:rsidP="00870F97">
            <w:pPr>
              <w:pStyle w:val="a6"/>
              <w:jc w:val="center"/>
              <w:rPr>
                <w:b/>
                <w:bCs/>
              </w:rPr>
            </w:pPr>
            <w:r w:rsidRPr="00020464">
              <w:rPr>
                <w:b/>
                <w:bCs/>
              </w:rPr>
              <w:t>202</w:t>
            </w:r>
            <w:r w:rsidR="00870F97" w:rsidRPr="00020464">
              <w:rPr>
                <w:b/>
                <w:bCs/>
              </w:rPr>
              <w:t>2</w:t>
            </w:r>
          </w:p>
        </w:tc>
        <w:tc>
          <w:tcPr>
            <w:tcW w:w="1252" w:type="dxa"/>
          </w:tcPr>
          <w:p w:rsidR="00B53853" w:rsidRPr="00020464" w:rsidRDefault="00B53853" w:rsidP="00870F97">
            <w:pPr>
              <w:pStyle w:val="a6"/>
              <w:jc w:val="center"/>
              <w:rPr>
                <w:b/>
                <w:bCs/>
              </w:rPr>
            </w:pPr>
            <w:r w:rsidRPr="00020464">
              <w:rPr>
                <w:b/>
                <w:bCs/>
              </w:rPr>
              <w:t>202</w:t>
            </w:r>
            <w:r w:rsidR="00870F97" w:rsidRPr="00020464">
              <w:rPr>
                <w:b/>
                <w:bCs/>
              </w:rPr>
              <w:t>3</w:t>
            </w:r>
          </w:p>
        </w:tc>
      </w:tr>
      <w:tr w:rsidR="00020464" w:rsidRPr="00020464" w:rsidTr="00B53853">
        <w:tc>
          <w:tcPr>
            <w:tcW w:w="2122" w:type="dxa"/>
          </w:tcPr>
          <w:p w:rsidR="00020464" w:rsidRPr="00020464" w:rsidRDefault="00020464" w:rsidP="00020464">
            <w:pPr>
              <w:pStyle w:val="af2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ДТП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2</w:t>
            </w:r>
          </w:p>
        </w:tc>
      </w:tr>
      <w:tr w:rsidR="00020464" w:rsidRPr="00020464" w:rsidTr="00B53853">
        <w:tc>
          <w:tcPr>
            <w:tcW w:w="2122" w:type="dxa"/>
          </w:tcPr>
          <w:p w:rsidR="00020464" w:rsidRPr="00020464" w:rsidRDefault="00020464" w:rsidP="00020464">
            <w:pPr>
              <w:pStyle w:val="af2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Погибло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0</w:t>
            </w:r>
          </w:p>
        </w:tc>
      </w:tr>
      <w:tr w:rsidR="00020464" w:rsidRPr="00020464" w:rsidTr="00B53853">
        <w:tc>
          <w:tcPr>
            <w:tcW w:w="2122" w:type="dxa"/>
          </w:tcPr>
          <w:p w:rsidR="00020464" w:rsidRPr="00020464" w:rsidRDefault="00020464" w:rsidP="00020464">
            <w:pPr>
              <w:pStyle w:val="af2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Ранено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jc w:val="center"/>
              <w:rPr>
                <w:bCs/>
                <w:sz w:val="20"/>
                <w:szCs w:val="20"/>
              </w:rPr>
            </w:pPr>
            <w:r w:rsidRPr="00020464">
              <w:rPr>
                <w:bCs/>
                <w:sz w:val="20"/>
                <w:szCs w:val="20"/>
              </w:rPr>
              <w:t>2</w:t>
            </w:r>
          </w:p>
        </w:tc>
      </w:tr>
      <w:tr w:rsidR="00020464" w:rsidRPr="00020464" w:rsidTr="00B53853">
        <w:tc>
          <w:tcPr>
            <w:tcW w:w="2122" w:type="dxa"/>
          </w:tcPr>
          <w:p w:rsidR="00020464" w:rsidRPr="00020464" w:rsidRDefault="00020464" w:rsidP="00020464">
            <w:pPr>
              <w:pStyle w:val="af2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Удельный вес количества ДТП с детьми (%)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4,9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10,0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3,0</w:t>
            </w:r>
          </w:p>
        </w:tc>
        <w:tc>
          <w:tcPr>
            <w:tcW w:w="1252" w:type="dxa"/>
            <w:shd w:val="clear" w:color="auto" w:fill="auto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10,2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12,5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4,8</w:t>
            </w:r>
          </w:p>
        </w:tc>
      </w:tr>
      <w:tr w:rsidR="00020464" w:rsidRPr="00020464" w:rsidTr="00B53853">
        <w:tc>
          <w:tcPr>
            <w:tcW w:w="2122" w:type="dxa"/>
          </w:tcPr>
          <w:p w:rsidR="00020464" w:rsidRPr="00020464" w:rsidRDefault="00020464" w:rsidP="00020464">
            <w:pPr>
              <w:pStyle w:val="af2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Удельный вес погибших детей (%)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  <w:tc>
          <w:tcPr>
            <w:tcW w:w="1252" w:type="dxa"/>
            <w:shd w:val="clear" w:color="auto" w:fill="auto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</w:tr>
      <w:tr w:rsidR="00020464" w:rsidRPr="00020464" w:rsidTr="00B53853">
        <w:tc>
          <w:tcPr>
            <w:tcW w:w="2122" w:type="dxa"/>
          </w:tcPr>
          <w:p w:rsidR="00020464" w:rsidRPr="00020464" w:rsidRDefault="00020464" w:rsidP="00020464">
            <w:pPr>
              <w:pStyle w:val="af2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 xml:space="preserve">Удельный вес пострадавших детей (%) 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4,5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8,3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2,5</w:t>
            </w:r>
          </w:p>
        </w:tc>
        <w:tc>
          <w:tcPr>
            <w:tcW w:w="1252" w:type="dxa"/>
            <w:shd w:val="clear" w:color="auto" w:fill="auto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7,4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14,9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</w:p>
          <w:p w:rsidR="00020464" w:rsidRPr="00020464" w:rsidRDefault="00020464" w:rsidP="00020464">
            <w:pPr>
              <w:pStyle w:val="a6"/>
              <w:jc w:val="center"/>
            </w:pPr>
            <w:r w:rsidRPr="00020464">
              <w:t>4,2</w:t>
            </w:r>
          </w:p>
        </w:tc>
      </w:tr>
      <w:tr w:rsidR="00020464" w:rsidRPr="00020464" w:rsidTr="00B53853">
        <w:tc>
          <w:tcPr>
            <w:tcW w:w="2122" w:type="dxa"/>
          </w:tcPr>
          <w:p w:rsidR="00020464" w:rsidRPr="00020464" w:rsidRDefault="00020464" w:rsidP="00020464">
            <w:pPr>
              <w:pStyle w:val="af2"/>
              <w:rPr>
                <w:sz w:val="20"/>
                <w:szCs w:val="20"/>
              </w:rPr>
            </w:pPr>
            <w:r w:rsidRPr="00020464">
              <w:rPr>
                <w:sz w:val="20"/>
                <w:szCs w:val="20"/>
              </w:rPr>
              <w:t>Тяжесть последствий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  <w:tc>
          <w:tcPr>
            <w:tcW w:w="1252" w:type="dxa"/>
            <w:shd w:val="clear" w:color="auto" w:fill="auto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  <w:tc>
          <w:tcPr>
            <w:tcW w:w="1252" w:type="dxa"/>
          </w:tcPr>
          <w:p w:rsidR="00020464" w:rsidRPr="00020464" w:rsidRDefault="00020464" w:rsidP="00020464">
            <w:pPr>
              <w:pStyle w:val="a6"/>
              <w:jc w:val="center"/>
            </w:pPr>
            <w:r w:rsidRPr="00020464">
              <w:t>-</w:t>
            </w:r>
          </w:p>
        </w:tc>
      </w:tr>
    </w:tbl>
    <w:p w:rsidR="00124D1C" w:rsidRPr="00020464" w:rsidRDefault="00124D1C" w:rsidP="00A71A66">
      <w:pPr>
        <w:ind w:firstLine="709"/>
        <w:jc w:val="center"/>
        <w:rPr>
          <w:b/>
          <w:sz w:val="26"/>
          <w:szCs w:val="26"/>
          <w:u w:val="single"/>
        </w:rPr>
      </w:pPr>
    </w:p>
    <w:p w:rsidR="00B64AA8" w:rsidRPr="00020464" w:rsidRDefault="00B64AA8" w:rsidP="00A71A66">
      <w:pPr>
        <w:ind w:firstLine="709"/>
        <w:jc w:val="center"/>
        <w:rPr>
          <w:b/>
          <w:u w:val="single"/>
        </w:rPr>
      </w:pPr>
      <w:r w:rsidRPr="00020464">
        <w:rPr>
          <w:b/>
          <w:u w:val="single"/>
        </w:rPr>
        <w:t>Диаграмма аварийности с участием детей</w:t>
      </w:r>
      <w:r w:rsidR="00BE0BA6" w:rsidRPr="00020464">
        <w:rPr>
          <w:b/>
          <w:u w:val="single"/>
        </w:rPr>
        <w:t xml:space="preserve"> с 20</w:t>
      </w:r>
      <w:r w:rsidR="00BE698B" w:rsidRPr="00020464">
        <w:rPr>
          <w:b/>
          <w:u w:val="single"/>
        </w:rPr>
        <w:t>18</w:t>
      </w:r>
      <w:r w:rsidR="00BE0BA6" w:rsidRPr="00020464">
        <w:rPr>
          <w:b/>
          <w:u w:val="single"/>
        </w:rPr>
        <w:t xml:space="preserve"> по 202</w:t>
      </w:r>
      <w:r w:rsidR="00BE698B" w:rsidRPr="00020464">
        <w:rPr>
          <w:b/>
          <w:u w:val="single"/>
        </w:rPr>
        <w:t>3</w:t>
      </w:r>
      <w:r w:rsidR="00BE0BA6" w:rsidRPr="00020464">
        <w:rPr>
          <w:b/>
          <w:u w:val="single"/>
        </w:rPr>
        <w:t xml:space="preserve"> годы</w:t>
      </w:r>
    </w:p>
    <w:p w:rsidR="00B64AA8" w:rsidRPr="00912297" w:rsidRDefault="00474B79" w:rsidP="00474B79">
      <w:pPr>
        <w:rPr>
          <w:b/>
          <w:color w:val="FF0000"/>
          <w:sz w:val="26"/>
          <w:szCs w:val="26"/>
          <w:u w:val="single"/>
        </w:rPr>
      </w:pPr>
      <w:r w:rsidRPr="00912297">
        <w:rPr>
          <w:noProof/>
          <w:color w:val="FF0000"/>
        </w:rPr>
        <w:drawing>
          <wp:inline distT="0" distB="0" distL="0" distR="0">
            <wp:extent cx="6120130" cy="1911398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0BA6" w:rsidRPr="002A02C4" w:rsidRDefault="00BE0BA6" w:rsidP="00BE0BA6">
      <w:pPr>
        <w:ind w:right="-81"/>
        <w:jc w:val="both"/>
      </w:pPr>
      <w:r w:rsidRPr="00EE194C">
        <w:lastRenderedPageBreak/>
        <w:t>Как следует из приведенного анализа аварийности в период с 201</w:t>
      </w:r>
      <w:r w:rsidR="00BE698B" w:rsidRPr="00EE194C">
        <w:t>8</w:t>
      </w:r>
      <w:r w:rsidRPr="00EE194C">
        <w:t xml:space="preserve"> по 202</w:t>
      </w:r>
      <w:r w:rsidR="00BE698B" w:rsidRPr="00EE194C">
        <w:t>3</w:t>
      </w:r>
      <w:r w:rsidRPr="00EE194C">
        <w:t xml:space="preserve"> года, </w:t>
      </w:r>
      <w:r w:rsidR="00023818" w:rsidRPr="00EE194C">
        <w:t>наи</w:t>
      </w:r>
      <w:r w:rsidRPr="00EE194C">
        <w:t xml:space="preserve">меньшее число ДТП с участием </w:t>
      </w:r>
      <w:r w:rsidRPr="002A02C4">
        <w:t xml:space="preserve">детей зарегистрировано </w:t>
      </w:r>
      <w:r w:rsidR="00023818" w:rsidRPr="002A02C4">
        <w:t xml:space="preserve">в </w:t>
      </w:r>
      <w:r w:rsidRPr="002A02C4">
        <w:t>202</w:t>
      </w:r>
      <w:r w:rsidR="00EE194C" w:rsidRPr="002A02C4">
        <w:t>0</w:t>
      </w:r>
      <w:r w:rsidR="008B7654" w:rsidRPr="002A02C4">
        <w:t xml:space="preserve">и 2023 </w:t>
      </w:r>
      <w:r w:rsidR="00023818" w:rsidRPr="002A02C4">
        <w:t>год</w:t>
      </w:r>
      <w:r w:rsidR="008B7654" w:rsidRPr="002A02C4">
        <w:t>ах</w:t>
      </w:r>
      <w:r w:rsidRPr="002A02C4">
        <w:t>.</w:t>
      </w:r>
    </w:p>
    <w:p w:rsidR="00BE0BA6" w:rsidRPr="002A02C4" w:rsidRDefault="00BE0BA6" w:rsidP="00474B79">
      <w:pPr>
        <w:ind w:right="-81"/>
        <w:jc w:val="center"/>
        <w:rPr>
          <w:b/>
          <w:i/>
          <w:u w:val="single"/>
        </w:rPr>
      </w:pPr>
    </w:p>
    <w:p w:rsidR="00474B79" w:rsidRPr="002A02C4" w:rsidRDefault="00474B79" w:rsidP="00474B79">
      <w:pPr>
        <w:ind w:right="-81"/>
        <w:jc w:val="center"/>
        <w:rPr>
          <w:b/>
          <w:i/>
          <w:iCs/>
          <w:u w:val="single"/>
        </w:rPr>
      </w:pPr>
      <w:r w:rsidRPr="002A02C4">
        <w:rPr>
          <w:b/>
          <w:i/>
          <w:u w:val="single"/>
        </w:rPr>
        <w:t xml:space="preserve">Динамика аварийности (по количеству ДТП ) за </w:t>
      </w:r>
      <w:r w:rsidR="008B7654" w:rsidRPr="002A02C4">
        <w:rPr>
          <w:b/>
          <w:i/>
          <w:u w:val="single"/>
        </w:rPr>
        <w:t>2018</w:t>
      </w:r>
      <w:r w:rsidRPr="002A02C4">
        <w:rPr>
          <w:b/>
          <w:i/>
          <w:u w:val="single"/>
        </w:rPr>
        <w:t xml:space="preserve"> -  202</w:t>
      </w:r>
      <w:r w:rsidR="008B7654" w:rsidRPr="002A02C4">
        <w:rPr>
          <w:b/>
          <w:i/>
          <w:u w:val="single"/>
        </w:rPr>
        <w:t>3</w:t>
      </w:r>
      <w:r w:rsidRPr="002A02C4">
        <w:rPr>
          <w:b/>
          <w:i/>
          <w:u w:val="single"/>
        </w:rPr>
        <w:t xml:space="preserve"> годы:</w:t>
      </w:r>
    </w:p>
    <w:p w:rsidR="00474B79" w:rsidRPr="002A02C4" w:rsidRDefault="00474B79" w:rsidP="00474B79">
      <w:pPr>
        <w:jc w:val="center"/>
        <w:rPr>
          <w:b/>
          <w:sz w:val="26"/>
          <w:szCs w:val="26"/>
          <w:u w:val="single"/>
        </w:rPr>
      </w:pPr>
      <w:r w:rsidRPr="002A02C4">
        <w:rPr>
          <w:i/>
          <w:noProof/>
          <w:szCs w:val="28"/>
        </w:rPr>
        <w:drawing>
          <wp:inline distT="0" distB="0" distL="0" distR="0">
            <wp:extent cx="6324600" cy="169545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3490" w:rsidRPr="002A02C4" w:rsidRDefault="00143490" w:rsidP="00474B79">
      <w:pPr>
        <w:pStyle w:val="a6"/>
        <w:jc w:val="center"/>
        <w:rPr>
          <w:b/>
          <w:i/>
          <w:sz w:val="24"/>
          <w:szCs w:val="24"/>
          <w:u w:val="single"/>
        </w:rPr>
      </w:pPr>
    </w:p>
    <w:p w:rsidR="00474B79" w:rsidRPr="002A02C4" w:rsidRDefault="00474B79" w:rsidP="00474B79">
      <w:pPr>
        <w:pStyle w:val="a6"/>
        <w:jc w:val="center"/>
        <w:rPr>
          <w:i/>
          <w:sz w:val="24"/>
          <w:szCs w:val="24"/>
        </w:rPr>
      </w:pPr>
      <w:r w:rsidRPr="002A02C4">
        <w:rPr>
          <w:b/>
          <w:i/>
          <w:sz w:val="24"/>
          <w:szCs w:val="24"/>
          <w:u w:val="single"/>
        </w:rPr>
        <w:t>Динамика аварийности (по количеству погибших) за 201</w:t>
      </w:r>
      <w:r w:rsidR="008B7654" w:rsidRPr="002A02C4">
        <w:rPr>
          <w:b/>
          <w:i/>
          <w:sz w:val="24"/>
          <w:szCs w:val="24"/>
          <w:u w:val="single"/>
        </w:rPr>
        <w:t>8</w:t>
      </w:r>
      <w:r w:rsidRPr="002A02C4">
        <w:rPr>
          <w:b/>
          <w:i/>
          <w:sz w:val="24"/>
          <w:szCs w:val="24"/>
          <w:u w:val="single"/>
        </w:rPr>
        <w:t xml:space="preserve"> -  202</w:t>
      </w:r>
      <w:r w:rsidR="008B7654" w:rsidRPr="002A02C4">
        <w:rPr>
          <w:b/>
          <w:i/>
          <w:sz w:val="24"/>
          <w:szCs w:val="24"/>
          <w:u w:val="single"/>
        </w:rPr>
        <w:t>3</w:t>
      </w:r>
      <w:r w:rsidRPr="002A02C4">
        <w:rPr>
          <w:b/>
          <w:i/>
          <w:sz w:val="24"/>
          <w:szCs w:val="24"/>
          <w:u w:val="single"/>
        </w:rPr>
        <w:t xml:space="preserve"> годы:</w:t>
      </w:r>
    </w:p>
    <w:p w:rsidR="00474B79" w:rsidRPr="002A02C4" w:rsidRDefault="00474B79" w:rsidP="00474B79">
      <w:pPr>
        <w:pStyle w:val="a6"/>
        <w:jc w:val="left"/>
        <w:rPr>
          <w:b/>
          <w:i/>
          <w:sz w:val="24"/>
          <w:szCs w:val="24"/>
          <w:u w:val="single"/>
        </w:rPr>
      </w:pPr>
      <w:r w:rsidRPr="002A02C4">
        <w:rPr>
          <w:i/>
          <w:noProof/>
          <w:szCs w:val="28"/>
        </w:rPr>
        <w:drawing>
          <wp:inline distT="0" distB="0" distL="0" distR="0">
            <wp:extent cx="6343650" cy="1714500"/>
            <wp:effectExtent l="0" t="0" r="0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4B79" w:rsidRPr="002A02C4" w:rsidRDefault="00474B79" w:rsidP="00474B79">
      <w:pPr>
        <w:pStyle w:val="a6"/>
        <w:jc w:val="center"/>
        <w:rPr>
          <w:b/>
          <w:i/>
          <w:sz w:val="24"/>
          <w:szCs w:val="24"/>
          <w:u w:val="single"/>
        </w:rPr>
      </w:pPr>
    </w:p>
    <w:p w:rsidR="00474B79" w:rsidRPr="002A02C4" w:rsidRDefault="00474B79" w:rsidP="00474B79">
      <w:pPr>
        <w:pStyle w:val="a6"/>
        <w:jc w:val="center"/>
        <w:rPr>
          <w:i/>
          <w:sz w:val="24"/>
          <w:szCs w:val="24"/>
        </w:rPr>
      </w:pPr>
      <w:r w:rsidRPr="002A02C4">
        <w:rPr>
          <w:b/>
          <w:i/>
          <w:sz w:val="24"/>
          <w:szCs w:val="24"/>
          <w:u w:val="single"/>
        </w:rPr>
        <w:t>Динамика аварийности (по количеству раненых) за 201</w:t>
      </w:r>
      <w:r w:rsidR="008B7654" w:rsidRPr="002A02C4">
        <w:rPr>
          <w:b/>
          <w:i/>
          <w:sz w:val="24"/>
          <w:szCs w:val="24"/>
          <w:u w:val="single"/>
        </w:rPr>
        <w:t>8</w:t>
      </w:r>
      <w:r w:rsidRPr="002A02C4">
        <w:rPr>
          <w:b/>
          <w:i/>
          <w:sz w:val="24"/>
          <w:szCs w:val="24"/>
          <w:u w:val="single"/>
        </w:rPr>
        <w:t xml:space="preserve"> -  202</w:t>
      </w:r>
      <w:r w:rsidR="008B7654" w:rsidRPr="002A02C4">
        <w:rPr>
          <w:b/>
          <w:i/>
          <w:sz w:val="24"/>
          <w:szCs w:val="24"/>
          <w:u w:val="single"/>
        </w:rPr>
        <w:t>3</w:t>
      </w:r>
      <w:r w:rsidRPr="002A02C4">
        <w:rPr>
          <w:b/>
          <w:i/>
          <w:sz w:val="24"/>
          <w:szCs w:val="24"/>
          <w:u w:val="single"/>
        </w:rPr>
        <w:t xml:space="preserve"> годы:</w:t>
      </w:r>
    </w:p>
    <w:p w:rsidR="00474B79" w:rsidRPr="00912297" w:rsidRDefault="00474B79" w:rsidP="00474B79">
      <w:pPr>
        <w:rPr>
          <w:b/>
          <w:color w:val="FF0000"/>
          <w:sz w:val="26"/>
          <w:szCs w:val="26"/>
          <w:u w:val="single"/>
        </w:rPr>
      </w:pPr>
      <w:r w:rsidRPr="00912297">
        <w:rPr>
          <w:i/>
          <w:noProof/>
          <w:color w:val="FF0000"/>
          <w:szCs w:val="28"/>
        </w:rPr>
        <w:drawing>
          <wp:inline distT="0" distB="0" distL="0" distR="0">
            <wp:extent cx="6343650" cy="1609725"/>
            <wp:effectExtent l="0" t="0" r="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5619" w:rsidRPr="00E86BE4" w:rsidRDefault="00985619" w:rsidP="00985619">
      <w:pPr>
        <w:jc w:val="center"/>
        <w:rPr>
          <w:b/>
          <w:u w:val="single"/>
        </w:rPr>
      </w:pPr>
      <w:r w:rsidRPr="00E86BE4">
        <w:rPr>
          <w:b/>
          <w:u w:val="single"/>
        </w:rPr>
        <w:t>Распределение ДТП по районам города Брянска:</w:t>
      </w:r>
    </w:p>
    <w:p w:rsidR="009D6080" w:rsidRPr="00E86BE4" w:rsidRDefault="009D6080" w:rsidP="009D6080">
      <w:pPr>
        <w:pStyle w:val="a6"/>
        <w:shd w:val="clear" w:color="auto" w:fill="FFFFFF"/>
        <w:ind w:firstLine="567"/>
        <w:rPr>
          <w:sz w:val="24"/>
          <w:szCs w:val="24"/>
        </w:rPr>
      </w:pPr>
      <w:r w:rsidRPr="00E86BE4">
        <w:rPr>
          <w:sz w:val="24"/>
          <w:szCs w:val="24"/>
        </w:rPr>
        <w:t>По итогам отчетного периода</w:t>
      </w:r>
      <w:r w:rsidR="00E86BE4" w:rsidRPr="00E86BE4">
        <w:rPr>
          <w:sz w:val="24"/>
          <w:szCs w:val="24"/>
        </w:rPr>
        <w:t xml:space="preserve">по одному </w:t>
      </w:r>
      <w:r w:rsidR="00EB7389" w:rsidRPr="00E86BE4">
        <w:rPr>
          <w:sz w:val="24"/>
          <w:szCs w:val="24"/>
        </w:rPr>
        <w:t>дорожно</w:t>
      </w:r>
      <w:r w:rsidR="00E86BE4" w:rsidRPr="00E86BE4">
        <w:rPr>
          <w:sz w:val="24"/>
          <w:szCs w:val="24"/>
        </w:rPr>
        <w:t>му</w:t>
      </w:r>
      <w:r w:rsidR="00EB7389" w:rsidRPr="00E86BE4">
        <w:rPr>
          <w:sz w:val="24"/>
          <w:szCs w:val="24"/>
        </w:rPr>
        <w:t xml:space="preserve"> происшестви</w:t>
      </w:r>
      <w:r w:rsidR="00E86BE4" w:rsidRPr="00E86BE4">
        <w:rPr>
          <w:sz w:val="24"/>
          <w:szCs w:val="24"/>
        </w:rPr>
        <w:t>ю</w:t>
      </w:r>
      <w:r w:rsidR="00EB7389" w:rsidRPr="00E86BE4">
        <w:rPr>
          <w:sz w:val="24"/>
          <w:szCs w:val="24"/>
        </w:rPr>
        <w:t xml:space="preserve"> зарегистрировано на территории </w:t>
      </w:r>
      <w:r w:rsidR="00296D18" w:rsidRPr="00E86BE4">
        <w:rPr>
          <w:sz w:val="24"/>
          <w:szCs w:val="24"/>
        </w:rPr>
        <w:t>Володарского</w:t>
      </w:r>
      <w:r w:rsidR="00E86BE4" w:rsidRPr="00E86BE4">
        <w:rPr>
          <w:sz w:val="24"/>
          <w:szCs w:val="24"/>
        </w:rPr>
        <w:t xml:space="preserve"> и Бежицкого </w:t>
      </w:r>
      <w:r w:rsidRPr="00E86BE4">
        <w:rPr>
          <w:sz w:val="24"/>
          <w:szCs w:val="24"/>
        </w:rPr>
        <w:t>район</w:t>
      </w:r>
      <w:r w:rsidR="00E86BE4" w:rsidRPr="00E86BE4">
        <w:rPr>
          <w:sz w:val="24"/>
          <w:szCs w:val="24"/>
        </w:rPr>
        <w:t>ов</w:t>
      </w:r>
      <w:r w:rsidRPr="00E86BE4">
        <w:rPr>
          <w:sz w:val="24"/>
          <w:szCs w:val="24"/>
        </w:rPr>
        <w:t xml:space="preserve">. Рост аварийности с участием детейотмечается в </w:t>
      </w:r>
      <w:r w:rsidR="00296D18" w:rsidRPr="00E86BE4">
        <w:rPr>
          <w:sz w:val="24"/>
          <w:szCs w:val="24"/>
        </w:rPr>
        <w:t xml:space="preserve">Володарском </w:t>
      </w:r>
      <w:r w:rsidRPr="00E86BE4">
        <w:rPr>
          <w:sz w:val="24"/>
          <w:szCs w:val="24"/>
        </w:rPr>
        <w:t xml:space="preserve">(с </w:t>
      </w:r>
      <w:r w:rsidR="00EB7389" w:rsidRPr="00E86BE4">
        <w:rPr>
          <w:sz w:val="24"/>
          <w:szCs w:val="24"/>
        </w:rPr>
        <w:t xml:space="preserve">0 </w:t>
      </w:r>
      <w:r w:rsidRPr="00E86BE4">
        <w:rPr>
          <w:sz w:val="24"/>
          <w:szCs w:val="24"/>
        </w:rPr>
        <w:t xml:space="preserve">до </w:t>
      </w:r>
      <w:r w:rsidR="00EB7389" w:rsidRPr="00E86BE4">
        <w:rPr>
          <w:sz w:val="24"/>
          <w:szCs w:val="24"/>
        </w:rPr>
        <w:t>1</w:t>
      </w:r>
      <w:r w:rsidRPr="00E86BE4">
        <w:rPr>
          <w:sz w:val="24"/>
          <w:szCs w:val="24"/>
        </w:rPr>
        <w:t xml:space="preserve"> ДТП, </w:t>
      </w:r>
      <w:r w:rsidR="00EB7389" w:rsidRPr="00E86BE4">
        <w:rPr>
          <w:sz w:val="24"/>
          <w:szCs w:val="24"/>
        </w:rPr>
        <w:t xml:space="preserve">на </w:t>
      </w:r>
      <w:r w:rsidRPr="00E86BE4">
        <w:rPr>
          <w:sz w:val="24"/>
          <w:szCs w:val="24"/>
        </w:rPr>
        <w:t xml:space="preserve">+ </w:t>
      </w:r>
      <w:r w:rsidR="00EB7389" w:rsidRPr="00E86BE4">
        <w:rPr>
          <w:sz w:val="24"/>
          <w:szCs w:val="24"/>
        </w:rPr>
        <w:t>1 ДТП)</w:t>
      </w:r>
      <w:r w:rsidRPr="00E86BE4">
        <w:rPr>
          <w:sz w:val="24"/>
          <w:szCs w:val="24"/>
        </w:rPr>
        <w:t xml:space="preserve"> район</w:t>
      </w:r>
      <w:r w:rsidR="00EB7389" w:rsidRPr="00E86BE4">
        <w:rPr>
          <w:sz w:val="24"/>
          <w:szCs w:val="24"/>
        </w:rPr>
        <w:t>е</w:t>
      </w:r>
      <w:r w:rsidRPr="00E86BE4">
        <w:rPr>
          <w:sz w:val="24"/>
          <w:szCs w:val="24"/>
        </w:rPr>
        <w:t xml:space="preserve"> областного центра. </w:t>
      </w:r>
    </w:p>
    <w:tbl>
      <w:tblPr>
        <w:tblpPr w:leftFromText="180" w:rightFromText="180" w:vertAnchor="text" w:horzAnchor="margin" w:tblpXSpec="center" w:tblpY="180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134"/>
        <w:gridCol w:w="1134"/>
        <w:gridCol w:w="1417"/>
        <w:gridCol w:w="992"/>
        <w:gridCol w:w="851"/>
        <w:gridCol w:w="992"/>
        <w:gridCol w:w="879"/>
        <w:gridCol w:w="709"/>
      </w:tblGrid>
      <w:tr w:rsidR="00E62C2D" w:rsidRPr="00E62C2D" w:rsidTr="005B2149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9" w:rsidRPr="00E62C2D" w:rsidRDefault="00EB7389" w:rsidP="005B2149">
            <w:pPr>
              <w:jc w:val="center"/>
            </w:pPr>
          </w:p>
          <w:p w:rsidR="00EB7389" w:rsidRPr="00E62C2D" w:rsidRDefault="00EB7389" w:rsidP="005B2149">
            <w:pPr>
              <w:ind w:right="-108"/>
              <w:jc w:val="center"/>
            </w:pPr>
            <w:r w:rsidRPr="00E62C2D">
              <w:t>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9" w:rsidRPr="00E62C2D" w:rsidRDefault="00EB7389" w:rsidP="005B2149">
            <w:pPr>
              <w:jc w:val="center"/>
            </w:pPr>
            <w:r w:rsidRPr="00E62C2D">
              <w:t>Кол-во ДТП, погибло, ранено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89" w:rsidRPr="00E62C2D" w:rsidRDefault="00EB7389" w:rsidP="005B2149">
            <w:pPr>
              <w:jc w:val="center"/>
            </w:pPr>
            <w:r w:rsidRPr="00E62C2D">
              <w:t>Абсолютное число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389" w:rsidRPr="00E62C2D" w:rsidRDefault="00EB7389" w:rsidP="005B2149">
            <w:pPr>
              <w:jc w:val="center"/>
            </w:pPr>
            <w:r w:rsidRPr="00E62C2D">
              <w:t>Кол-во ДТП, погибло, ранено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9" w:rsidRPr="00E62C2D" w:rsidRDefault="00EB7389" w:rsidP="005B2149">
            <w:pPr>
              <w:jc w:val="center"/>
            </w:pPr>
            <w:r w:rsidRPr="00E62C2D">
              <w:t>Тяжесть последствий</w:t>
            </w:r>
          </w:p>
        </w:tc>
      </w:tr>
      <w:tr w:rsidR="00E62C2D" w:rsidRPr="00E62C2D" w:rsidTr="005B2149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89" w:rsidRPr="00E62C2D" w:rsidRDefault="00EB7389" w:rsidP="005B21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9" w:rsidRPr="00E62C2D" w:rsidRDefault="008B7654" w:rsidP="005B2149">
            <w:pPr>
              <w:jc w:val="center"/>
            </w:pPr>
            <w:r w:rsidRPr="00E62C2D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9" w:rsidRPr="00E62C2D" w:rsidRDefault="00EB7389" w:rsidP="008B7654">
            <w:pPr>
              <w:jc w:val="center"/>
            </w:pPr>
            <w:r w:rsidRPr="00E62C2D">
              <w:t>202</w:t>
            </w:r>
            <w:r w:rsidR="008B7654" w:rsidRPr="00E62C2D"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9" w:rsidRPr="00E62C2D" w:rsidRDefault="00EB7389" w:rsidP="005B2149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9" w:rsidRPr="00E62C2D" w:rsidRDefault="008B7654" w:rsidP="005B2149">
            <w:pPr>
              <w:jc w:val="center"/>
            </w:pPr>
            <w:r w:rsidRPr="00E62C2D">
              <w:rPr>
                <w:b/>
                <w:bCs/>
                <w:i/>
                <w:iCs/>
              </w:rPr>
              <w:t>+- % к  2022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9" w:rsidRPr="00E62C2D" w:rsidRDefault="008B7654" w:rsidP="005B2149">
            <w:pPr>
              <w:jc w:val="center"/>
            </w:pPr>
            <w:r w:rsidRPr="00E62C2D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9" w:rsidRPr="00E62C2D" w:rsidRDefault="00EB7389" w:rsidP="008B7654">
            <w:pPr>
              <w:jc w:val="center"/>
            </w:pPr>
            <w:r w:rsidRPr="00E62C2D">
              <w:t>202</w:t>
            </w:r>
            <w:r w:rsidR="008B7654" w:rsidRPr="00E62C2D">
              <w:t>3</w:t>
            </w:r>
          </w:p>
        </w:tc>
      </w:tr>
      <w:tr w:rsidR="00E62C2D" w:rsidRPr="00E62C2D" w:rsidTr="005B21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Советский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3-0-4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-3-0-4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-100,0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-100,0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0,0</w:t>
            </w:r>
          </w:p>
        </w:tc>
      </w:tr>
      <w:tr w:rsidR="00E62C2D" w:rsidRPr="00E62C2D" w:rsidTr="005B21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Бежицкий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2-0-3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1-0-1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-1-0-2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-50,0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-66,7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0,0</w:t>
            </w:r>
          </w:p>
        </w:tc>
      </w:tr>
      <w:tr w:rsidR="00E62C2D" w:rsidRPr="00E62C2D" w:rsidTr="005B21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ind w:right="-108"/>
              <w:jc w:val="center"/>
            </w:pPr>
            <w:r w:rsidRPr="00E62C2D">
              <w:t>Володарский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0-0-0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1-0-1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+1-0+1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На 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На +1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0,0</w:t>
            </w:r>
          </w:p>
        </w:tc>
      </w:tr>
      <w:tr w:rsidR="00E62C2D" w:rsidRPr="00E62C2D" w:rsidTr="005B214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Фокинский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0-0-0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0-0-0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</w:pPr>
            <w:r w:rsidRPr="00E62C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стаб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стаб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D" w:rsidRPr="00E62C2D" w:rsidRDefault="00E62C2D" w:rsidP="00E62C2D">
            <w:pPr>
              <w:jc w:val="center"/>
            </w:pPr>
            <w:r w:rsidRPr="00E62C2D">
              <w:t>0,0</w:t>
            </w:r>
          </w:p>
        </w:tc>
      </w:tr>
      <w:tr w:rsidR="00E62C2D" w:rsidRPr="00E62C2D" w:rsidTr="005B2149">
        <w:trPr>
          <w:trHeight w:val="4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г. Брянск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E62C2D">
              <w:rPr>
                <w:b/>
              </w:rPr>
              <w:t>5-0-7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E62C2D">
              <w:rPr>
                <w:b/>
              </w:rPr>
              <w:t>2-0-2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E62C2D">
              <w:rPr>
                <w:b/>
              </w:rPr>
              <w:t>-3-0-5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-60,0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-71,4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D" w:rsidRPr="00E62C2D" w:rsidRDefault="00E62C2D" w:rsidP="00E62C2D">
            <w:pPr>
              <w:jc w:val="center"/>
            </w:pPr>
            <w:r w:rsidRPr="00E62C2D">
              <w:t>0,0</w:t>
            </w:r>
          </w:p>
        </w:tc>
      </w:tr>
    </w:tbl>
    <w:p w:rsidR="00EB7389" w:rsidRPr="00912297" w:rsidRDefault="00EB7389" w:rsidP="009D6080">
      <w:pPr>
        <w:pStyle w:val="a6"/>
        <w:shd w:val="clear" w:color="auto" w:fill="FFFFFF"/>
        <w:ind w:firstLine="567"/>
        <w:rPr>
          <w:color w:val="FF0000"/>
          <w:sz w:val="24"/>
          <w:szCs w:val="24"/>
        </w:rPr>
      </w:pPr>
    </w:p>
    <w:p w:rsidR="00A71A66" w:rsidRPr="00912297" w:rsidRDefault="00A71A66" w:rsidP="00A71A66">
      <w:pPr>
        <w:pStyle w:val="a6"/>
        <w:shd w:val="clear" w:color="auto" w:fill="FFFFFF"/>
        <w:jc w:val="center"/>
        <w:rPr>
          <w:color w:val="FF0000"/>
          <w:sz w:val="26"/>
          <w:szCs w:val="26"/>
        </w:rPr>
      </w:pPr>
      <w:r w:rsidRPr="00912297">
        <w:rPr>
          <w:noProof/>
          <w:color w:val="FF0000"/>
          <w:sz w:val="26"/>
          <w:szCs w:val="26"/>
        </w:rPr>
        <w:drawing>
          <wp:inline distT="0" distB="0" distL="0" distR="0">
            <wp:extent cx="3905250" cy="1638478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1439" w:rsidRPr="00912297" w:rsidRDefault="00301439" w:rsidP="003326D1">
      <w:pPr>
        <w:jc w:val="center"/>
        <w:rPr>
          <w:b/>
          <w:color w:val="FF0000"/>
        </w:rPr>
      </w:pPr>
    </w:p>
    <w:p w:rsidR="00301439" w:rsidRPr="00912297" w:rsidRDefault="00D6207B" w:rsidP="003326D1">
      <w:pPr>
        <w:jc w:val="center"/>
        <w:rPr>
          <w:b/>
          <w:color w:val="FF0000"/>
        </w:rPr>
      </w:pPr>
      <w:r w:rsidRPr="00912297">
        <w:rPr>
          <w:noProof/>
          <w:color w:val="FF0000"/>
          <w:sz w:val="26"/>
          <w:szCs w:val="26"/>
        </w:rPr>
        <w:drawing>
          <wp:inline distT="0" distB="0" distL="0" distR="0">
            <wp:extent cx="3905250" cy="1638478"/>
            <wp:effectExtent l="0" t="0" r="0" b="0"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7389" w:rsidRPr="00912297" w:rsidRDefault="00EB7389" w:rsidP="006E3BEE">
      <w:pPr>
        <w:tabs>
          <w:tab w:val="left" w:pos="426"/>
        </w:tabs>
        <w:jc w:val="center"/>
        <w:rPr>
          <w:b/>
          <w:i/>
          <w:color w:val="FF0000"/>
          <w:sz w:val="26"/>
          <w:szCs w:val="26"/>
          <w:u w:val="single"/>
        </w:rPr>
      </w:pPr>
    </w:p>
    <w:p w:rsidR="00FD6316" w:rsidRPr="00E47533" w:rsidRDefault="00FD6316" w:rsidP="006E3BEE">
      <w:pPr>
        <w:tabs>
          <w:tab w:val="left" w:pos="426"/>
        </w:tabs>
        <w:jc w:val="center"/>
        <w:rPr>
          <w:b/>
          <w:i/>
          <w:sz w:val="26"/>
          <w:szCs w:val="26"/>
          <w:u w:val="single"/>
        </w:rPr>
      </w:pPr>
      <w:r w:rsidRPr="00E47533">
        <w:rPr>
          <w:b/>
          <w:i/>
          <w:sz w:val="26"/>
          <w:szCs w:val="26"/>
          <w:u w:val="single"/>
        </w:rPr>
        <w:t xml:space="preserve">Распределение травмированных в ДТП по возрастным группам  </w:t>
      </w:r>
    </w:p>
    <w:p w:rsidR="00E47533" w:rsidRPr="00E47533" w:rsidRDefault="00E47533" w:rsidP="00E47533">
      <w:pPr>
        <w:jc w:val="both"/>
      </w:pPr>
      <w:r w:rsidRPr="00E47533">
        <w:t>- до 6 лет – 0 (3 мес. 2022 – 2; -2/-100,0%)</w:t>
      </w:r>
    </w:p>
    <w:p w:rsidR="00E47533" w:rsidRPr="00E47533" w:rsidRDefault="00E47533" w:rsidP="00E47533">
      <w:pPr>
        <w:jc w:val="both"/>
        <w:rPr>
          <w:b/>
        </w:rPr>
      </w:pPr>
      <w:r w:rsidRPr="00E47533">
        <w:t xml:space="preserve">- 7-10 лет – 1(3 мес. 2022 – 2; -1/-50,0%) </w:t>
      </w:r>
    </w:p>
    <w:p w:rsidR="00E47533" w:rsidRPr="00E47533" w:rsidRDefault="00E47533" w:rsidP="00E47533">
      <w:pPr>
        <w:jc w:val="both"/>
      </w:pPr>
      <w:r w:rsidRPr="00E47533">
        <w:t>- 11-13 лет – 1 (3 мес. 2022 – 1; стаб)</w:t>
      </w:r>
    </w:p>
    <w:p w:rsidR="00E47533" w:rsidRPr="00E47533" w:rsidRDefault="00E47533" w:rsidP="00E47533">
      <w:pPr>
        <w:jc w:val="both"/>
      </w:pPr>
      <w:r w:rsidRPr="00E47533">
        <w:t>- 14-16 лет – 0 (3 мес. 2022 – 2; -2/-100,0%)</w:t>
      </w:r>
    </w:p>
    <w:p w:rsidR="00635FB8" w:rsidRPr="00912297" w:rsidRDefault="00635FB8" w:rsidP="00635FB8">
      <w:pPr>
        <w:widowControl w:val="0"/>
        <w:ind w:firstLine="708"/>
        <w:jc w:val="both"/>
        <w:rPr>
          <w:color w:val="FF0000"/>
        </w:rPr>
      </w:pPr>
    </w:p>
    <w:tbl>
      <w:tblPr>
        <w:tblW w:w="95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3"/>
        <w:gridCol w:w="819"/>
        <w:gridCol w:w="828"/>
        <w:gridCol w:w="801"/>
        <w:gridCol w:w="970"/>
        <w:gridCol w:w="900"/>
        <w:gridCol w:w="853"/>
      </w:tblGrid>
      <w:tr w:rsidR="001431C6" w:rsidRPr="001431C6" w:rsidTr="00204663">
        <w:trPr>
          <w:trHeight w:val="317"/>
        </w:trPr>
        <w:tc>
          <w:tcPr>
            <w:tcW w:w="4413" w:type="dxa"/>
            <w:vMerge w:val="restart"/>
            <w:tcBorders>
              <w:right w:val="single" w:sz="12" w:space="0" w:color="auto"/>
            </w:tcBorders>
          </w:tcPr>
          <w:p w:rsidR="00534B1F" w:rsidRPr="001431C6" w:rsidRDefault="00534B1F" w:rsidP="00204663">
            <w:pPr>
              <w:spacing w:line="276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B1F" w:rsidRPr="001431C6" w:rsidRDefault="00534B1F" w:rsidP="002046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ДТП</w:t>
            </w:r>
          </w:p>
        </w:tc>
        <w:tc>
          <w:tcPr>
            <w:tcW w:w="17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B1F" w:rsidRPr="001431C6" w:rsidRDefault="00534B1F" w:rsidP="002046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Погибло</w:t>
            </w:r>
          </w:p>
        </w:tc>
        <w:tc>
          <w:tcPr>
            <w:tcW w:w="175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34B1F" w:rsidRPr="001431C6" w:rsidRDefault="00534B1F" w:rsidP="002046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Ранено</w:t>
            </w:r>
          </w:p>
        </w:tc>
      </w:tr>
      <w:tr w:rsidR="001431C6" w:rsidRPr="001431C6" w:rsidTr="00204663">
        <w:tc>
          <w:tcPr>
            <w:tcW w:w="44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4B1F" w:rsidRPr="001431C6" w:rsidRDefault="00534B1F" w:rsidP="002046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4B1F" w:rsidRPr="001431C6" w:rsidRDefault="00E47533" w:rsidP="00EB73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3</w:t>
            </w:r>
            <w:r w:rsidR="00534B1F" w:rsidRPr="001431C6">
              <w:rPr>
                <w:sz w:val="20"/>
                <w:szCs w:val="20"/>
              </w:rPr>
              <w:t xml:space="preserve"> мес 202</w:t>
            </w:r>
            <w:r w:rsidR="00296D18" w:rsidRPr="001431C6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5FB8" w:rsidRPr="001431C6" w:rsidRDefault="00E47533" w:rsidP="00635FB8">
            <w:pPr>
              <w:spacing w:line="276" w:lineRule="auto"/>
              <w:ind w:right="83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3</w:t>
            </w:r>
            <w:r w:rsidR="00534B1F" w:rsidRPr="001431C6">
              <w:rPr>
                <w:sz w:val="20"/>
                <w:szCs w:val="20"/>
              </w:rPr>
              <w:t>мес</w:t>
            </w:r>
          </w:p>
          <w:p w:rsidR="00534B1F" w:rsidRPr="001431C6" w:rsidRDefault="00534B1F" w:rsidP="00296D18">
            <w:pPr>
              <w:spacing w:line="276" w:lineRule="auto"/>
              <w:ind w:right="83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202</w:t>
            </w:r>
            <w:r w:rsidR="00296D18" w:rsidRPr="001431C6">
              <w:rPr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4B1F" w:rsidRPr="001431C6" w:rsidRDefault="00E47533" w:rsidP="002046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3</w:t>
            </w:r>
            <w:r w:rsidR="00534B1F" w:rsidRPr="001431C6">
              <w:rPr>
                <w:sz w:val="20"/>
                <w:szCs w:val="20"/>
              </w:rPr>
              <w:t xml:space="preserve"> мес </w:t>
            </w:r>
          </w:p>
          <w:p w:rsidR="00534B1F" w:rsidRPr="001431C6" w:rsidRDefault="00534B1F" w:rsidP="00296D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202</w:t>
            </w:r>
            <w:r w:rsidR="00296D18" w:rsidRPr="001431C6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4B1F" w:rsidRPr="001431C6" w:rsidRDefault="00E47533" w:rsidP="002046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3</w:t>
            </w:r>
            <w:r w:rsidR="00534B1F" w:rsidRPr="001431C6">
              <w:rPr>
                <w:sz w:val="20"/>
                <w:szCs w:val="20"/>
              </w:rPr>
              <w:t xml:space="preserve"> мес </w:t>
            </w:r>
          </w:p>
          <w:p w:rsidR="00534B1F" w:rsidRPr="001431C6" w:rsidRDefault="00534B1F" w:rsidP="00296D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202</w:t>
            </w:r>
            <w:r w:rsidR="00296D18" w:rsidRPr="001431C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4B1F" w:rsidRPr="001431C6" w:rsidRDefault="00E47533" w:rsidP="002046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3</w:t>
            </w:r>
            <w:r w:rsidR="00534B1F" w:rsidRPr="001431C6">
              <w:rPr>
                <w:sz w:val="20"/>
                <w:szCs w:val="20"/>
              </w:rPr>
              <w:t xml:space="preserve"> мес. </w:t>
            </w:r>
          </w:p>
          <w:p w:rsidR="00534B1F" w:rsidRPr="001431C6" w:rsidRDefault="00534B1F" w:rsidP="00296D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202</w:t>
            </w:r>
            <w:r w:rsidR="00296D18" w:rsidRPr="001431C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4B1F" w:rsidRPr="001431C6" w:rsidRDefault="00E47533" w:rsidP="002046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3</w:t>
            </w:r>
            <w:r w:rsidR="00534B1F" w:rsidRPr="001431C6">
              <w:rPr>
                <w:sz w:val="20"/>
                <w:szCs w:val="20"/>
              </w:rPr>
              <w:t xml:space="preserve"> мес. </w:t>
            </w:r>
          </w:p>
          <w:p w:rsidR="00534B1F" w:rsidRPr="001431C6" w:rsidRDefault="00534B1F" w:rsidP="00296D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202</w:t>
            </w:r>
            <w:r w:rsidR="00296D18" w:rsidRPr="001431C6">
              <w:rPr>
                <w:sz w:val="20"/>
                <w:szCs w:val="20"/>
              </w:rPr>
              <w:t>3</w:t>
            </w:r>
          </w:p>
        </w:tc>
      </w:tr>
      <w:tr w:rsidR="001431C6" w:rsidRPr="001431C6" w:rsidTr="005B2149"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46D" w:rsidRPr="001431C6" w:rsidRDefault="00B2446D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 xml:space="preserve">дошкольники </w:t>
            </w:r>
            <w:r w:rsidRPr="001431C6">
              <w:rPr>
                <w:i/>
                <w:sz w:val="20"/>
                <w:szCs w:val="20"/>
              </w:rPr>
              <w:t>до 6 лет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46D" w:rsidRPr="001431C6" w:rsidRDefault="001431C6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446D" w:rsidRPr="001431C6" w:rsidRDefault="00B2446D" w:rsidP="00B2446D">
            <w:pPr>
              <w:jc w:val="center"/>
            </w:pPr>
            <w:r w:rsidRPr="001431C6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446D" w:rsidRPr="001431C6" w:rsidRDefault="00B2446D" w:rsidP="00B2446D">
            <w:pPr>
              <w:jc w:val="center"/>
            </w:pPr>
            <w:r w:rsidRPr="001431C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0</w:t>
            </w:r>
          </w:p>
        </w:tc>
      </w:tr>
      <w:tr w:rsidR="001431C6" w:rsidRPr="001431C6" w:rsidTr="005B2149"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 xml:space="preserve">школьники начальных классов </w:t>
            </w:r>
            <w:r w:rsidRPr="001431C6">
              <w:rPr>
                <w:i/>
                <w:sz w:val="20"/>
                <w:szCs w:val="20"/>
              </w:rPr>
              <w:t>от 7 до 10 лет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2446D" w:rsidRPr="001431C6" w:rsidRDefault="001431C6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2446D" w:rsidRPr="001431C6" w:rsidRDefault="00B2446D" w:rsidP="00B2446D">
            <w:pPr>
              <w:jc w:val="center"/>
            </w:pPr>
            <w:r w:rsidRPr="001431C6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446D" w:rsidRPr="001431C6" w:rsidRDefault="00B2446D" w:rsidP="00B2446D">
            <w:pPr>
              <w:jc w:val="center"/>
            </w:pPr>
            <w:r w:rsidRPr="001431C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446D" w:rsidRPr="001431C6" w:rsidRDefault="00F74684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1</w:t>
            </w:r>
          </w:p>
        </w:tc>
      </w:tr>
      <w:tr w:rsidR="001431C6" w:rsidRPr="001431C6" w:rsidTr="005B2149"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 xml:space="preserve">школьники средних классов </w:t>
            </w:r>
            <w:r w:rsidRPr="001431C6">
              <w:rPr>
                <w:i/>
                <w:sz w:val="20"/>
                <w:szCs w:val="20"/>
              </w:rPr>
              <w:t>от 11 до 13 лет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2446D" w:rsidRPr="001431C6" w:rsidRDefault="001431C6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2446D" w:rsidRPr="001431C6" w:rsidRDefault="00B2446D" w:rsidP="00B2446D">
            <w:pPr>
              <w:jc w:val="center"/>
            </w:pPr>
            <w:r w:rsidRPr="001431C6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446D" w:rsidRPr="001431C6" w:rsidRDefault="00B2446D" w:rsidP="00B2446D">
            <w:pPr>
              <w:jc w:val="center"/>
            </w:pPr>
            <w:r w:rsidRPr="001431C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446D" w:rsidRPr="001431C6" w:rsidRDefault="00F74684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1</w:t>
            </w:r>
          </w:p>
        </w:tc>
      </w:tr>
      <w:tr w:rsidR="001431C6" w:rsidRPr="001431C6" w:rsidTr="005B2149">
        <w:tc>
          <w:tcPr>
            <w:tcW w:w="4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 xml:space="preserve">школьники старших классов </w:t>
            </w:r>
            <w:r w:rsidRPr="001431C6">
              <w:rPr>
                <w:i/>
                <w:sz w:val="20"/>
                <w:szCs w:val="20"/>
              </w:rPr>
              <w:t>от 14 до 16 лет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2446D" w:rsidRPr="001431C6" w:rsidRDefault="001431C6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2446D" w:rsidRPr="001431C6" w:rsidRDefault="00B2446D" w:rsidP="00B2446D">
            <w:pPr>
              <w:jc w:val="center"/>
            </w:pPr>
            <w:r w:rsidRPr="001431C6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2446D" w:rsidRPr="001431C6" w:rsidRDefault="00B2446D" w:rsidP="00B2446D">
            <w:pPr>
              <w:jc w:val="center"/>
            </w:pPr>
            <w:r w:rsidRPr="001431C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2446D" w:rsidRPr="001431C6" w:rsidRDefault="00F74684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2446D" w:rsidRPr="001431C6" w:rsidRDefault="00B2446D" w:rsidP="00B244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1C6">
              <w:rPr>
                <w:sz w:val="20"/>
                <w:szCs w:val="20"/>
              </w:rPr>
              <w:t>0</w:t>
            </w:r>
          </w:p>
        </w:tc>
      </w:tr>
    </w:tbl>
    <w:p w:rsidR="00301439" w:rsidRPr="00B4797F" w:rsidRDefault="00D73DB6" w:rsidP="00301439">
      <w:pPr>
        <w:tabs>
          <w:tab w:val="left" w:pos="567"/>
        </w:tabs>
        <w:ind w:firstLine="567"/>
        <w:jc w:val="both"/>
      </w:pPr>
      <w:r w:rsidRPr="00B4797F">
        <w:t xml:space="preserve">Основную массу пострадавших несовершеннолетних участников дорожного движения составили </w:t>
      </w:r>
      <w:r w:rsidR="00301439" w:rsidRPr="00B4797F">
        <w:t>дет</w:t>
      </w:r>
      <w:r w:rsidRPr="00B4797F">
        <w:t>и</w:t>
      </w:r>
      <w:r w:rsidR="00301439" w:rsidRPr="00B4797F">
        <w:t xml:space="preserve"> младшего</w:t>
      </w:r>
      <w:r w:rsidR="00B4797F" w:rsidRPr="00B4797F">
        <w:t xml:space="preserve"> и среднего</w:t>
      </w:r>
      <w:r w:rsidR="0067228D" w:rsidRPr="00B4797F">
        <w:t xml:space="preserve"> школьного возраста </w:t>
      </w:r>
      <w:r w:rsidR="00B4797F" w:rsidRPr="00B4797F">
        <w:t>по 1 ДТП с одним пострадавшим соответственно</w:t>
      </w:r>
      <w:r w:rsidR="00555933" w:rsidRPr="00B4797F">
        <w:t xml:space="preserve">. </w:t>
      </w:r>
    </w:p>
    <w:p w:rsidR="00301439" w:rsidRPr="00B4797F" w:rsidRDefault="00301439" w:rsidP="00301439">
      <w:pPr>
        <w:ind w:firstLine="709"/>
        <w:jc w:val="both"/>
      </w:pPr>
      <w:r w:rsidRPr="00B4797F">
        <w:t>Долевое распределение основных показателей детского дорожно-транспортного травматизма, в зависимости от возраста пострадавших несовершеннолетних, представлено на диаграммах:</w:t>
      </w:r>
    </w:p>
    <w:p w:rsidR="00301439" w:rsidRPr="00912297" w:rsidRDefault="00301439" w:rsidP="00301439">
      <w:pPr>
        <w:ind w:firstLine="709"/>
        <w:jc w:val="center"/>
        <w:rPr>
          <w:color w:val="FF0000"/>
        </w:rPr>
      </w:pPr>
    </w:p>
    <w:p w:rsidR="00301439" w:rsidRPr="00912297" w:rsidRDefault="00301439" w:rsidP="00301439">
      <w:pPr>
        <w:jc w:val="center"/>
        <w:rPr>
          <w:color w:val="FF0000"/>
        </w:rPr>
      </w:pPr>
      <w:r w:rsidRPr="00912297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810250" cy="1848485"/>
            <wp:effectExtent l="0" t="0" r="0" b="18415"/>
            <wp:docPr id="14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1439" w:rsidRPr="00912297" w:rsidRDefault="00301439" w:rsidP="00301439">
      <w:pPr>
        <w:ind w:firstLine="709"/>
        <w:jc w:val="center"/>
        <w:rPr>
          <w:color w:val="FF0000"/>
        </w:rPr>
      </w:pPr>
    </w:p>
    <w:p w:rsidR="00301439" w:rsidRPr="00912297" w:rsidRDefault="00301439" w:rsidP="00301439">
      <w:pPr>
        <w:jc w:val="center"/>
        <w:rPr>
          <w:b/>
          <w:i/>
          <w:color w:val="FF0000"/>
          <w:sz w:val="26"/>
          <w:szCs w:val="26"/>
          <w:u w:val="single"/>
        </w:rPr>
      </w:pPr>
      <w:r w:rsidRPr="00912297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886450" cy="1848485"/>
            <wp:effectExtent l="0" t="0" r="0" b="18415"/>
            <wp:docPr id="2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1439" w:rsidRPr="00721240" w:rsidRDefault="00301439" w:rsidP="00301439">
      <w:pPr>
        <w:jc w:val="center"/>
        <w:rPr>
          <w:b/>
          <w:i/>
          <w:sz w:val="26"/>
          <w:szCs w:val="26"/>
          <w:u w:val="single"/>
        </w:rPr>
      </w:pPr>
    </w:p>
    <w:p w:rsidR="00301439" w:rsidRPr="00721240" w:rsidRDefault="00E271E7" w:rsidP="00301439">
      <w:pPr>
        <w:jc w:val="center"/>
        <w:rPr>
          <w:b/>
          <w:i/>
          <w:sz w:val="26"/>
          <w:szCs w:val="26"/>
          <w:u w:val="single"/>
        </w:rPr>
      </w:pPr>
      <w:r w:rsidRPr="00721240">
        <w:rPr>
          <w:b/>
          <w:i/>
          <w:sz w:val="26"/>
          <w:szCs w:val="26"/>
          <w:u w:val="single"/>
        </w:rPr>
        <w:t xml:space="preserve">РАСПРЕДЕЛЕНИЕ ТРАВМИРОВАННЫХ В ДТП ДЕТЕЙ </w:t>
      </w:r>
    </w:p>
    <w:p w:rsidR="00301439" w:rsidRPr="00721240" w:rsidRDefault="00E271E7" w:rsidP="00301439">
      <w:pPr>
        <w:jc w:val="center"/>
        <w:rPr>
          <w:b/>
          <w:i/>
          <w:sz w:val="26"/>
          <w:szCs w:val="26"/>
          <w:u w:val="single"/>
        </w:rPr>
      </w:pPr>
      <w:r w:rsidRPr="00721240">
        <w:rPr>
          <w:b/>
          <w:i/>
          <w:sz w:val="26"/>
          <w:szCs w:val="26"/>
          <w:u w:val="single"/>
        </w:rPr>
        <w:t>ПО ПОЛОВОЙ ПРИНАДЛЕЖНОСТИ</w:t>
      </w:r>
    </w:p>
    <w:p w:rsidR="00301439" w:rsidRPr="00721240" w:rsidRDefault="00301439" w:rsidP="00301439">
      <w:pPr>
        <w:ind w:firstLine="567"/>
        <w:jc w:val="both"/>
      </w:pPr>
      <w:r w:rsidRPr="00721240">
        <w:t>В приведенной ниже таблице представлены статистические показатели с учетом распределения пострадавших детей по половому признаку:</w:t>
      </w: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7"/>
        <w:gridCol w:w="1357"/>
        <w:gridCol w:w="1436"/>
        <w:gridCol w:w="1399"/>
        <w:gridCol w:w="1417"/>
        <w:gridCol w:w="1559"/>
        <w:gridCol w:w="1418"/>
      </w:tblGrid>
      <w:tr w:rsidR="00721240" w:rsidRPr="00721240" w:rsidTr="00E82C12">
        <w:trPr>
          <w:trHeight w:val="396"/>
        </w:trPr>
        <w:tc>
          <w:tcPr>
            <w:tcW w:w="1337" w:type="dxa"/>
            <w:tcBorders>
              <w:bottom w:val="single" w:sz="2" w:space="0" w:color="auto"/>
              <w:right w:val="single" w:sz="12" w:space="0" w:color="auto"/>
            </w:tcBorders>
          </w:tcPr>
          <w:p w:rsidR="00301439" w:rsidRPr="00721240" w:rsidRDefault="00301439" w:rsidP="00E82C12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1439" w:rsidRPr="00721240" w:rsidRDefault="00301439" w:rsidP="00E82C12">
            <w:pPr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ДТП</w:t>
            </w:r>
          </w:p>
        </w:tc>
        <w:tc>
          <w:tcPr>
            <w:tcW w:w="2816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1439" w:rsidRPr="00721240" w:rsidRDefault="00301439" w:rsidP="00E82C12">
            <w:pPr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Погибло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301439" w:rsidRPr="00721240" w:rsidRDefault="00301439" w:rsidP="00E82C12">
            <w:pPr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Ранено</w:t>
            </w:r>
          </w:p>
        </w:tc>
      </w:tr>
      <w:tr w:rsidR="00721240" w:rsidRPr="00721240" w:rsidTr="00E82C12">
        <w:tc>
          <w:tcPr>
            <w:tcW w:w="133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4797F" w:rsidRPr="00721240" w:rsidRDefault="00B4797F" w:rsidP="00B4797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97F" w:rsidRPr="00721240" w:rsidRDefault="00B4797F" w:rsidP="00B4797F">
            <w:pPr>
              <w:spacing w:line="276" w:lineRule="auto"/>
              <w:jc w:val="center"/>
            </w:pPr>
            <w:r w:rsidRPr="00721240">
              <w:t>3 мес 2022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97F" w:rsidRPr="00721240" w:rsidRDefault="00B4797F" w:rsidP="00B4797F">
            <w:pPr>
              <w:spacing w:line="276" w:lineRule="auto"/>
              <w:jc w:val="center"/>
            </w:pPr>
            <w:r w:rsidRPr="00721240">
              <w:t>3 мес 2023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97F" w:rsidRPr="00721240" w:rsidRDefault="00B4797F" w:rsidP="00B4797F">
            <w:pPr>
              <w:spacing w:line="276" w:lineRule="auto"/>
            </w:pPr>
            <w:r w:rsidRPr="00721240">
              <w:t>3 мес 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97F" w:rsidRPr="00721240" w:rsidRDefault="00B4797F" w:rsidP="00B4797F">
            <w:pPr>
              <w:spacing w:line="276" w:lineRule="auto"/>
              <w:jc w:val="center"/>
            </w:pPr>
            <w:r w:rsidRPr="00721240">
              <w:t>3 мес 2023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97F" w:rsidRPr="00721240" w:rsidRDefault="00B4797F" w:rsidP="00B4797F">
            <w:pPr>
              <w:spacing w:line="276" w:lineRule="auto"/>
              <w:jc w:val="center"/>
            </w:pPr>
            <w:r w:rsidRPr="00721240">
              <w:t>3 мес 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97F" w:rsidRPr="00721240" w:rsidRDefault="00B4797F" w:rsidP="00B4797F">
            <w:pPr>
              <w:spacing w:line="276" w:lineRule="auto"/>
              <w:jc w:val="center"/>
            </w:pPr>
            <w:r w:rsidRPr="00721240">
              <w:t>3 мес 2023</w:t>
            </w:r>
          </w:p>
        </w:tc>
      </w:tr>
      <w:tr w:rsidR="00721240" w:rsidRPr="00721240" w:rsidTr="00E82C12">
        <w:tc>
          <w:tcPr>
            <w:tcW w:w="1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797F" w:rsidRPr="00721240" w:rsidRDefault="00B4797F" w:rsidP="00B4797F">
            <w:pPr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Мальчики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2</w:t>
            </w:r>
          </w:p>
        </w:tc>
      </w:tr>
      <w:tr w:rsidR="00721240" w:rsidRPr="00721240" w:rsidTr="00E82C12">
        <w:trPr>
          <w:trHeight w:val="343"/>
        </w:trPr>
        <w:tc>
          <w:tcPr>
            <w:tcW w:w="1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797F" w:rsidRPr="00721240" w:rsidRDefault="00B4797F" w:rsidP="00B4797F">
            <w:pPr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Девочки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797F" w:rsidRPr="00721240" w:rsidRDefault="00B4797F" w:rsidP="00B479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240">
              <w:rPr>
                <w:sz w:val="20"/>
                <w:szCs w:val="20"/>
              </w:rPr>
              <w:t>0</w:t>
            </w:r>
          </w:p>
        </w:tc>
      </w:tr>
    </w:tbl>
    <w:p w:rsidR="006A28FB" w:rsidRPr="00721240" w:rsidRDefault="00E271E7" w:rsidP="006A28FB">
      <w:pPr>
        <w:widowControl w:val="0"/>
        <w:ind w:firstLine="708"/>
        <w:jc w:val="both"/>
      </w:pPr>
      <w:r w:rsidRPr="00721240">
        <w:t>Как следует из представленных данных</w:t>
      </w:r>
      <w:r w:rsidR="00832F80" w:rsidRPr="00721240">
        <w:t>,</w:t>
      </w:r>
      <w:r w:rsidRPr="00721240">
        <w:t xml:space="preserve"> наиболее подвержены участию в дорожно-транспортных происшествиях мальчики</w:t>
      </w:r>
      <w:r w:rsidR="006A28FB" w:rsidRPr="00721240">
        <w:t xml:space="preserve">. </w:t>
      </w:r>
    </w:p>
    <w:p w:rsidR="00301439" w:rsidRPr="00721240" w:rsidRDefault="00832F80" w:rsidP="00C402AE">
      <w:pPr>
        <w:widowControl w:val="0"/>
        <w:ind w:firstLine="708"/>
        <w:jc w:val="center"/>
        <w:rPr>
          <w:b/>
          <w:i/>
          <w:sz w:val="26"/>
          <w:szCs w:val="26"/>
          <w:u w:val="single"/>
        </w:rPr>
      </w:pPr>
      <w:r w:rsidRPr="00721240">
        <w:rPr>
          <w:b/>
          <w:i/>
          <w:sz w:val="26"/>
          <w:szCs w:val="26"/>
          <w:u w:val="single"/>
        </w:rPr>
        <w:t>Р</w:t>
      </w:r>
      <w:r w:rsidR="00E271E7" w:rsidRPr="00721240">
        <w:rPr>
          <w:b/>
          <w:i/>
          <w:sz w:val="26"/>
          <w:szCs w:val="26"/>
          <w:u w:val="single"/>
        </w:rPr>
        <w:t>АСПРЕДЕЛЕНИЕ ДТП ПО ВРЕМЕНИ СУТОК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845"/>
        <w:gridCol w:w="962"/>
        <w:gridCol w:w="976"/>
        <w:gridCol w:w="756"/>
        <w:gridCol w:w="1051"/>
        <w:gridCol w:w="963"/>
        <w:gridCol w:w="821"/>
        <w:gridCol w:w="986"/>
        <w:gridCol w:w="963"/>
      </w:tblGrid>
      <w:tr w:rsidR="00721240" w:rsidRPr="00721240" w:rsidTr="00D21789">
        <w:trPr>
          <w:trHeight w:val="317"/>
        </w:trPr>
        <w:tc>
          <w:tcPr>
            <w:tcW w:w="1531" w:type="dxa"/>
            <w:vMerge w:val="restart"/>
            <w:tcBorders>
              <w:right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Временной</w:t>
            </w:r>
          </w:p>
          <w:p w:rsidR="009F0761" w:rsidRPr="00721240" w:rsidRDefault="009F0761" w:rsidP="006E3BEE">
            <w:pPr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промежуток</w:t>
            </w:r>
          </w:p>
        </w:tc>
        <w:tc>
          <w:tcPr>
            <w:tcW w:w="278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Пешеходы</w:t>
            </w:r>
          </w:p>
        </w:tc>
        <w:tc>
          <w:tcPr>
            <w:tcW w:w="27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Пассажиры</w:t>
            </w:r>
          </w:p>
        </w:tc>
        <w:tc>
          <w:tcPr>
            <w:tcW w:w="27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Водители вело+мото</w:t>
            </w:r>
          </w:p>
        </w:tc>
      </w:tr>
      <w:tr w:rsidR="00721240" w:rsidRPr="00721240" w:rsidTr="00D21789">
        <w:tc>
          <w:tcPr>
            <w:tcW w:w="153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ДТП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погибло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Ранено</w:t>
            </w: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ДТП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погибло</w:t>
            </w: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ранено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ДТП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 xml:space="preserve">погибло 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:rsidR="009F0761" w:rsidRPr="00721240" w:rsidRDefault="009F0761" w:rsidP="006E3BEE">
            <w:pPr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ранено</w:t>
            </w:r>
          </w:p>
        </w:tc>
      </w:tr>
      <w:tr w:rsidR="00721240" w:rsidRPr="00721240" w:rsidTr="00D21789"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2AE" w:rsidRPr="00721240" w:rsidRDefault="00C402AE" w:rsidP="00C402AE">
            <w:pPr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0-7ч.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1240" w:rsidRPr="00721240" w:rsidTr="00D21789"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240" w:rsidRPr="00721240" w:rsidRDefault="00721240" w:rsidP="00721240">
            <w:pPr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7-9ч.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1240" w:rsidRPr="00721240" w:rsidTr="00D21789"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2AE" w:rsidRPr="00721240" w:rsidRDefault="00C402AE" w:rsidP="00C402AE">
            <w:pPr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9-12ч.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296D18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296D18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2AE" w:rsidRPr="00721240" w:rsidRDefault="00296D18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1240" w:rsidRPr="00721240" w:rsidTr="00D21789"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2AE" w:rsidRPr="00721240" w:rsidRDefault="00C402AE" w:rsidP="00C402AE">
            <w:pPr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12-15ч.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1240" w:rsidRPr="00721240" w:rsidTr="00D21789"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2AE" w:rsidRPr="00721240" w:rsidRDefault="00C402AE" w:rsidP="00C402AE">
            <w:pPr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15-18ч.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1240" w:rsidRPr="00721240" w:rsidTr="00AD481A"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2AE" w:rsidRPr="00721240" w:rsidRDefault="00C402AE" w:rsidP="00C402AE">
            <w:pPr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18-21ч.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1240" w:rsidRPr="00721240" w:rsidTr="00D21789"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02AE" w:rsidRPr="00721240" w:rsidRDefault="00C402AE" w:rsidP="00C402AE">
            <w:pPr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21-24ч.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2AE" w:rsidRPr="00721240" w:rsidRDefault="00C402AE" w:rsidP="00C402A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1240" w:rsidRPr="00721240" w:rsidTr="00D21789">
        <w:trPr>
          <w:trHeight w:val="50"/>
        </w:trPr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240" w:rsidRPr="00721240" w:rsidRDefault="00721240" w:rsidP="00721240">
            <w:pPr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12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240" w:rsidRPr="00721240" w:rsidRDefault="00721240" w:rsidP="0072124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1439" w:rsidRPr="006B355E" w:rsidRDefault="000D296C" w:rsidP="00296D18">
      <w:pPr>
        <w:tabs>
          <w:tab w:val="left" w:pos="567"/>
        </w:tabs>
        <w:ind w:firstLine="567"/>
        <w:jc w:val="both"/>
      </w:pPr>
      <w:r w:rsidRPr="006B355E">
        <w:t>По о</w:t>
      </w:r>
      <w:r w:rsidR="00FF4053" w:rsidRPr="006B355E">
        <w:t>дно</w:t>
      </w:r>
      <w:r w:rsidRPr="006B355E">
        <w:t xml:space="preserve">му </w:t>
      </w:r>
      <w:r w:rsidR="00D2561E" w:rsidRPr="006B355E">
        <w:t xml:space="preserve">ДТП </w:t>
      </w:r>
      <w:r w:rsidR="00FF4053" w:rsidRPr="006B355E">
        <w:t>с</w:t>
      </w:r>
      <w:r w:rsidRPr="006B355E">
        <w:t xml:space="preserve">одним пострадавшим ребенком </w:t>
      </w:r>
      <w:r w:rsidR="006B355E" w:rsidRPr="006B355E">
        <w:t>зарегистрировано</w:t>
      </w:r>
      <w:r w:rsidRPr="006B355E">
        <w:t xml:space="preserve"> в утренние часы</w:t>
      </w:r>
      <w:r w:rsidR="00301439" w:rsidRPr="006B355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222885</wp:posOffset>
            </wp:positionV>
            <wp:extent cx="6076950" cy="2063115"/>
            <wp:effectExtent l="19050" t="19050" r="19050" b="13335"/>
            <wp:wrapSquare wrapText="right"/>
            <wp:docPr id="1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5B6850">
        <w:t>.</w:t>
      </w:r>
    </w:p>
    <w:p w:rsidR="00301439" w:rsidRPr="00CB07AC" w:rsidRDefault="00E271E7" w:rsidP="00301439">
      <w:pPr>
        <w:widowControl w:val="0"/>
        <w:jc w:val="center"/>
        <w:rPr>
          <w:b/>
          <w:i/>
          <w:sz w:val="26"/>
          <w:szCs w:val="26"/>
          <w:u w:val="single"/>
        </w:rPr>
      </w:pPr>
      <w:r w:rsidRPr="00CB07AC">
        <w:rPr>
          <w:b/>
          <w:i/>
          <w:sz w:val="26"/>
          <w:szCs w:val="26"/>
          <w:u w:val="single"/>
        </w:rPr>
        <w:t>РАСПРЕДЕЛЕНИЕ ДТП ПО ДНЯМ НЕДЕЛИ</w:t>
      </w:r>
    </w:p>
    <w:p w:rsidR="00B50B48" w:rsidRPr="00CB07AC" w:rsidRDefault="006B355E" w:rsidP="00D2561E">
      <w:pPr>
        <w:widowControl w:val="0"/>
        <w:ind w:firstLine="567"/>
        <w:jc w:val="both"/>
      </w:pPr>
      <w:r w:rsidRPr="00CB07AC">
        <w:t>По о</w:t>
      </w:r>
      <w:r w:rsidR="00B50B48" w:rsidRPr="00CB07AC">
        <w:t>дно</w:t>
      </w:r>
      <w:r w:rsidRPr="00CB07AC">
        <w:t>му</w:t>
      </w:r>
      <w:r w:rsidR="00B50B48" w:rsidRPr="00CB07AC">
        <w:t xml:space="preserve"> ДТП с участием несовершеннолетн</w:t>
      </w:r>
      <w:r w:rsidR="00CB07AC" w:rsidRPr="00CB07AC">
        <w:t>ег</w:t>
      </w:r>
      <w:r w:rsidR="00B50B48" w:rsidRPr="00CB07AC">
        <w:t>о зарегистрировано в</w:t>
      </w:r>
      <w:r w:rsidR="00CB07AC" w:rsidRPr="00CB07AC">
        <w:t xml:space="preserve">о вторник и </w:t>
      </w:r>
      <w:r w:rsidR="00CB5A51" w:rsidRPr="00CB07AC">
        <w:t>субботу.</w:t>
      </w:r>
      <w:r w:rsidR="00B50B48" w:rsidRPr="00CB07AC">
        <w:t xml:space="preserve"> Остальные дни недели отмечается нулевыми показателями аварийности.</w:t>
      </w:r>
    </w:p>
    <w:p w:rsidR="00D2561E" w:rsidRPr="00CB07AC" w:rsidRDefault="00D2561E" w:rsidP="00D2561E">
      <w:pPr>
        <w:widowControl w:val="0"/>
        <w:ind w:firstLine="567"/>
        <w:jc w:val="both"/>
      </w:pPr>
    </w:p>
    <w:tbl>
      <w:tblPr>
        <w:tblW w:w="9750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5"/>
        <w:gridCol w:w="1701"/>
        <w:gridCol w:w="1843"/>
        <w:gridCol w:w="2021"/>
      </w:tblGrid>
      <w:tr w:rsidR="00CB07AC" w:rsidRPr="00CB07AC" w:rsidTr="00E82C12">
        <w:trPr>
          <w:trHeight w:val="554"/>
          <w:tblCellSpacing w:w="0" w:type="dxa"/>
          <w:jc w:val="center"/>
        </w:trPr>
        <w:tc>
          <w:tcPr>
            <w:tcW w:w="4185" w:type="dxa"/>
            <w:shd w:val="clear" w:color="auto" w:fill="E8F8FE"/>
            <w:vAlign w:val="center"/>
          </w:tcPr>
          <w:p w:rsidR="00301439" w:rsidRPr="00CB07AC" w:rsidRDefault="00301439" w:rsidP="00E82C12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shd w:val="clear" w:color="auto" w:fill="E8F8FE"/>
            <w:vAlign w:val="center"/>
          </w:tcPr>
          <w:p w:rsidR="00301439" w:rsidRPr="00CB07AC" w:rsidRDefault="00301439" w:rsidP="00E82C12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ДТП</w:t>
            </w:r>
          </w:p>
        </w:tc>
        <w:tc>
          <w:tcPr>
            <w:tcW w:w="1843" w:type="dxa"/>
            <w:shd w:val="clear" w:color="auto" w:fill="E8F8FE"/>
            <w:vAlign w:val="center"/>
          </w:tcPr>
          <w:p w:rsidR="00301439" w:rsidRPr="00CB07AC" w:rsidRDefault="00301439" w:rsidP="00E82C12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Погибло</w:t>
            </w:r>
          </w:p>
        </w:tc>
        <w:tc>
          <w:tcPr>
            <w:tcW w:w="2021" w:type="dxa"/>
            <w:shd w:val="clear" w:color="auto" w:fill="E8F8FE"/>
            <w:vAlign w:val="center"/>
          </w:tcPr>
          <w:p w:rsidR="00301439" w:rsidRPr="00CB07AC" w:rsidRDefault="00301439" w:rsidP="00E82C12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Ранено</w:t>
            </w:r>
          </w:p>
        </w:tc>
      </w:tr>
      <w:tr w:rsidR="00CB07AC" w:rsidRPr="00CB07AC" w:rsidTr="00E82C12">
        <w:trPr>
          <w:trHeight w:val="293"/>
          <w:tblCellSpacing w:w="0" w:type="dxa"/>
          <w:jc w:val="center"/>
        </w:trPr>
        <w:tc>
          <w:tcPr>
            <w:tcW w:w="4185" w:type="dxa"/>
            <w:shd w:val="clear" w:color="auto" w:fill="FFFFFF"/>
          </w:tcPr>
          <w:p w:rsidR="00D2561E" w:rsidRPr="00CB07AC" w:rsidRDefault="00D2561E" w:rsidP="00D2561E">
            <w:pPr>
              <w:spacing w:before="40" w:after="40"/>
              <w:ind w:left="40" w:right="40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shd w:val="clear" w:color="auto" w:fill="FFFFFF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FFFFF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</w:tr>
      <w:tr w:rsidR="00CB07AC" w:rsidRPr="00CB07AC" w:rsidTr="00E82C12">
        <w:trPr>
          <w:trHeight w:val="293"/>
          <w:tblCellSpacing w:w="0" w:type="dxa"/>
          <w:jc w:val="center"/>
        </w:trPr>
        <w:tc>
          <w:tcPr>
            <w:tcW w:w="4185" w:type="dxa"/>
            <w:shd w:val="clear" w:color="auto" w:fill="FFFFFF"/>
          </w:tcPr>
          <w:p w:rsidR="006B355E" w:rsidRPr="00CB07AC" w:rsidRDefault="006B355E" w:rsidP="006B355E">
            <w:pPr>
              <w:spacing w:before="40" w:after="40"/>
              <w:ind w:left="40" w:right="40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shd w:val="clear" w:color="auto" w:fill="FFFFFF"/>
          </w:tcPr>
          <w:p w:rsidR="006B355E" w:rsidRPr="00CB07AC" w:rsidRDefault="006B355E" w:rsidP="006B355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6B355E" w:rsidRPr="00CB07AC" w:rsidRDefault="006B355E" w:rsidP="006B355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FFFFFF"/>
          </w:tcPr>
          <w:p w:rsidR="006B355E" w:rsidRPr="00CB07AC" w:rsidRDefault="006B355E" w:rsidP="006B355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1</w:t>
            </w:r>
          </w:p>
        </w:tc>
      </w:tr>
      <w:tr w:rsidR="00CB07AC" w:rsidRPr="00CB07AC" w:rsidTr="00E82C12">
        <w:trPr>
          <w:trHeight w:val="293"/>
          <w:tblCellSpacing w:w="0" w:type="dxa"/>
          <w:jc w:val="center"/>
        </w:trPr>
        <w:tc>
          <w:tcPr>
            <w:tcW w:w="4185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</w:tr>
      <w:tr w:rsidR="00CB07AC" w:rsidRPr="00CB07AC" w:rsidTr="00E82C12">
        <w:trPr>
          <w:trHeight w:val="293"/>
          <w:tblCellSpacing w:w="0" w:type="dxa"/>
          <w:jc w:val="center"/>
        </w:trPr>
        <w:tc>
          <w:tcPr>
            <w:tcW w:w="4185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</w:tr>
      <w:tr w:rsidR="00CB07AC" w:rsidRPr="00CB07AC" w:rsidTr="00E82C12">
        <w:trPr>
          <w:trHeight w:val="293"/>
          <w:tblCellSpacing w:w="0" w:type="dxa"/>
          <w:jc w:val="center"/>
        </w:trPr>
        <w:tc>
          <w:tcPr>
            <w:tcW w:w="4185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</w:tr>
      <w:tr w:rsidR="00CB07AC" w:rsidRPr="00CB07AC" w:rsidTr="00E82C12">
        <w:trPr>
          <w:trHeight w:val="293"/>
          <w:tblCellSpacing w:w="0" w:type="dxa"/>
          <w:jc w:val="center"/>
        </w:trPr>
        <w:tc>
          <w:tcPr>
            <w:tcW w:w="4185" w:type="dxa"/>
            <w:shd w:val="clear" w:color="auto" w:fill="auto"/>
          </w:tcPr>
          <w:p w:rsidR="00D2561E" w:rsidRPr="00CB07AC" w:rsidRDefault="00D2561E" w:rsidP="00D2561E">
            <w:pPr>
              <w:spacing w:before="40" w:after="40"/>
              <w:ind w:left="40" w:right="40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:rsidR="00D2561E" w:rsidRPr="00CB07AC" w:rsidRDefault="00CB5A51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561E" w:rsidRPr="00CB07AC" w:rsidRDefault="00CB5A51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auto"/>
          </w:tcPr>
          <w:p w:rsidR="00D2561E" w:rsidRPr="00CB07AC" w:rsidRDefault="00CB5A51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1</w:t>
            </w:r>
          </w:p>
        </w:tc>
      </w:tr>
      <w:tr w:rsidR="00CB07AC" w:rsidRPr="00CB07AC" w:rsidTr="00E82C12">
        <w:trPr>
          <w:trHeight w:val="293"/>
          <w:tblCellSpacing w:w="0" w:type="dxa"/>
          <w:jc w:val="center"/>
        </w:trPr>
        <w:tc>
          <w:tcPr>
            <w:tcW w:w="4185" w:type="dxa"/>
            <w:shd w:val="clear" w:color="auto" w:fill="FFFFFF"/>
          </w:tcPr>
          <w:p w:rsidR="00D2561E" w:rsidRPr="00CB07AC" w:rsidRDefault="00D2561E" w:rsidP="00D2561E">
            <w:pPr>
              <w:spacing w:before="40" w:after="40"/>
              <w:ind w:left="40" w:right="40"/>
              <w:rPr>
                <w:b/>
                <w:sz w:val="20"/>
                <w:szCs w:val="20"/>
              </w:rPr>
            </w:pPr>
            <w:r w:rsidRPr="00CB07AC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701" w:type="dxa"/>
            <w:shd w:val="clear" w:color="auto" w:fill="FFFFFF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FFFFF"/>
          </w:tcPr>
          <w:p w:rsidR="00D2561E" w:rsidRPr="00CB07AC" w:rsidRDefault="00D2561E" w:rsidP="00D2561E">
            <w:pPr>
              <w:spacing w:before="40" w:after="40"/>
              <w:ind w:left="40" w:right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95B61" w:rsidRPr="00CB07AC" w:rsidRDefault="00895B61" w:rsidP="00895B61">
      <w:pPr>
        <w:widowControl w:val="0"/>
        <w:jc w:val="center"/>
        <w:rPr>
          <w:b/>
          <w:i/>
          <w:sz w:val="26"/>
          <w:szCs w:val="26"/>
          <w:u w:val="single"/>
        </w:rPr>
      </w:pPr>
      <w:r w:rsidRPr="00CB07AC">
        <w:rPr>
          <w:b/>
          <w:i/>
          <w:sz w:val="26"/>
          <w:szCs w:val="26"/>
          <w:u w:val="single"/>
        </w:rPr>
        <w:t>Диаграмма распределения числа ДТП по дням недели</w:t>
      </w:r>
    </w:p>
    <w:p w:rsidR="00301439" w:rsidRPr="00912297" w:rsidRDefault="00301439" w:rsidP="00301439">
      <w:pPr>
        <w:widowControl w:val="0"/>
        <w:jc w:val="center"/>
        <w:rPr>
          <w:b/>
          <w:i/>
          <w:color w:val="FF0000"/>
          <w:sz w:val="26"/>
          <w:szCs w:val="26"/>
          <w:u w:val="single"/>
        </w:rPr>
      </w:pPr>
    </w:p>
    <w:p w:rsidR="00301439" w:rsidRPr="002800A8" w:rsidRDefault="00301439" w:rsidP="00301439">
      <w:pPr>
        <w:widowControl w:val="0"/>
        <w:jc w:val="center"/>
        <w:rPr>
          <w:sz w:val="28"/>
          <w:szCs w:val="28"/>
        </w:rPr>
      </w:pPr>
      <w:r w:rsidRPr="002800A8">
        <w:rPr>
          <w:noProof/>
          <w:sz w:val="28"/>
          <w:szCs w:val="28"/>
        </w:rPr>
        <w:drawing>
          <wp:inline distT="0" distB="0" distL="0" distR="0">
            <wp:extent cx="5476875" cy="1905000"/>
            <wp:effectExtent l="19050" t="19050" r="9525" b="19050"/>
            <wp:docPr id="17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71E7" w:rsidRPr="007A2AE7" w:rsidRDefault="00E271E7" w:rsidP="003326D1">
      <w:pPr>
        <w:jc w:val="center"/>
        <w:rPr>
          <w:b/>
          <w:u w:val="single"/>
        </w:rPr>
      </w:pPr>
      <w:r w:rsidRPr="007A2AE7">
        <w:rPr>
          <w:b/>
          <w:u w:val="single"/>
        </w:rPr>
        <w:t xml:space="preserve">РАСПРЕДЕЛЕНИЕ КОЛИЧЕСТВА ДТП С УЧАСТИЕМ ДЕТЕЙ </w:t>
      </w:r>
    </w:p>
    <w:p w:rsidR="003326D1" w:rsidRPr="007A2AE7" w:rsidRDefault="00E271E7" w:rsidP="003326D1">
      <w:pPr>
        <w:jc w:val="center"/>
        <w:rPr>
          <w:b/>
          <w:u w:val="single"/>
        </w:rPr>
      </w:pPr>
      <w:r w:rsidRPr="007A2AE7">
        <w:rPr>
          <w:b/>
          <w:u w:val="single"/>
        </w:rPr>
        <w:t>ПО КАТЕГОРИЯМ УЧАСТНИКОВ ДОРОЖНОГО ДВИЖЕНИЯ</w:t>
      </w:r>
    </w:p>
    <w:p w:rsidR="00D2561E" w:rsidRPr="007A2AE7" w:rsidRDefault="00D2561E" w:rsidP="00D2561E">
      <w:pPr>
        <w:autoSpaceDE w:val="0"/>
        <w:autoSpaceDN w:val="0"/>
        <w:adjustRightInd w:val="0"/>
        <w:ind w:firstLine="708"/>
        <w:jc w:val="both"/>
      </w:pPr>
      <w:r w:rsidRPr="007A2AE7">
        <w:t xml:space="preserve">Количество пострадавших в дорожно-транспортных происшествиях </w:t>
      </w:r>
      <w:r w:rsidR="007A2AE7" w:rsidRPr="007A2AE7">
        <w:t xml:space="preserve">–2 </w:t>
      </w:r>
      <w:r w:rsidR="00B50B48" w:rsidRPr="007A2AE7">
        <w:t>ребенк</w:t>
      </w:r>
      <w:r w:rsidR="007A2AE7" w:rsidRPr="007A2AE7">
        <w:t>а</w:t>
      </w:r>
      <w:r w:rsidRPr="007A2AE7">
        <w:t xml:space="preserve"> (</w:t>
      </w:r>
      <w:r w:rsidR="00B50B48" w:rsidRPr="007A2AE7">
        <w:t>-</w:t>
      </w:r>
      <w:r w:rsidR="007A2AE7" w:rsidRPr="007A2AE7">
        <w:t>5 раненых</w:t>
      </w:r>
      <w:r w:rsidR="00B50B48" w:rsidRPr="007A2AE7">
        <w:t>,</w:t>
      </w:r>
      <w:r w:rsidR="007A2AE7" w:rsidRPr="007A2AE7">
        <w:t>-71</w:t>
      </w:r>
      <w:r w:rsidR="00B50B48" w:rsidRPr="007A2AE7">
        <w:t>,</w:t>
      </w:r>
      <w:r w:rsidR="007A2AE7" w:rsidRPr="007A2AE7">
        <w:t>4</w:t>
      </w:r>
      <w:r w:rsidRPr="007A2AE7">
        <w:t>%). По категориям участников движения они распределились следующим образом:</w:t>
      </w:r>
    </w:p>
    <w:p w:rsidR="00D2561E" w:rsidRPr="00912297" w:rsidRDefault="00D2561E" w:rsidP="00D2561E">
      <w:pPr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9890" w:type="dxa"/>
        <w:jc w:val="center"/>
        <w:tblLayout w:type="fixed"/>
        <w:tblLook w:val="0000"/>
      </w:tblPr>
      <w:tblGrid>
        <w:gridCol w:w="3809"/>
        <w:gridCol w:w="1138"/>
        <w:gridCol w:w="1294"/>
        <w:gridCol w:w="1216"/>
        <w:gridCol w:w="1217"/>
        <w:gridCol w:w="1216"/>
      </w:tblGrid>
      <w:tr w:rsidR="002800A8" w:rsidRPr="002800A8" w:rsidTr="00FB1164">
        <w:trPr>
          <w:trHeight w:val="333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561E" w:rsidRPr="002800A8" w:rsidRDefault="00D2561E" w:rsidP="00FB1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0A8">
              <w:rPr>
                <w:lang w:val="en-US"/>
              </w:rPr>
              <w:t>Категории участников движения</w:t>
            </w: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2561E" w:rsidRPr="002800A8" w:rsidRDefault="00D2561E" w:rsidP="00FB1164">
            <w:pPr>
              <w:tabs>
                <w:tab w:val="center" w:pos="110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2800A8">
              <w:rPr>
                <w:lang w:val="en-US"/>
              </w:rPr>
              <w:tab/>
              <w:t xml:space="preserve">Погибло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2561E" w:rsidRPr="002800A8" w:rsidRDefault="00D2561E" w:rsidP="00FB1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0A8">
              <w:rPr>
                <w:lang w:val="en-US"/>
              </w:rPr>
              <w:t>Ранено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p w:rsidR="00D2561E" w:rsidRPr="002800A8" w:rsidRDefault="00D2561E" w:rsidP="00FB1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0A8">
              <w:rPr>
                <w:lang w:val="en-US"/>
              </w:rPr>
              <w:t>Тяжесть</w:t>
            </w:r>
          </w:p>
          <w:p w:rsidR="00D2561E" w:rsidRPr="002800A8" w:rsidRDefault="00D2561E" w:rsidP="00FB1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0A8">
              <w:t>п</w:t>
            </w:r>
            <w:r w:rsidRPr="002800A8">
              <w:rPr>
                <w:lang w:val="en-US"/>
              </w:rPr>
              <w:t>оследствий</w:t>
            </w:r>
          </w:p>
        </w:tc>
      </w:tr>
      <w:tr w:rsidR="002800A8" w:rsidRPr="002800A8" w:rsidTr="00FB1164">
        <w:trPr>
          <w:trHeight w:val="533"/>
          <w:jc w:val="center"/>
        </w:trPr>
        <w:tc>
          <w:tcPr>
            <w:tcW w:w="3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2561E" w:rsidRPr="002800A8" w:rsidRDefault="00D2561E" w:rsidP="00FB116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2561E" w:rsidRPr="002800A8" w:rsidRDefault="00D2561E" w:rsidP="00FB1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0A8">
              <w:rPr>
                <w:lang w:val="en-US"/>
              </w:rPr>
              <w:t>Человек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2561E" w:rsidRPr="002800A8" w:rsidRDefault="00D2561E" w:rsidP="00FB1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0A8">
              <w:rPr>
                <w:lang w:val="en-US"/>
              </w:rPr>
              <w:t xml:space="preserve">% </w:t>
            </w:r>
            <w:r w:rsidRPr="002800A8">
              <w:rPr>
                <w:rFonts w:ascii="Times New Roman CYR" w:hAnsi="Times New Roman CYR" w:cs="Times New Roman CYR"/>
              </w:rPr>
              <w:t>от всех поги</w:t>
            </w:r>
            <w:r w:rsidRPr="002800A8">
              <w:rPr>
                <w:lang w:val="en-US"/>
              </w:rPr>
              <w:t xml:space="preserve">бших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FFFF"/>
          </w:tcPr>
          <w:p w:rsidR="00D2561E" w:rsidRPr="002800A8" w:rsidRDefault="00D2561E" w:rsidP="00FB1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0A8">
              <w:rPr>
                <w:lang w:val="en-US"/>
              </w:rPr>
              <w:t xml:space="preserve">человек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2561E" w:rsidRPr="002800A8" w:rsidRDefault="00D2561E" w:rsidP="00FB1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800A8">
              <w:rPr>
                <w:lang w:val="en-US"/>
              </w:rPr>
              <w:t xml:space="preserve">% </w:t>
            </w:r>
            <w:r w:rsidRPr="002800A8">
              <w:rPr>
                <w:rFonts w:ascii="Times New Roman CYR" w:hAnsi="Times New Roman CYR" w:cs="Times New Roman CYR"/>
              </w:rPr>
              <w:t>от всех р</w:t>
            </w:r>
            <w:r w:rsidRPr="002800A8">
              <w:rPr>
                <w:lang w:val="en-US"/>
              </w:rPr>
              <w:t>аненых</w:t>
            </w: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561E" w:rsidRPr="002800A8" w:rsidRDefault="00D2561E" w:rsidP="00FB1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800A8" w:rsidRPr="002800A8" w:rsidTr="00FB1164">
        <w:trPr>
          <w:trHeight w:val="319"/>
          <w:jc w:val="center"/>
        </w:trPr>
        <w:tc>
          <w:tcPr>
            <w:tcW w:w="380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800A8">
              <w:rPr>
                <w:lang w:val="en-US"/>
              </w:rPr>
              <w:t>Водители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</w:tr>
      <w:tr w:rsidR="002800A8" w:rsidRPr="002800A8" w:rsidTr="00FB1164">
        <w:trPr>
          <w:trHeight w:val="192"/>
          <w:jc w:val="center"/>
        </w:trPr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800A8">
              <w:rPr>
                <w:lang w:val="en-US"/>
              </w:rPr>
              <w:t>Пассажиры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</w:tr>
      <w:tr w:rsidR="002800A8" w:rsidRPr="002800A8" w:rsidTr="00FB1164">
        <w:trPr>
          <w:trHeight w:val="215"/>
          <w:jc w:val="center"/>
        </w:trPr>
        <w:tc>
          <w:tcPr>
            <w:tcW w:w="38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800A8">
              <w:rPr>
                <w:lang w:val="en-US"/>
              </w:rPr>
              <w:t>Пешеходы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1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50,0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</w:tr>
      <w:tr w:rsidR="002800A8" w:rsidRPr="002800A8" w:rsidTr="00FB1164">
        <w:trPr>
          <w:trHeight w:val="345"/>
          <w:jc w:val="center"/>
        </w:trPr>
        <w:tc>
          <w:tcPr>
            <w:tcW w:w="380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</w:pPr>
            <w:r w:rsidRPr="002800A8">
              <w:t>Велосипедисты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</w:tr>
      <w:tr w:rsidR="002800A8" w:rsidRPr="002800A8" w:rsidTr="00FB1164">
        <w:trPr>
          <w:trHeight w:val="192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800A8">
              <w:rPr>
                <w:lang w:val="en-US"/>
              </w:rPr>
              <w:t>И Т О Г 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0A8" w:rsidRPr="002800A8" w:rsidRDefault="002800A8" w:rsidP="002800A8">
            <w:pPr>
              <w:autoSpaceDE w:val="0"/>
              <w:autoSpaceDN w:val="0"/>
              <w:adjustRightInd w:val="0"/>
              <w:jc w:val="center"/>
            </w:pPr>
            <w:r w:rsidRPr="002800A8">
              <w:t>0</w:t>
            </w:r>
          </w:p>
        </w:tc>
      </w:tr>
    </w:tbl>
    <w:p w:rsidR="00D2561E" w:rsidRPr="00912297" w:rsidRDefault="00D2561E" w:rsidP="00D2561E">
      <w:pPr>
        <w:autoSpaceDE w:val="0"/>
        <w:autoSpaceDN w:val="0"/>
        <w:adjustRightInd w:val="0"/>
        <w:jc w:val="both"/>
        <w:rPr>
          <w:color w:val="FF0000"/>
        </w:rPr>
      </w:pPr>
      <w:bookmarkStart w:id="0" w:name="OLE_LINK29"/>
    </w:p>
    <w:bookmarkEnd w:id="0"/>
    <w:p w:rsidR="007A2AE7" w:rsidRPr="00341141" w:rsidRDefault="007A2AE7" w:rsidP="007A2AE7">
      <w:pPr>
        <w:autoSpaceDE w:val="0"/>
        <w:autoSpaceDN w:val="0"/>
        <w:adjustRightInd w:val="0"/>
        <w:ind w:firstLine="708"/>
        <w:jc w:val="both"/>
      </w:pPr>
      <w:r w:rsidRPr="00341141">
        <w:t xml:space="preserve">В рассматриваемом периоде пострадавшей категорией участников движения являются дети-пешеходы – 1 ребенок и дети-пассажиры – 1 или по 50,0% от общего числа раненых детей. </w:t>
      </w:r>
    </w:p>
    <w:p w:rsidR="007A2AE7" w:rsidRPr="0080709F" w:rsidRDefault="007A2AE7" w:rsidP="007A2AE7">
      <w:pPr>
        <w:autoSpaceDE w:val="0"/>
        <w:autoSpaceDN w:val="0"/>
        <w:adjustRightInd w:val="0"/>
        <w:ind w:firstLine="708"/>
        <w:jc w:val="both"/>
      </w:pPr>
      <w:r w:rsidRPr="00FB3E34">
        <w:t xml:space="preserve">В сравнении с аналогичным периодом прошлого года отмечается сокращение </w:t>
      </w:r>
      <w:r w:rsidRPr="0080709F">
        <w:t xml:space="preserve">количества дорожных происшествий с участием пеших участников дорожного движения на 75,0% и на -83,3% по количеству пострадавших детей. </w:t>
      </w:r>
    </w:p>
    <w:p w:rsidR="007A2AE7" w:rsidRPr="0080709F" w:rsidRDefault="007A2AE7" w:rsidP="007A2AE7">
      <w:pPr>
        <w:autoSpaceDE w:val="0"/>
        <w:autoSpaceDN w:val="0"/>
        <w:adjustRightInd w:val="0"/>
        <w:ind w:firstLine="708"/>
        <w:jc w:val="both"/>
      </w:pPr>
      <w:r w:rsidRPr="0080709F">
        <w:t>Обстановка с аварийностью с участием детей-пассажиров осталась на прежнем уровне в сравнении с 1 кварталом 2022 года (1-0-1).</w:t>
      </w:r>
    </w:p>
    <w:p w:rsidR="007A2AE7" w:rsidRPr="00FB3E34" w:rsidRDefault="007A2AE7" w:rsidP="007A2AE7">
      <w:pPr>
        <w:autoSpaceDE w:val="0"/>
        <w:autoSpaceDN w:val="0"/>
        <w:adjustRightInd w:val="0"/>
        <w:ind w:firstLine="708"/>
        <w:jc w:val="both"/>
      </w:pPr>
      <w:r w:rsidRPr="00FB3E34">
        <w:t>В анализируемом периоде не допущено дорожно-транспортных происшествий с участием водителей вело и мототранспортных средств.</w:t>
      </w:r>
    </w:p>
    <w:p w:rsidR="003326D1" w:rsidRPr="00912297" w:rsidRDefault="003326D1" w:rsidP="003326D1">
      <w:pPr>
        <w:pStyle w:val="a6"/>
        <w:shd w:val="clear" w:color="auto" w:fill="FFFFFF"/>
        <w:jc w:val="center"/>
        <w:rPr>
          <w:b/>
          <w:color w:val="FF0000"/>
          <w:sz w:val="26"/>
          <w:szCs w:val="26"/>
          <w:u w:val="single"/>
        </w:rPr>
      </w:pPr>
      <w:r w:rsidRPr="00912297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4705350" cy="1797018"/>
            <wp:effectExtent l="0" t="0" r="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E41B1" w:rsidRPr="007A2AE7" w:rsidRDefault="006E41B1" w:rsidP="00341F1D">
      <w:pPr>
        <w:pStyle w:val="a6"/>
        <w:shd w:val="clear" w:color="auto" w:fill="FFFFFF"/>
        <w:rPr>
          <w:sz w:val="24"/>
          <w:szCs w:val="24"/>
        </w:rPr>
      </w:pPr>
      <w:r w:rsidRPr="007A2AE7">
        <w:rPr>
          <w:sz w:val="24"/>
          <w:szCs w:val="24"/>
        </w:rPr>
        <w:t>Процентное распределение несовершеннолетних</w:t>
      </w:r>
      <w:r w:rsidR="00341F1D" w:rsidRPr="007A2AE7">
        <w:rPr>
          <w:sz w:val="24"/>
          <w:szCs w:val="24"/>
        </w:rPr>
        <w:t xml:space="preserve"> участников ДТП по категориям</w:t>
      </w:r>
      <w:r w:rsidRPr="007A2AE7">
        <w:rPr>
          <w:sz w:val="24"/>
          <w:szCs w:val="24"/>
        </w:rPr>
        <w:t xml:space="preserve"> представлено на диаграмм</w:t>
      </w:r>
      <w:r w:rsidR="00341F1D" w:rsidRPr="007A2AE7">
        <w:rPr>
          <w:sz w:val="24"/>
          <w:szCs w:val="24"/>
        </w:rPr>
        <w:t>ах</w:t>
      </w:r>
      <w:r w:rsidRPr="007A2AE7">
        <w:rPr>
          <w:sz w:val="24"/>
          <w:szCs w:val="24"/>
        </w:rPr>
        <w:t>:</w:t>
      </w:r>
    </w:p>
    <w:p w:rsidR="00985619" w:rsidRPr="00912297" w:rsidRDefault="00985619" w:rsidP="006E41B1">
      <w:pPr>
        <w:pStyle w:val="a6"/>
        <w:shd w:val="clear" w:color="auto" w:fill="FFFFFF"/>
        <w:jc w:val="center"/>
        <w:rPr>
          <w:b/>
          <w:i/>
          <w:color w:val="FF0000"/>
          <w:sz w:val="26"/>
          <w:szCs w:val="26"/>
          <w:u w:val="single"/>
        </w:rPr>
      </w:pPr>
    </w:p>
    <w:p w:rsidR="006E41B1" w:rsidRPr="005F6B8A" w:rsidRDefault="006E41B1" w:rsidP="006E41B1">
      <w:pPr>
        <w:pStyle w:val="a6"/>
        <w:shd w:val="clear" w:color="auto" w:fill="FFFFFF"/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5F6B8A">
        <w:rPr>
          <w:b/>
          <w:i/>
          <w:noProof/>
          <w:sz w:val="24"/>
          <w:szCs w:val="24"/>
          <w:u w:val="single"/>
        </w:rPr>
        <w:drawing>
          <wp:inline distT="0" distB="0" distL="0" distR="0">
            <wp:extent cx="5248275" cy="2338340"/>
            <wp:effectExtent l="0" t="0" r="9525" b="508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E41B1" w:rsidRPr="005F6B8A" w:rsidRDefault="006E41B1" w:rsidP="006E41B1">
      <w:pPr>
        <w:pStyle w:val="a6"/>
        <w:shd w:val="clear" w:color="auto" w:fill="FFFFFF"/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5F6B8A">
        <w:rPr>
          <w:b/>
          <w:i/>
          <w:noProof/>
          <w:sz w:val="24"/>
          <w:szCs w:val="24"/>
          <w:u w:val="single"/>
        </w:rPr>
        <w:drawing>
          <wp:inline distT="0" distB="0" distL="0" distR="0">
            <wp:extent cx="5248275" cy="2338340"/>
            <wp:effectExtent l="0" t="0" r="9525" b="5080"/>
            <wp:docPr id="10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43490" w:rsidRPr="005F6B8A" w:rsidRDefault="00143490" w:rsidP="000B70BF">
      <w:pPr>
        <w:pStyle w:val="a6"/>
        <w:shd w:val="clear" w:color="auto" w:fill="FFFFFF"/>
        <w:jc w:val="center"/>
        <w:rPr>
          <w:b/>
          <w:sz w:val="32"/>
          <w:szCs w:val="32"/>
          <w:u w:val="single"/>
        </w:rPr>
      </w:pPr>
      <w:r w:rsidRPr="005F6B8A">
        <w:rPr>
          <w:b/>
          <w:sz w:val="32"/>
          <w:szCs w:val="32"/>
          <w:u w:val="single"/>
        </w:rPr>
        <w:t>ДТП С УЧАСТИЕМ ДЕТЕЙ-ПЕШЕХОДОВ:</w:t>
      </w:r>
    </w:p>
    <w:p w:rsidR="005F6B8A" w:rsidRPr="005F6B8A" w:rsidRDefault="005F6B8A" w:rsidP="005F6B8A">
      <w:pPr>
        <w:pStyle w:val="a6"/>
        <w:shd w:val="clear" w:color="auto" w:fill="FFFFFF"/>
        <w:ind w:firstLine="709"/>
        <w:rPr>
          <w:sz w:val="24"/>
          <w:szCs w:val="24"/>
        </w:rPr>
      </w:pPr>
      <w:r w:rsidRPr="005F6B8A">
        <w:rPr>
          <w:sz w:val="24"/>
          <w:szCs w:val="24"/>
        </w:rPr>
        <w:t xml:space="preserve">В течение анализируемого периода зарегистрировано 1 ДТП (2022 – 4, -3/-75,0%), связанное с наездом на несовершеннолетнего пешехода с одним пострадавшим ребенком (2022 – 6, -5/-83,3%). </w:t>
      </w:r>
    </w:p>
    <w:p w:rsidR="005F6B8A" w:rsidRPr="001958C7" w:rsidRDefault="005F6B8A" w:rsidP="005F6B8A">
      <w:pPr>
        <w:pStyle w:val="a6"/>
        <w:shd w:val="clear" w:color="auto" w:fill="FFFFFF"/>
        <w:ind w:firstLine="709"/>
        <w:rPr>
          <w:sz w:val="24"/>
          <w:szCs w:val="24"/>
        </w:rPr>
      </w:pPr>
      <w:r w:rsidRPr="005F6B8A">
        <w:rPr>
          <w:sz w:val="24"/>
          <w:szCs w:val="24"/>
        </w:rPr>
        <w:t xml:space="preserve">В </w:t>
      </w:r>
      <w:r w:rsidRPr="001958C7">
        <w:rPr>
          <w:sz w:val="24"/>
          <w:szCs w:val="24"/>
        </w:rPr>
        <w:t>данном ДТП вина ребенка не усматривается.</w:t>
      </w:r>
    </w:p>
    <w:p w:rsidR="008A2876" w:rsidRPr="001958C7" w:rsidRDefault="008A2876" w:rsidP="008A2876">
      <w:pPr>
        <w:pStyle w:val="a6"/>
        <w:shd w:val="clear" w:color="auto" w:fill="FFFFFF"/>
        <w:ind w:firstLine="708"/>
        <w:jc w:val="center"/>
        <w:rPr>
          <w:sz w:val="24"/>
        </w:rPr>
      </w:pPr>
      <w:r w:rsidRPr="001958C7">
        <w:rPr>
          <w:b/>
          <w:bCs/>
          <w:sz w:val="24"/>
          <w:u w:val="single"/>
        </w:rPr>
        <w:t>Динамика аварийности с участием детей-пешеходов</w:t>
      </w:r>
      <w:r w:rsidR="00534B1F" w:rsidRPr="001958C7">
        <w:rPr>
          <w:b/>
          <w:bCs/>
          <w:sz w:val="24"/>
          <w:u w:val="single"/>
        </w:rPr>
        <w:t xml:space="preserve"> за 20</w:t>
      </w:r>
      <w:r w:rsidR="008214FC" w:rsidRPr="001958C7">
        <w:rPr>
          <w:b/>
          <w:bCs/>
          <w:sz w:val="24"/>
          <w:u w:val="single"/>
        </w:rPr>
        <w:t>18</w:t>
      </w:r>
      <w:r w:rsidR="00534B1F" w:rsidRPr="001958C7">
        <w:rPr>
          <w:b/>
          <w:bCs/>
          <w:sz w:val="24"/>
          <w:u w:val="single"/>
        </w:rPr>
        <w:t>-202</w:t>
      </w:r>
      <w:r w:rsidR="008214FC" w:rsidRPr="001958C7">
        <w:rPr>
          <w:b/>
          <w:bCs/>
          <w:sz w:val="24"/>
          <w:u w:val="single"/>
        </w:rPr>
        <w:t>3</w:t>
      </w:r>
      <w:r w:rsidR="00534B1F" w:rsidRPr="001958C7">
        <w:rPr>
          <w:b/>
          <w:bCs/>
          <w:sz w:val="24"/>
          <w:u w:val="single"/>
        </w:rPr>
        <w:t xml:space="preserve"> г</w:t>
      </w:r>
      <w:r w:rsidR="005F747C" w:rsidRPr="001958C7">
        <w:rPr>
          <w:b/>
          <w:bCs/>
          <w:sz w:val="24"/>
          <w:u w:val="single"/>
        </w:rPr>
        <w:t>.</w:t>
      </w:r>
      <w:r w:rsidR="00534B1F" w:rsidRPr="001958C7">
        <w:rPr>
          <w:b/>
          <w:bCs/>
          <w:sz w:val="24"/>
          <w:u w:val="single"/>
        </w:rPr>
        <w:t>г</w:t>
      </w:r>
      <w:r w:rsidR="005F747C" w:rsidRPr="001958C7">
        <w:rPr>
          <w:b/>
          <w:bCs/>
          <w:sz w:val="24"/>
          <w:u w:val="single"/>
        </w:rPr>
        <w:t>.</w:t>
      </w:r>
      <w:r w:rsidRPr="001958C7">
        <w:rPr>
          <w:noProof/>
          <w:sz w:val="24"/>
        </w:rPr>
        <w:drawing>
          <wp:inline distT="0" distB="0" distL="0" distR="0">
            <wp:extent cx="6448425" cy="2905125"/>
            <wp:effectExtent l="0" t="0" r="0" b="0"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0"/>
        <w:gridCol w:w="852"/>
        <w:gridCol w:w="851"/>
        <w:gridCol w:w="851"/>
        <w:gridCol w:w="851"/>
        <w:gridCol w:w="851"/>
        <w:gridCol w:w="851"/>
      </w:tblGrid>
      <w:tr w:rsidR="001958C7" w:rsidRPr="001958C7" w:rsidTr="006B7579">
        <w:trPr>
          <w:trHeight w:val="62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79" w:rsidRPr="001958C7" w:rsidRDefault="006B7579" w:rsidP="006B7579">
            <w:pPr>
              <w:pStyle w:val="a6"/>
              <w:rPr>
                <w:bCs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79" w:rsidRPr="001958C7" w:rsidRDefault="00FB4A8A" w:rsidP="006B7579">
            <w:pPr>
              <w:pStyle w:val="a6"/>
              <w:jc w:val="center"/>
              <w:rPr>
                <w:bCs/>
                <w:sz w:val="24"/>
              </w:rPr>
            </w:pPr>
            <w:r w:rsidRPr="001958C7">
              <w:rPr>
                <w:bCs/>
                <w:sz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79" w:rsidRPr="001958C7" w:rsidRDefault="006B7579" w:rsidP="00FB4A8A">
            <w:pPr>
              <w:pStyle w:val="a6"/>
              <w:jc w:val="center"/>
              <w:rPr>
                <w:bCs/>
                <w:sz w:val="24"/>
              </w:rPr>
            </w:pPr>
            <w:r w:rsidRPr="001958C7">
              <w:rPr>
                <w:bCs/>
                <w:sz w:val="24"/>
              </w:rPr>
              <w:t>201</w:t>
            </w:r>
            <w:r w:rsidR="00FB4A8A" w:rsidRPr="001958C7">
              <w:rPr>
                <w:bCs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79" w:rsidRPr="001958C7" w:rsidRDefault="006B7579" w:rsidP="00FB4A8A">
            <w:pPr>
              <w:pStyle w:val="a6"/>
              <w:jc w:val="center"/>
              <w:rPr>
                <w:bCs/>
                <w:sz w:val="24"/>
              </w:rPr>
            </w:pPr>
            <w:r w:rsidRPr="001958C7">
              <w:rPr>
                <w:bCs/>
                <w:sz w:val="24"/>
              </w:rPr>
              <w:t>20</w:t>
            </w:r>
            <w:r w:rsidR="00FB4A8A" w:rsidRPr="001958C7">
              <w:rPr>
                <w:bCs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79" w:rsidRPr="001958C7" w:rsidRDefault="006B7579" w:rsidP="00FB4A8A">
            <w:pPr>
              <w:pStyle w:val="a6"/>
              <w:jc w:val="center"/>
              <w:rPr>
                <w:bCs/>
                <w:sz w:val="24"/>
              </w:rPr>
            </w:pPr>
            <w:r w:rsidRPr="001958C7">
              <w:rPr>
                <w:bCs/>
                <w:sz w:val="24"/>
              </w:rPr>
              <w:t>202</w:t>
            </w:r>
            <w:r w:rsidR="00FB4A8A" w:rsidRPr="001958C7">
              <w:rPr>
                <w:bCs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79" w:rsidRPr="001958C7" w:rsidRDefault="006B7579" w:rsidP="00FB4A8A">
            <w:pPr>
              <w:pStyle w:val="a6"/>
              <w:jc w:val="center"/>
              <w:rPr>
                <w:bCs/>
                <w:sz w:val="24"/>
              </w:rPr>
            </w:pPr>
            <w:r w:rsidRPr="001958C7">
              <w:rPr>
                <w:bCs/>
                <w:sz w:val="24"/>
              </w:rPr>
              <w:t>202</w:t>
            </w:r>
            <w:r w:rsidR="00FB4A8A" w:rsidRPr="001958C7">
              <w:rPr>
                <w:bCs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79" w:rsidRPr="001958C7" w:rsidRDefault="006B7579" w:rsidP="00FB4A8A">
            <w:pPr>
              <w:pStyle w:val="a6"/>
              <w:jc w:val="center"/>
              <w:rPr>
                <w:bCs/>
                <w:sz w:val="24"/>
              </w:rPr>
            </w:pPr>
            <w:r w:rsidRPr="001958C7">
              <w:rPr>
                <w:bCs/>
                <w:sz w:val="24"/>
              </w:rPr>
              <w:t>202</w:t>
            </w:r>
            <w:r w:rsidR="00FB4A8A" w:rsidRPr="001958C7">
              <w:rPr>
                <w:bCs/>
                <w:sz w:val="24"/>
              </w:rPr>
              <w:t>3</w:t>
            </w:r>
          </w:p>
        </w:tc>
      </w:tr>
      <w:tr w:rsidR="001958C7" w:rsidRPr="001958C7" w:rsidTr="006B7579">
        <w:trPr>
          <w:trHeight w:val="36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C7" w:rsidRPr="001958C7" w:rsidRDefault="001958C7" w:rsidP="001958C7">
            <w:pPr>
              <w:pStyle w:val="a6"/>
              <w:rPr>
                <w:sz w:val="24"/>
              </w:rPr>
            </w:pPr>
            <w:r w:rsidRPr="001958C7">
              <w:rPr>
                <w:sz w:val="24"/>
              </w:rPr>
              <w:t>ДТП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1</w:t>
            </w:r>
          </w:p>
        </w:tc>
      </w:tr>
      <w:tr w:rsidR="001958C7" w:rsidRPr="001958C7" w:rsidTr="006B7579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C7" w:rsidRPr="001958C7" w:rsidRDefault="001958C7" w:rsidP="001958C7">
            <w:pPr>
              <w:pStyle w:val="a6"/>
              <w:rPr>
                <w:sz w:val="24"/>
              </w:rPr>
            </w:pPr>
            <w:r w:rsidRPr="001958C7">
              <w:rPr>
                <w:sz w:val="24"/>
              </w:rPr>
              <w:t xml:space="preserve">Погибло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0</w:t>
            </w:r>
          </w:p>
        </w:tc>
      </w:tr>
      <w:tr w:rsidR="001958C7" w:rsidRPr="001958C7" w:rsidTr="006B7579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C7" w:rsidRPr="001958C7" w:rsidRDefault="001958C7" w:rsidP="001958C7">
            <w:pPr>
              <w:pStyle w:val="a6"/>
              <w:rPr>
                <w:sz w:val="24"/>
              </w:rPr>
            </w:pPr>
            <w:r w:rsidRPr="001958C7">
              <w:rPr>
                <w:sz w:val="24"/>
              </w:rPr>
              <w:t xml:space="preserve">Ранено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075BBD" w:rsidP="001958C7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1</w:t>
            </w:r>
          </w:p>
        </w:tc>
      </w:tr>
      <w:tr w:rsidR="001958C7" w:rsidRPr="001958C7" w:rsidTr="006B7579">
        <w:trPr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C7" w:rsidRPr="001958C7" w:rsidRDefault="001958C7" w:rsidP="001958C7">
            <w:pPr>
              <w:pStyle w:val="a6"/>
              <w:rPr>
                <w:sz w:val="24"/>
              </w:rPr>
            </w:pPr>
            <w:r w:rsidRPr="001958C7">
              <w:rPr>
                <w:sz w:val="24"/>
              </w:rPr>
              <w:t>ТП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C7" w:rsidRPr="001958C7" w:rsidRDefault="001958C7" w:rsidP="001958C7">
            <w:pPr>
              <w:pStyle w:val="a6"/>
              <w:jc w:val="center"/>
              <w:rPr>
                <w:sz w:val="24"/>
              </w:rPr>
            </w:pPr>
            <w:r w:rsidRPr="001958C7">
              <w:rPr>
                <w:sz w:val="24"/>
              </w:rPr>
              <w:t>-</w:t>
            </w:r>
          </w:p>
        </w:tc>
      </w:tr>
    </w:tbl>
    <w:p w:rsidR="008A2876" w:rsidRPr="00912297" w:rsidRDefault="008A2876" w:rsidP="008A2876">
      <w:pPr>
        <w:ind w:right="-81"/>
        <w:jc w:val="center"/>
        <w:rPr>
          <w:b/>
          <w:i/>
          <w:color w:val="FF0000"/>
          <w:u w:val="single"/>
        </w:rPr>
      </w:pPr>
    </w:p>
    <w:p w:rsidR="008A2876" w:rsidRPr="00912297" w:rsidRDefault="008A2876" w:rsidP="008A2876">
      <w:pPr>
        <w:ind w:right="-81"/>
        <w:jc w:val="center"/>
        <w:rPr>
          <w:i/>
          <w:color w:val="FF0000"/>
          <w:szCs w:val="28"/>
        </w:rPr>
      </w:pPr>
      <w:r w:rsidRPr="001958C7">
        <w:rPr>
          <w:b/>
          <w:i/>
          <w:u w:val="single"/>
        </w:rPr>
        <w:t xml:space="preserve">Динамика аварийности по количеству наездов на </w:t>
      </w:r>
      <w:r w:rsidR="00691541" w:rsidRPr="001958C7">
        <w:rPr>
          <w:b/>
          <w:i/>
          <w:u w:val="single"/>
        </w:rPr>
        <w:t>детей-</w:t>
      </w:r>
      <w:r w:rsidRPr="001958C7">
        <w:rPr>
          <w:b/>
          <w:i/>
          <w:u w:val="single"/>
        </w:rPr>
        <w:t xml:space="preserve">пешеходов  за </w:t>
      </w:r>
      <w:r w:rsidR="00FB4A8A" w:rsidRPr="001958C7">
        <w:rPr>
          <w:b/>
          <w:i/>
          <w:u w:val="single"/>
        </w:rPr>
        <w:t>2018</w:t>
      </w:r>
      <w:r w:rsidRPr="001958C7">
        <w:rPr>
          <w:b/>
          <w:i/>
          <w:u w:val="single"/>
        </w:rPr>
        <w:t xml:space="preserve"> -  202</w:t>
      </w:r>
      <w:r w:rsidR="00FB4A8A" w:rsidRPr="001958C7">
        <w:rPr>
          <w:b/>
          <w:i/>
          <w:u w:val="single"/>
        </w:rPr>
        <w:t>3</w:t>
      </w:r>
      <w:r w:rsidRPr="00912297">
        <w:rPr>
          <w:i/>
          <w:noProof/>
          <w:color w:val="FF0000"/>
          <w:szCs w:val="28"/>
        </w:rPr>
        <w:drawing>
          <wp:inline distT="0" distB="0" distL="0" distR="0">
            <wp:extent cx="6381750" cy="2628900"/>
            <wp:effectExtent l="0" t="0" r="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A2876" w:rsidRPr="001958C7" w:rsidRDefault="008A2876" w:rsidP="008A2876">
      <w:pPr>
        <w:pStyle w:val="a6"/>
        <w:jc w:val="center"/>
        <w:rPr>
          <w:i/>
          <w:sz w:val="24"/>
          <w:szCs w:val="24"/>
        </w:rPr>
      </w:pPr>
      <w:r w:rsidRPr="001958C7">
        <w:rPr>
          <w:b/>
          <w:i/>
          <w:sz w:val="24"/>
          <w:szCs w:val="24"/>
          <w:u w:val="single"/>
        </w:rPr>
        <w:t xml:space="preserve">Динамика аварийности по количеству погибших </w:t>
      </w:r>
      <w:r w:rsidR="00691541" w:rsidRPr="001958C7">
        <w:rPr>
          <w:b/>
          <w:i/>
          <w:sz w:val="24"/>
          <w:szCs w:val="24"/>
          <w:u w:val="single"/>
        </w:rPr>
        <w:t>детей-</w:t>
      </w:r>
      <w:r w:rsidRPr="001958C7">
        <w:rPr>
          <w:b/>
          <w:i/>
          <w:sz w:val="24"/>
          <w:szCs w:val="24"/>
          <w:u w:val="single"/>
        </w:rPr>
        <w:t>пешеходов за 201</w:t>
      </w:r>
      <w:r w:rsidR="00FB4A8A" w:rsidRPr="001958C7">
        <w:rPr>
          <w:b/>
          <w:i/>
          <w:sz w:val="24"/>
          <w:szCs w:val="24"/>
          <w:u w:val="single"/>
        </w:rPr>
        <w:t>8</w:t>
      </w:r>
      <w:r w:rsidRPr="001958C7">
        <w:rPr>
          <w:b/>
          <w:i/>
          <w:sz w:val="24"/>
          <w:szCs w:val="24"/>
          <w:u w:val="single"/>
        </w:rPr>
        <w:t xml:space="preserve"> -  202</w:t>
      </w:r>
      <w:r w:rsidR="00FB4A8A" w:rsidRPr="001958C7">
        <w:rPr>
          <w:b/>
          <w:i/>
          <w:sz w:val="24"/>
          <w:szCs w:val="24"/>
          <w:u w:val="single"/>
        </w:rPr>
        <w:t>3</w:t>
      </w:r>
      <w:r w:rsidRPr="001958C7">
        <w:rPr>
          <w:b/>
          <w:i/>
          <w:sz w:val="24"/>
          <w:szCs w:val="24"/>
          <w:u w:val="single"/>
        </w:rPr>
        <w:t xml:space="preserve"> годы:</w:t>
      </w:r>
    </w:p>
    <w:p w:rsidR="008A2876" w:rsidRPr="00912297" w:rsidRDefault="008A2876" w:rsidP="008A2876">
      <w:pPr>
        <w:pStyle w:val="a6"/>
        <w:jc w:val="center"/>
        <w:rPr>
          <w:b/>
          <w:i/>
          <w:color w:val="FF0000"/>
          <w:u w:val="single"/>
        </w:rPr>
      </w:pPr>
      <w:r w:rsidRPr="00912297">
        <w:rPr>
          <w:i/>
          <w:noProof/>
          <w:color w:val="FF0000"/>
          <w:szCs w:val="28"/>
        </w:rPr>
        <w:drawing>
          <wp:inline distT="0" distB="0" distL="0" distR="0">
            <wp:extent cx="6324600" cy="2676525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A2876" w:rsidRPr="00695CAA" w:rsidRDefault="008A2876" w:rsidP="008A2876">
      <w:pPr>
        <w:pStyle w:val="a6"/>
        <w:jc w:val="center"/>
        <w:rPr>
          <w:i/>
          <w:sz w:val="24"/>
          <w:szCs w:val="24"/>
        </w:rPr>
      </w:pPr>
      <w:r w:rsidRPr="00695CAA">
        <w:rPr>
          <w:b/>
          <w:i/>
          <w:sz w:val="24"/>
          <w:szCs w:val="24"/>
          <w:u w:val="single"/>
        </w:rPr>
        <w:t xml:space="preserve">Динамика аварийности по количеству раненых </w:t>
      </w:r>
      <w:r w:rsidR="00691541" w:rsidRPr="00695CAA">
        <w:rPr>
          <w:b/>
          <w:i/>
          <w:sz w:val="24"/>
          <w:szCs w:val="24"/>
          <w:u w:val="single"/>
        </w:rPr>
        <w:t>детей-</w:t>
      </w:r>
      <w:r w:rsidRPr="00695CAA">
        <w:rPr>
          <w:b/>
          <w:i/>
          <w:sz w:val="24"/>
          <w:szCs w:val="24"/>
          <w:u w:val="single"/>
        </w:rPr>
        <w:t>пешеходов за 201</w:t>
      </w:r>
      <w:r w:rsidR="00FB4A8A" w:rsidRPr="00695CAA">
        <w:rPr>
          <w:b/>
          <w:i/>
          <w:sz w:val="24"/>
          <w:szCs w:val="24"/>
          <w:u w:val="single"/>
        </w:rPr>
        <w:t>8</w:t>
      </w:r>
      <w:r w:rsidRPr="00695CAA">
        <w:rPr>
          <w:b/>
          <w:i/>
          <w:sz w:val="24"/>
          <w:szCs w:val="24"/>
          <w:u w:val="single"/>
        </w:rPr>
        <w:t xml:space="preserve"> -  202</w:t>
      </w:r>
      <w:r w:rsidR="00FB4A8A" w:rsidRPr="00695CAA">
        <w:rPr>
          <w:b/>
          <w:i/>
          <w:sz w:val="24"/>
          <w:szCs w:val="24"/>
          <w:u w:val="single"/>
        </w:rPr>
        <w:t>3</w:t>
      </w:r>
      <w:r w:rsidRPr="00695CAA">
        <w:rPr>
          <w:b/>
          <w:i/>
          <w:sz w:val="24"/>
          <w:szCs w:val="24"/>
          <w:u w:val="single"/>
        </w:rPr>
        <w:t xml:space="preserve"> годы:</w:t>
      </w:r>
    </w:p>
    <w:p w:rsidR="008A2876" w:rsidRPr="00912297" w:rsidRDefault="008A2876" w:rsidP="008A2876">
      <w:pPr>
        <w:pStyle w:val="a6"/>
        <w:jc w:val="center"/>
        <w:rPr>
          <w:i/>
          <w:color w:val="FF0000"/>
          <w:szCs w:val="28"/>
        </w:rPr>
      </w:pPr>
      <w:r w:rsidRPr="00912297">
        <w:rPr>
          <w:i/>
          <w:noProof/>
          <w:color w:val="FF0000"/>
          <w:szCs w:val="28"/>
        </w:rPr>
        <w:drawing>
          <wp:inline distT="0" distB="0" distL="0" distR="0">
            <wp:extent cx="6343650" cy="273367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91541" w:rsidRPr="00912297" w:rsidRDefault="00691541" w:rsidP="008A2876">
      <w:pPr>
        <w:pStyle w:val="a6"/>
        <w:tabs>
          <w:tab w:val="left" w:pos="9180"/>
        </w:tabs>
        <w:ind w:right="-5"/>
        <w:jc w:val="center"/>
        <w:rPr>
          <w:b/>
          <w:color w:val="FF0000"/>
          <w:sz w:val="24"/>
          <w:u w:val="single"/>
        </w:rPr>
      </w:pPr>
    </w:p>
    <w:p w:rsidR="00691541" w:rsidRPr="00870D8F" w:rsidRDefault="00691541" w:rsidP="00691541">
      <w:pPr>
        <w:pStyle w:val="a6"/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870D8F">
        <w:rPr>
          <w:b/>
          <w:sz w:val="24"/>
          <w:szCs w:val="24"/>
          <w:u w:val="single"/>
        </w:rPr>
        <w:t>Распределение ДТП с участием детей-пешеходов по месяцам:</w:t>
      </w:r>
    </w:p>
    <w:p w:rsidR="00691541" w:rsidRPr="00870D8F" w:rsidRDefault="00691541" w:rsidP="00691541">
      <w:pPr>
        <w:pStyle w:val="a6"/>
        <w:tabs>
          <w:tab w:val="left" w:pos="426"/>
        </w:tabs>
        <w:jc w:val="center"/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4"/>
      </w:tblGrid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2022</w:t>
            </w:r>
          </w:p>
        </w:tc>
        <w:tc>
          <w:tcPr>
            <w:tcW w:w="2463" w:type="dxa"/>
          </w:tcPr>
          <w:p w:rsidR="00E27580" w:rsidRPr="00870D8F" w:rsidRDefault="007B7754" w:rsidP="00FB4A8A">
            <w:pPr>
              <w:jc w:val="center"/>
            </w:pPr>
            <w:r w:rsidRPr="00870D8F">
              <w:t>202</w:t>
            </w:r>
            <w:r w:rsidR="00FB4A8A" w:rsidRPr="00870D8F">
              <w:t>3</w:t>
            </w:r>
          </w:p>
        </w:tc>
        <w:tc>
          <w:tcPr>
            <w:tcW w:w="2464" w:type="dxa"/>
          </w:tcPr>
          <w:p w:rsidR="00E27580" w:rsidRPr="00870D8F" w:rsidRDefault="00E27580" w:rsidP="00E27580">
            <w:pPr>
              <w:jc w:val="center"/>
            </w:pPr>
            <w:r w:rsidRPr="00870D8F">
              <w:t>+/- %</w:t>
            </w: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 xml:space="preserve">Январь 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0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1</w:t>
            </w:r>
          </w:p>
        </w:tc>
        <w:tc>
          <w:tcPr>
            <w:tcW w:w="2464" w:type="dxa"/>
          </w:tcPr>
          <w:p w:rsidR="00E27580" w:rsidRPr="00870D8F" w:rsidRDefault="00FB4A8A" w:rsidP="007B7754">
            <w:pPr>
              <w:jc w:val="center"/>
            </w:pPr>
            <w:r w:rsidRPr="00870D8F">
              <w:t>На +1</w:t>
            </w: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 xml:space="preserve">Февраль 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0</w:t>
            </w:r>
          </w:p>
        </w:tc>
        <w:tc>
          <w:tcPr>
            <w:tcW w:w="2463" w:type="dxa"/>
          </w:tcPr>
          <w:p w:rsidR="00E27580" w:rsidRPr="00870D8F" w:rsidRDefault="009405E7" w:rsidP="00E27580">
            <w:pPr>
              <w:jc w:val="center"/>
            </w:pPr>
            <w:r w:rsidRPr="00870D8F">
              <w:t>0</w:t>
            </w:r>
          </w:p>
        </w:tc>
        <w:tc>
          <w:tcPr>
            <w:tcW w:w="2464" w:type="dxa"/>
          </w:tcPr>
          <w:p w:rsidR="00E27580" w:rsidRPr="00870D8F" w:rsidRDefault="009405E7" w:rsidP="00E27580">
            <w:pPr>
              <w:jc w:val="center"/>
            </w:pPr>
            <w:r w:rsidRPr="00870D8F">
              <w:t xml:space="preserve">Стаб </w:t>
            </w: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 xml:space="preserve">Март 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4</w:t>
            </w:r>
          </w:p>
        </w:tc>
        <w:tc>
          <w:tcPr>
            <w:tcW w:w="2463" w:type="dxa"/>
          </w:tcPr>
          <w:p w:rsidR="00E27580" w:rsidRPr="00870D8F" w:rsidRDefault="00870D8F" w:rsidP="00E27580">
            <w:pPr>
              <w:jc w:val="center"/>
            </w:pPr>
            <w:r w:rsidRPr="00870D8F">
              <w:t>0</w:t>
            </w:r>
          </w:p>
        </w:tc>
        <w:tc>
          <w:tcPr>
            <w:tcW w:w="2464" w:type="dxa"/>
          </w:tcPr>
          <w:p w:rsidR="00E27580" w:rsidRPr="00870D8F" w:rsidRDefault="00870D8F" w:rsidP="00E27580">
            <w:pPr>
              <w:jc w:val="center"/>
            </w:pPr>
            <w:r w:rsidRPr="00870D8F">
              <w:t>-100,0</w:t>
            </w: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>Апрель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1</w:t>
            </w:r>
          </w:p>
        </w:tc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</w:p>
        </w:tc>
        <w:tc>
          <w:tcPr>
            <w:tcW w:w="2464" w:type="dxa"/>
          </w:tcPr>
          <w:p w:rsidR="00E27580" w:rsidRPr="00870D8F" w:rsidRDefault="00E27580" w:rsidP="00E27580">
            <w:pPr>
              <w:jc w:val="center"/>
            </w:pP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>Май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2</w:t>
            </w:r>
          </w:p>
        </w:tc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</w:p>
        </w:tc>
        <w:tc>
          <w:tcPr>
            <w:tcW w:w="2464" w:type="dxa"/>
          </w:tcPr>
          <w:p w:rsidR="00E27580" w:rsidRPr="00870D8F" w:rsidRDefault="00E27580" w:rsidP="00E27580">
            <w:pPr>
              <w:jc w:val="center"/>
            </w:pP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 xml:space="preserve">Июнь 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4</w:t>
            </w:r>
          </w:p>
        </w:tc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</w:p>
        </w:tc>
        <w:tc>
          <w:tcPr>
            <w:tcW w:w="2464" w:type="dxa"/>
          </w:tcPr>
          <w:p w:rsidR="00E27580" w:rsidRPr="00870D8F" w:rsidRDefault="00E27580" w:rsidP="00E27580">
            <w:pPr>
              <w:jc w:val="center"/>
            </w:pP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 xml:space="preserve">Июль 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1</w:t>
            </w:r>
          </w:p>
        </w:tc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</w:p>
        </w:tc>
        <w:tc>
          <w:tcPr>
            <w:tcW w:w="2464" w:type="dxa"/>
          </w:tcPr>
          <w:p w:rsidR="00E27580" w:rsidRPr="00870D8F" w:rsidRDefault="00E27580" w:rsidP="00E27580">
            <w:pPr>
              <w:jc w:val="center"/>
            </w:pP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 xml:space="preserve">Август 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0</w:t>
            </w:r>
          </w:p>
        </w:tc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</w:p>
        </w:tc>
        <w:tc>
          <w:tcPr>
            <w:tcW w:w="2464" w:type="dxa"/>
          </w:tcPr>
          <w:p w:rsidR="00E27580" w:rsidRPr="00870D8F" w:rsidRDefault="00E27580" w:rsidP="00E27580">
            <w:pPr>
              <w:jc w:val="center"/>
            </w:pP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>Сентябрь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0</w:t>
            </w:r>
          </w:p>
        </w:tc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</w:p>
        </w:tc>
        <w:tc>
          <w:tcPr>
            <w:tcW w:w="2464" w:type="dxa"/>
          </w:tcPr>
          <w:p w:rsidR="00E27580" w:rsidRPr="00870D8F" w:rsidRDefault="00E27580" w:rsidP="00E27580">
            <w:pPr>
              <w:jc w:val="center"/>
            </w:pP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>Октябрь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0</w:t>
            </w:r>
          </w:p>
        </w:tc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</w:p>
        </w:tc>
        <w:tc>
          <w:tcPr>
            <w:tcW w:w="2464" w:type="dxa"/>
          </w:tcPr>
          <w:p w:rsidR="00E27580" w:rsidRPr="00870D8F" w:rsidRDefault="00E27580" w:rsidP="00E27580">
            <w:pPr>
              <w:jc w:val="center"/>
            </w:pP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>Ноябрь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1</w:t>
            </w:r>
          </w:p>
        </w:tc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</w:p>
        </w:tc>
        <w:tc>
          <w:tcPr>
            <w:tcW w:w="2464" w:type="dxa"/>
          </w:tcPr>
          <w:p w:rsidR="00E27580" w:rsidRPr="00870D8F" w:rsidRDefault="00E27580" w:rsidP="00E27580">
            <w:pPr>
              <w:jc w:val="center"/>
            </w:pPr>
          </w:p>
        </w:tc>
      </w:tr>
      <w:tr w:rsidR="007B7754" w:rsidRPr="00870D8F" w:rsidTr="00E27580">
        <w:trPr>
          <w:jc w:val="center"/>
        </w:trPr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  <w:r w:rsidRPr="00870D8F">
              <w:t xml:space="preserve">Декабрь </w:t>
            </w:r>
          </w:p>
        </w:tc>
        <w:tc>
          <w:tcPr>
            <w:tcW w:w="2463" w:type="dxa"/>
          </w:tcPr>
          <w:p w:rsidR="00E27580" w:rsidRPr="00870D8F" w:rsidRDefault="00FB4A8A" w:rsidP="00E27580">
            <w:pPr>
              <w:jc w:val="center"/>
            </w:pPr>
            <w:r w:rsidRPr="00870D8F">
              <w:t>3</w:t>
            </w:r>
          </w:p>
        </w:tc>
        <w:tc>
          <w:tcPr>
            <w:tcW w:w="2463" w:type="dxa"/>
          </w:tcPr>
          <w:p w:rsidR="00E27580" w:rsidRPr="00870D8F" w:rsidRDefault="00E27580" w:rsidP="00E27580">
            <w:pPr>
              <w:jc w:val="center"/>
            </w:pPr>
          </w:p>
        </w:tc>
        <w:tc>
          <w:tcPr>
            <w:tcW w:w="2464" w:type="dxa"/>
          </w:tcPr>
          <w:p w:rsidR="00E27580" w:rsidRPr="00870D8F" w:rsidRDefault="00E27580" w:rsidP="00E27580">
            <w:pPr>
              <w:jc w:val="center"/>
            </w:pPr>
          </w:p>
        </w:tc>
      </w:tr>
    </w:tbl>
    <w:p w:rsidR="00691541" w:rsidRPr="00870D8F" w:rsidRDefault="00691541" w:rsidP="00691541">
      <w:pPr>
        <w:ind w:firstLine="426"/>
        <w:jc w:val="both"/>
      </w:pPr>
    </w:p>
    <w:p w:rsidR="00691541" w:rsidRPr="00912297" w:rsidRDefault="00691541" w:rsidP="00691541">
      <w:pPr>
        <w:jc w:val="both"/>
        <w:rPr>
          <w:color w:val="FF0000"/>
        </w:rPr>
      </w:pPr>
      <w:r w:rsidRPr="00912297">
        <w:rPr>
          <w:noProof/>
          <w:color w:val="FF0000"/>
        </w:rPr>
        <w:drawing>
          <wp:inline distT="0" distB="0" distL="0" distR="0">
            <wp:extent cx="6248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328F1" w:rsidRPr="00B01D3C" w:rsidRDefault="00B328F1" w:rsidP="00A56A40">
      <w:pPr>
        <w:jc w:val="center"/>
        <w:rPr>
          <w:b/>
          <w:bCs/>
          <w:iCs/>
          <w:u w:val="single"/>
        </w:rPr>
      </w:pPr>
      <w:r w:rsidRPr="00B01D3C">
        <w:rPr>
          <w:b/>
          <w:bCs/>
          <w:iCs/>
          <w:u w:val="single"/>
        </w:rPr>
        <w:t>ДТП с участием детей-пешеходов до 16 лет по районам:</w:t>
      </w:r>
    </w:p>
    <w:p w:rsidR="00050502" w:rsidRPr="00B01D3C" w:rsidRDefault="00050502" w:rsidP="00050502">
      <w:pPr>
        <w:pStyle w:val="a6"/>
        <w:shd w:val="clear" w:color="auto" w:fill="FFFFFF"/>
        <w:ind w:firstLine="567"/>
        <w:jc w:val="center"/>
        <w:rPr>
          <w:b/>
          <w:bCs/>
          <w:iCs/>
          <w:u w:val="single"/>
        </w:rPr>
      </w:pPr>
    </w:p>
    <w:tbl>
      <w:tblPr>
        <w:tblpPr w:leftFromText="180" w:rightFromText="180" w:vertAnchor="text" w:horzAnchor="margin" w:tblpXSpec="center" w:tblpY="6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134"/>
        <w:gridCol w:w="1559"/>
        <w:gridCol w:w="993"/>
        <w:gridCol w:w="1134"/>
        <w:gridCol w:w="992"/>
      </w:tblGrid>
      <w:tr w:rsidR="00B01D3C" w:rsidRPr="00B01D3C" w:rsidTr="006E3BE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2" w:rsidRPr="00B01D3C" w:rsidRDefault="00050502" w:rsidP="006E3BEE">
            <w:pPr>
              <w:shd w:val="clear" w:color="auto" w:fill="FFFFFF"/>
              <w:contextualSpacing/>
              <w:jc w:val="center"/>
            </w:pPr>
          </w:p>
          <w:p w:rsidR="00050502" w:rsidRPr="00B01D3C" w:rsidRDefault="00050502" w:rsidP="006E3BEE">
            <w:pPr>
              <w:shd w:val="clear" w:color="auto" w:fill="FFFFFF"/>
              <w:contextualSpacing/>
              <w:jc w:val="center"/>
            </w:pPr>
            <w:r w:rsidRPr="00B01D3C">
              <w:t>Район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2" w:rsidRPr="00B01D3C" w:rsidRDefault="00050502" w:rsidP="006E3BEE">
            <w:pPr>
              <w:shd w:val="clear" w:color="auto" w:fill="FFFFFF"/>
              <w:contextualSpacing/>
              <w:jc w:val="center"/>
            </w:pPr>
            <w:r w:rsidRPr="00B01D3C">
              <w:t>Кол-во ДТП, погибло, ранено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502" w:rsidRPr="00B01D3C" w:rsidRDefault="00050502" w:rsidP="006E3BEE">
            <w:pPr>
              <w:shd w:val="clear" w:color="auto" w:fill="FFFFFF"/>
              <w:contextualSpacing/>
              <w:jc w:val="center"/>
            </w:pPr>
            <w:r w:rsidRPr="00B01D3C">
              <w:t>Абсолютное число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502" w:rsidRPr="00B01D3C" w:rsidRDefault="00050502" w:rsidP="006E3BEE">
            <w:pPr>
              <w:shd w:val="clear" w:color="auto" w:fill="FFFFFF"/>
              <w:contextualSpacing/>
              <w:jc w:val="center"/>
            </w:pPr>
            <w:r w:rsidRPr="00B01D3C">
              <w:t>Кол-во ДТП, погибло, ранено</w:t>
            </w:r>
          </w:p>
        </w:tc>
      </w:tr>
      <w:tr w:rsidR="00B01D3C" w:rsidRPr="00B01D3C" w:rsidTr="006E3BE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54" w:rsidRPr="00B01D3C" w:rsidRDefault="007B7754" w:rsidP="007B7754">
            <w:pPr>
              <w:shd w:val="clear" w:color="auto" w:fill="FFFFFF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4" w:rsidRPr="00B01D3C" w:rsidRDefault="00E605FA" w:rsidP="007B7754">
            <w:pPr>
              <w:shd w:val="clear" w:color="auto" w:fill="FFFFFF"/>
              <w:contextualSpacing/>
              <w:jc w:val="center"/>
            </w:pPr>
            <w:r w:rsidRPr="00B01D3C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4" w:rsidRPr="00B01D3C" w:rsidRDefault="007B7754" w:rsidP="00E605FA">
            <w:pPr>
              <w:shd w:val="clear" w:color="auto" w:fill="FFFFFF"/>
              <w:contextualSpacing/>
              <w:jc w:val="center"/>
            </w:pPr>
            <w:r w:rsidRPr="00B01D3C">
              <w:t>202</w:t>
            </w:r>
            <w:r w:rsidR="00E605FA" w:rsidRPr="00B01D3C"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4" w:rsidRPr="00B01D3C" w:rsidRDefault="007B7754" w:rsidP="007B7754">
            <w:pPr>
              <w:shd w:val="clear" w:color="auto" w:fill="FFFFFF"/>
              <w:contextualSpacing/>
              <w:jc w:val="center"/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54" w:rsidRPr="00B01D3C" w:rsidRDefault="007B7754" w:rsidP="00E605FA">
            <w:pPr>
              <w:shd w:val="clear" w:color="auto" w:fill="FFFFFF"/>
              <w:contextualSpacing/>
              <w:jc w:val="center"/>
            </w:pPr>
            <w:r w:rsidRPr="00B01D3C">
              <w:rPr>
                <w:b/>
                <w:bCs/>
                <w:i/>
                <w:iCs/>
              </w:rPr>
              <w:t>+- % к  202</w:t>
            </w:r>
            <w:r w:rsidR="00E605FA" w:rsidRPr="00B01D3C">
              <w:rPr>
                <w:b/>
                <w:bCs/>
                <w:i/>
                <w:iCs/>
              </w:rPr>
              <w:t>2</w:t>
            </w:r>
          </w:p>
        </w:tc>
      </w:tr>
      <w:tr w:rsidR="00B01D3C" w:rsidRPr="00B01D3C" w:rsidTr="006E3BE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Советский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2-0-3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0-0-0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-2-0-3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3C" w:rsidRPr="00B01D3C" w:rsidRDefault="00B01D3C" w:rsidP="00B01D3C">
            <w:pPr>
              <w:jc w:val="center"/>
            </w:pPr>
            <w:r w:rsidRPr="00B01D3C"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3C" w:rsidRPr="00B01D3C" w:rsidRDefault="00B01D3C" w:rsidP="00B01D3C">
            <w:pPr>
              <w:jc w:val="center"/>
            </w:pPr>
            <w:r w:rsidRPr="00B01D3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D3C" w:rsidRPr="00B01D3C" w:rsidRDefault="00B01D3C" w:rsidP="00B01D3C">
            <w:pPr>
              <w:jc w:val="center"/>
            </w:pPr>
            <w:r w:rsidRPr="00B01D3C">
              <w:t>-100,0</w:t>
            </w:r>
          </w:p>
        </w:tc>
      </w:tr>
      <w:tr w:rsidR="00B01D3C" w:rsidRPr="00B01D3C" w:rsidTr="006E3BE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Бежицкий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2-0-3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0-0-0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-2-0-3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jc w:val="center"/>
            </w:pPr>
            <w:r w:rsidRPr="00B01D3C"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jc w:val="center"/>
            </w:pPr>
            <w:r w:rsidRPr="00B01D3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jc w:val="center"/>
            </w:pPr>
            <w:r w:rsidRPr="00B01D3C">
              <w:t>-100,0</w:t>
            </w:r>
          </w:p>
        </w:tc>
      </w:tr>
      <w:tr w:rsidR="00B01D3C" w:rsidRPr="00B01D3C" w:rsidTr="006E3BE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Володарский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0-0-0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1-0-1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+1-0+1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На 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На +1</w:t>
            </w:r>
          </w:p>
        </w:tc>
      </w:tr>
      <w:tr w:rsidR="00B01D3C" w:rsidRPr="00B01D3C" w:rsidTr="006E3BE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Фокинский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0-0-0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0-0-0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jc w:val="center"/>
            </w:pPr>
            <w:r w:rsidRPr="00B01D3C">
              <w:t>стаб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jc w:val="center"/>
            </w:pPr>
            <w:r w:rsidRPr="00B01D3C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jc w:val="center"/>
            </w:pPr>
            <w:r w:rsidRPr="00B01D3C">
              <w:t>стаб</w:t>
            </w:r>
          </w:p>
        </w:tc>
      </w:tr>
      <w:tr w:rsidR="00B01D3C" w:rsidRPr="00B01D3C" w:rsidTr="006E3BEE">
        <w:trPr>
          <w:trHeight w:val="3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г. Брянск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B01D3C">
              <w:rPr>
                <w:b/>
              </w:rPr>
              <w:t>4-0-6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B01D3C">
              <w:rPr>
                <w:b/>
              </w:rPr>
              <w:t>1-0-1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-3-0-5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-75,0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C" w:rsidRPr="00B01D3C" w:rsidRDefault="00B01D3C" w:rsidP="00B01D3C">
            <w:pPr>
              <w:shd w:val="clear" w:color="auto" w:fill="FFFFFF"/>
              <w:contextualSpacing/>
              <w:jc w:val="center"/>
            </w:pPr>
            <w:r w:rsidRPr="00B01D3C">
              <w:t>-83,3</w:t>
            </w:r>
          </w:p>
        </w:tc>
      </w:tr>
    </w:tbl>
    <w:p w:rsidR="00050502" w:rsidRPr="00B01D3C" w:rsidRDefault="00050502" w:rsidP="00050502">
      <w:pPr>
        <w:ind w:firstLine="708"/>
        <w:jc w:val="center"/>
        <w:rPr>
          <w:b/>
          <w:u w:val="single"/>
        </w:rPr>
      </w:pPr>
      <w:r w:rsidRPr="00B01D3C">
        <w:rPr>
          <w:b/>
          <w:u w:val="single"/>
        </w:rPr>
        <w:t>ДТП с участием детей-пешеходов по местам совершения ДТП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701"/>
        <w:gridCol w:w="1843"/>
        <w:gridCol w:w="1837"/>
        <w:gridCol w:w="2126"/>
      </w:tblGrid>
      <w:tr w:rsidR="00B01D3C" w:rsidRPr="00B01D3C" w:rsidTr="006E3BEE">
        <w:trPr>
          <w:jc w:val="center"/>
        </w:trPr>
        <w:tc>
          <w:tcPr>
            <w:tcW w:w="1696" w:type="dxa"/>
          </w:tcPr>
          <w:p w:rsidR="007B7754" w:rsidRPr="00B01D3C" w:rsidRDefault="007B7754" w:rsidP="007B7754">
            <w:pPr>
              <w:jc w:val="center"/>
              <w:rPr>
                <w:b/>
                <w:i/>
              </w:rPr>
            </w:pPr>
            <w:r w:rsidRPr="00B01D3C">
              <w:rPr>
                <w:b/>
                <w:i/>
              </w:rPr>
              <w:t>На пеш.пер.</w:t>
            </w:r>
          </w:p>
        </w:tc>
        <w:tc>
          <w:tcPr>
            <w:tcW w:w="1701" w:type="dxa"/>
          </w:tcPr>
          <w:p w:rsidR="007B7754" w:rsidRPr="00B01D3C" w:rsidRDefault="007B7754" w:rsidP="007B7754">
            <w:pPr>
              <w:jc w:val="center"/>
              <w:rPr>
                <w:b/>
                <w:i/>
              </w:rPr>
            </w:pPr>
            <w:r w:rsidRPr="00B01D3C">
              <w:rPr>
                <w:b/>
                <w:i/>
              </w:rPr>
              <w:t>Во дворах</w:t>
            </w:r>
          </w:p>
        </w:tc>
        <w:tc>
          <w:tcPr>
            <w:tcW w:w="1843" w:type="dxa"/>
          </w:tcPr>
          <w:p w:rsidR="007B7754" w:rsidRPr="00B01D3C" w:rsidRDefault="007B7754" w:rsidP="007B7754">
            <w:pPr>
              <w:jc w:val="center"/>
              <w:rPr>
                <w:b/>
                <w:i/>
              </w:rPr>
            </w:pPr>
            <w:r w:rsidRPr="00B01D3C">
              <w:rPr>
                <w:b/>
                <w:i/>
              </w:rPr>
              <w:t>На тротуарах</w:t>
            </w:r>
          </w:p>
        </w:tc>
        <w:tc>
          <w:tcPr>
            <w:tcW w:w="1837" w:type="dxa"/>
          </w:tcPr>
          <w:p w:rsidR="007B7754" w:rsidRPr="00B01D3C" w:rsidRDefault="007B7754" w:rsidP="007B7754">
            <w:pPr>
              <w:jc w:val="center"/>
              <w:rPr>
                <w:b/>
                <w:i/>
              </w:rPr>
            </w:pPr>
            <w:r w:rsidRPr="00B01D3C">
              <w:rPr>
                <w:b/>
                <w:i/>
              </w:rPr>
              <w:t>Вне устан. места</w:t>
            </w:r>
          </w:p>
        </w:tc>
        <w:tc>
          <w:tcPr>
            <w:tcW w:w="2126" w:type="dxa"/>
          </w:tcPr>
          <w:p w:rsidR="007B7754" w:rsidRPr="00B01D3C" w:rsidRDefault="007B7754" w:rsidP="007B7754">
            <w:pPr>
              <w:jc w:val="center"/>
              <w:rPr>
                <w:b/>
                <w:i/>
              </w:rPr>
            </w:pPr>
            <w:r w:rsidRPr="00B01D3C">
              <w:rPr>
                <w:b/>
                <w:i/>
              </w:rPr>
              <w:t>Иные места (парковки)</w:t>
            </w:r>
          </w:p>
        </w:tc>
      </w:tr>
      <w:tr w:rsidR="00B01D3C" w:rsidRPr="00B01D3C" w:rsidTr="006E3BEE">
        <w:trPr>
          <w:jc w:val="center"/>
        </w:trPr>
        <w:tc>
          <w:tcPr>
            <w:tcW w:w="1696" w:type="dxa"/>
          </w:tcPr>
          <w:p w:rsidR="00B01D3C" w:rsidRPr="00B01D3C" w:rsidRDefault="00B01D3C" w:rsidP="00B01D3C">
            <w:pPr>
              <w:jc w:val="center"/>
            </w:pPr>
            <w:r w:rsidRPr="00B01D3C">
              <w:t>1-0-1</w:t>
            </w:r>
          </w:p>
          <w:p w:rsidR="00B01D3C" w:rsidRPr="00B01D3C" w:rsidRDefault="00B01D3C" w:rsidP="00B01D3C">
            <w:pPr>
              <w:jc w:val="center"/>
            </w:pPr>
          </w:p>
          <w:p w:rsidR="00B01D3C" w:rsidRPr="00B01D3C" w:rsidRDefault="00B01D3C" w:rsidP="00B01D3C">
            <w:pPr>
              <w:jc w:val="center"/>
            </w:pPr>
            <w:r w:rsidRPr="00B01D3C">
              <w:t xml:space="preserve">(3 МЕС. 2022 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1-0-2)</w:t>
            </w:r>
          </w:p>
        </w:tc>
        <w:tc>
          <w:tcPr>
            <w:tcW w:w="1701" w:type="dxa"/>
          </w:tcPr>
          <w:p w:rsidR="00B01D3C" w:rsidRPr="00B01D3C" w:rsidRDefault="00B01D3C" w:rsidP="00B01D3C">
            <w:pPr>
              <w:jc w:val="center"/>
            </w:pPr>
            <w:r w:rsidRPr="00B01D3C">
              <w:t>0-0-0</w:t>
            </w:r>
          </w:p>
          <w:p w:rsidR="00B01D3C" w:rsidRPr="00B01D3C" w:rsidRDefault="00B01D3C" w:rsidP="00B01D3C">
            <w:pPr>
              <w:jc w:val="center"/>
              <w:rPr>
                <w:i/>
              </w:rPr>
            </w:pPr>
          </w:p>
          <w:p w:rsidR="00B01D3C" w:rsidRPr="00B01D3C" w:rsidRDefault="00B01D3C" w:rsidP="00B01D3C">
            <w:pPr>
              <w:jc w:val="center"/>
            </w:pPr>
            <w:r w:rsidRPr="00B01D3C">
              <w:t xml:space="preserve">(3 МЕС. 2022 </w:t>
            </w:r>
          </w:p>
          <w:p w:rsidR="00B01D3C" w:rsidRPr="00B01D3C" w:rsidRDefault="00B01D3C" w:rsidP="00B01D3C">
            <w:pPr>
              <w:jc w:val="center"/>
              <w:rPr>
                <w:i/>
              </w:rPr>
            </w:pPr>
            <w:r w:rsidRPr="00B01D3C">
              <w:t>0-0-0)</w:t>
            </w:r>
          </w:p>
        </w:tc>
        <w:tc>
          <w:tcPr>
            <w:tcW w:w="1843" w:type="dxa"/>
          </w:tcPr>
          <w:p w:rsidR="00B01D3C" w:rsidRPr="00B01D3C" w:rsidRDefault="00B01D3C" w:rsidP="00B01D3C">
            <w:pPr>
              <w:jc w:val="center"/>
            </w:pPr>
            <w:r w:rsidRPr="00B01D3C">
              <w:t>0-0-0</w:t>
            </w:r>
          </w:p>
          <w:p w:rsidR="00B01D3C" w:rsidRPr="00B01D3C" w:rsidRDefault="00B01D3C" w:rsidP="00B01D3C">
            <w:pPr>
              <w:jc w:val="center"/>
            </w:pPr>
          </w:p>
          <w:p w:rsidR="00B01D3C" w:rsidRPr="00B01D3C" w:rsidRDefault="00B01D3C" w:rsidP="00B01D3C">
            <w:pPr>
              <w:jc w:val="center"/>
            </w:pPr>
            <w:r w:rsidRPr="00B01D3C">
              <w:t xml:space="preserve">(3 МЕС. 2022 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0-0-0)</w:t>
            </w:r>
          </w:p>
        </w:tc>
        <w:tc>
          <w:tcPr>
            <w:tcW w:w="1837" w:type="dxa"/>
          </w:tcPr>
          <w:p w:rsidR="00B01D3C" w:rsidRPr="00B01D3C" w:rsidRDefault="00B01D3C" w:rsidP="00B01D3C">
            <w:pPr>
              <w:jc w:val="center"/>
            </w:pPr>
            <w:r w:rsidRPr="00B01D3C">
              <w:t>0-0-0</w:t>
            </w:r>
          </w:p>
          <w:p w:rsidR="00B01D3C" w:rsidRPr="00B01D3C" w:rsidRDefault="00B01D3C" w:rsidP="00B01D3C">
            <w:pPr>
              <w:jc w:val="center"/>
            </w:pPr>
          </w:p>
          <w:p w:rsidR="00B01D3C" w:rsidRPr="00B01D3C" w:rsidRDefault="00B01D3C" w:rsidP="00B01D3C">
            <w:pPr>
              <w:jc w:val="center"/>
            </w:pPr>
            <w:r w:rsidRPr="00B01D3C">
              <w:t xml:space="preserve">(3 МЕС. 2022 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2-0-2)</w:t>
            </w:r>
          </w:p>
        </w:tc>
        <w:tc>
          <w:tcPr>
            <w:tcW w:w="2126" w:type="dxa"/>
          </w:tcPr>
          <w:p w:rsidR="00B01D3C" w:rsidRPr="00B01D3C" w:rsidRDefault="00B01D3C" w:rsidP="00B01D3C">
            <w:pPr>
              <w:jc w:val="center"/>
            </w:pPr>
            <w:r w:rsidRPr="00B01D3C">
              <w:t>0-0-0</w:t>
            </w:r>
          </w:p>
          <w:p w:rsidR="00B01D3C" w:rsidRPr="00B01D3C" w:rsidRDefault="00B01D3C" w:rsidP="00B01D3C">
            <w:pPr>
              <w:jc w:val="center"/>
            </w:pPr>
          </w:p>
          <w:p w:rsidR="00B01D3C" w:rsidRPr="00B01D3C" w:rsidRDefault="00B01D3C" w:rsidP="00B01D3C">
            <w:pPr>
              <w:jc w:val="center"/>
            </w:pPr>
            <w:r w:rsidRPr="00B01D3C">
              <w:t xml:space="preserve">(3 МЕС. 2022 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1-0-2)</w:t>
            </w:r>
          </w:p>
        </w:tc>
      </w:tr>
      <w:tr w:rsidR="00B01D3C" w:rsidRPr="00B01D3C" w:rsidTr="006E3BEE">
        <w:trPr>
          <w:jc w:val="center"/>
        </w:trPr>
        <w:tc>
          <w:tcPr>
            <w:tcW w:w="9203" w:type="dxa"/>
            <w:gridSpan w:val="5"/>
          </w:tcPr>
          <w:p w:rsidR="00B01D3C" w:rsidRPr="00B01D3C" w:rsidRDefault="00B01D3C" w:rsidP="00B01D3C">
            <w:pPr>
              <w:jc w:val="center"/>
            </w:pPr>
            <w:r w:rsidRPr="00B01D3C">
              <w:t>УДЕЛЬНЫЙ ВЕС (от ДТП с детьми-пешеходами)</w:t>
            </w:r>
          </w:p>
        </w:tc>
      </w:tr>
      <w:tr w:rsidR="00B01D3C" w:rsidRPr="00B01D3C" w:rsidTr="006E3BEE">
        <w:trPr>
          <w:jc w:val="center"/>
        </w:trPr>
        <w:tc>
          <w:tcPr>
            <w:tcW w:w="1696" w:type="dxa"/>
          </w:tcPr>
          <w:p w:rsidR="00B01D3C" w:rsidRPr="00B01D3C" w:rsidRDefault="00B01D3C" w:rsidP="00B01D3C">
            <w:pPr>
              <w:jc w:val="center"/>
            </w:pPr>
            <w:r w:rsidRPr="00B01D3C">
              <w:t xml:space="preserve">100,0% </w:t>
            </w:r>
          </w:p>
          <w:p w:rsidR="00B01D3C" w:rsidRPr="00B01D3C" w:rsidRDefault="00B01D3C" w:rsidP="00B01D3C">
            <w:pPr>
              <w:jc w:val="center"/>
            </w:pPr>
            <w:r w:rsidRPr="00B01D3C">
              <w:t xml:space="preserve">(3 МЕС.2022 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25,0%)</w:t>
            </w:r>
          </w:p>
        </w:tc>
        <w:tc>
          <w:tcPr>
            <w:tcW w:w="1701" w:type="dxa"/>
          </w:tcPr>
          <w:p w:rsidR="00B01D3C" w:rsidRPr="00B01D3C" w:rsidRDefault="00B01D3C" w:rsidP="00B01D3C">
            <w:pPr>
              <w:jc w:val="center"/>
            </w:pPr>
            <w:r w:rsidRPr="00B01D3C">
              <w:t>0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(3 МЕС. 2022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0)</w:t>
            </w:r>
          </w:p>
        </w:tc>
        <w:tc>
          <w:tcPr>
            <w:tcW w:w="1843" w:type="dxa"/>
          </w:tcPr>
          <w:p w:rsidR="00B01D3C" w:rsidRPr="00B01D3C" w:rsidRDefault="00B01D3C" w:rsidP="00B01D3C">
            <w:pPr>
              <w:jc w:val="center"/>
            </w:pPr>
            <w:r w:rsidRPr="00B01D3C">
              <w:t>0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(3 МЕС. 2022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0)</w:t>
            </w:r>
          </w:p>
        </w:tc>
        <w:tc>
          <w:tcPr>
            <w:tcW w:w="1837" w:type="dxa"/>
          </w:tcPr>
          <w:p w:rsidR="00B01D3C" w:rsidRPr="00B01D3C" w:rsidRDefault="00B01D3C" w:rsidP="00B01D3C">
            <w:pPr>
              <w:jc w:val="center"/>
            </w:pPr>
            <w:r w:rsidRPr="00B01D3C">
              <w:t xml:space="preserve">0 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(3 МЕС. 2022  50,0%)</w:t>
            </w:r>
          </w:p>
        </w:tc>
        <w:tc>
          <w:tcPr>
            <w:tcW w:w="2126" w:type="dxa"/>
          </w:tcPr>
          <w:p w:rsidR="00B01D3C" w:rsidRPr="00B01D3C" w:rsidRDefault="00B01D3C" w:rsidP="00B01D3C">
            <w:pPr>
              <w:jc w:val="center"/>
            </w:pPr>
            <w:r w:rsidRPr="00B01D3C">
              <w:t>0</w:t>
            </w:r>
          </w:p>
          <w:p w:rsidR="00B01D3C" w:rsidRPr="00B01D3C" w:rsidRDefault="00B01D3C" w:rsidP="00B01D3C">
            <w:pPr>
              <w:jc w:val="center"/>
            </w:pPr>
            <w:r w:rsidRPr="00B01D3C">
              <w:t xml:space="preserve">(3 МЕС.2022 </w:t>
            </w:r>
          </w:p>
          <w:p w:rsidR="00B01D3C" w:rsidRPr="00B01D3C" w:rsidRDefault="00B01D3C" w:rsidP="00B01D3C">
            <w:pPr>
              <w:jc w:val="center"/>
            </w:pPr>
            <w:r w:rsidRPr="00B01D3C">
              <w:t>25,0%)</w:t>
            </w:r>
          </w:p>
        </w:tc>
      </w:tr>
    </w:tbl>
    <w:p w:rsidR="00E605FA" w:rsidRPr="00B01D3C" w:rsidRDefault="00E605FA" w:rsidP="00E605FA">
      <w:pPr>
        <w:ind w:firstLine="708"/>
        <w:jc w:val="both"/>
        <w:rPr>
          <w:b/>
          <w:bCs/>
          <w:i/>
          <w:iCs/>
          <w:u w:val="single"/>
          <w:lang/>
        </w:rPr>
      </w:pPr>
      <w:r w:rsidRPr="00B01D3C">
        <w:rPr>
          <w:i/>
          <w:u w:val="single"/>
        </w:rPr>
        <w:t>ПРИМЕЧАНИЕ:</w:t>
      </w:r>
      <w:r w:rsidRPr="00B01D3C">
        <w:rPr>
          <w:i/>
        </w:rPr>
        <w:t xml:space="preserve"> НА МАРШРУТАХ ПАТРУЛИРОВАНИЯ НАРЯДОВ ДПС НАЕЗДОВ НА ДЕТЕЙ-ПЕШЕХОДОВ НЕ ЗАРЕГИСТРИРОВАНО</w:t>
      </w:r>
    </w:p>
    <w:p w:rsidR="007B2ED3" w:rsidRPr="00E27832" w:rsidRDefault="007B2ED3" w:rsidP="007B2ED3">
      <w:pPr>
        <w:shd w:val="clear" w:color="auto" w:fill="FFFFFF"/>
        <w:jc w:val="center"/>
        <w:rPr>
          <w:b/>
          <w:u w:val="single"/>
        </w:rPr>
      </w:pPr>
      <w:r w:rsidRPr="00E27832">
        <w:rPr>
          <w:b/>
          <w:u w:val="single"/>
        </w:rPr>
        <w:t>Распределение ДТП по вине детей-пешеходов:</w:t>
      </w:r>
    </w:p>
    <w:p w:rsidR="007B7754" w:rsidRPr="00E27832" w:rsidRDefault="00695D50" w:rsidP="007B7754">
      <w:pPr>
        <w:pStyle w:val="a6"/>
        <w:shd w:val="clear" w:color="auto" w:fill="FFFFFF"/>
        <w:ind w:firstLine="708"/>
        <w:rPr>
          <w:b/>
          <w:bCs/>
          <w:sz w:val="24"/>
          <w:szCs w:val="24"/>
          <w:u w:val="single"/>
        </w:rPr>
      </w:pPr>
      <w:r w:rsidRPr="00E27832">
        <w:rPr>
          <w:sz w:val="24"/>
          <w:szCs w:val="24"/>
        </w:rPr>
        <w:t xml:space="preserve">В течение отчетного периода </w:t>
      </w:r>
      <w:r w:rsidR="007B7754" w:rsidRPr="00E27832">
        <w:rPr>
          <w:sz w:val="24"/>
          <w:szCs w:val="24"/>
        </w:rPr>
        <w:t>число происшествий, связанных с несоблюдением ПДД детьми-пешеходами (</w:t>
      </w:r>
      <w:r w:rsidR="007B7754" w:rsidRPr="00E27832">
        <w:rPr>
          <w:i/>
          <w:sz w:val="24"/>
          <w:szCs w:val="24"/>
          <w:u w:val="single"/>
        </w:rPr>
        <w:t>вследствие нарушений ПДДнесовершеннолетними пешеходами)</w:t>
      </w:r>
      <w:r w:rsidR="007B7754" w:rsidRPr="00E27832">
        <w:rPr>
          <w:sz w:val="24"/>
          <w:szCs w:val="24"/>
        </w:rPr>
        <w:t xml:space="preserve"> не зарегистрировано (202</w:t>
      </w:r>
      <w:r w:rsidR="00E605FA" w:rsidRPr="00E27832">
        <w:rPr>
          <w:sz w:val="24"/>
          <w:szCs w:val="24"/>
        </w:rPr>
        <w:t xml:space="preserve">2 - </w:t>
      </w:r>
      <w:r w:rsidR="001C24AD" w:rsidRPr="00E27832">
        <w:rPr>
          <w:sz w:val="24"/>
          <w:szCs w:val="24"/>
        </w:rPr>
        <w:t>1</w:t>
      </w:r>
      <w:r w:rsidR="00E605FA" w:rsidRPr="00E27832">
        <w:rPr>
          <w:sz w:val="24"/>
          <w:szCs w:val="24"/>
        </w:rPr>
        <w:t xml:space="preserve">, </w:t>
      </w:r>
      <w:r w:rsidR="001C24AD" w:rsidRPr="00E27832">
        <w:rPr>
          <w:sz w:val="24"/>
          <w:szCs w:val="24"/>
        </w:rPr>
        <w:t>-100,0% с ребенком цыганской народности, не посещающим ОО</w:t>
      </w:r>
      <w:r w:rsidR="007B7754" w:rsidRPr="00E27832">
        <w:rPr>
          <w:sz w:val="24"/>
          <w:szCs w:val="24"/>
        </w:rPr>
        <w:t>).</w:t>
      </w:r>
    </w:p>
    <w:p w:rsidR="00FB1164" w:rsidRPr="00E27832" w:rsidRDefault="00FB1164" w:rsidP="00FB1164">
      <w:pPr>
        <w:pStyle w:val="a6"/>
        <w:ind w:right="-81"/>
        <w:jc w:val="center"/>
        <w:rPr>
          <w:sz w:val="24"/>
        </w:rPr>
      </w:pPr>
      <w:r w:rsidRPr="00E27832">
        <w:rPr>
          <w:b/>
          <w:bCs/>
          <w:iCs/>
          <w:sz w:val="24"/>
        </w:rPr>
        <w:t xml:space="preserve">Динамика аварийности по вине детей-пешеходов </w:t>
      </w:r>
    </w:p>
    <w:p w:rsidR="00FB1164" w:rsidRPr="00E27832" w:rsidRDefault="00FB1164" w:rsidP="00FB1164">
      <w:pPr>
        <w:pStyle w:val="a6"/>
        <w:ind w:right="-81"/>
        <w:jc w:val="center"/>
        <w:rPr>
          <w:sz w:val="24"/>
        </w:rPr>
      </w:pPr>
      <w:r w:rsidRPr="00E27832">
        <w:rPr>
          <w:noProof/>
          <w:sz w:val="24"/>
        </w:rPr>
        <w:drawing>
          <wp:inline distT="0" distB="0" distL="0" distR="0">
            <wp:extent cx="6543675" cy="199072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W w:w="0" w:type="auto"/>
        <w:tblInd w:w="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"/>
        <w:gridCol w:w="828"/>
        <w:gridCol w:w="828"/>
        <w:gridCol w:w="827"/>
        <w:gridCol w:w="827"/>
        <w:gridCol w:w="827"/>
        <w:gridCol w:w="827"/>
      </w:tblGrid>
      <w:tr w:rsidR="00E27832" w:rsidRPr="00E27832" w:rsidTr="000257C2">
        <w:trPr>
          <w:trHeight w:val="62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C2" w:rsidRPr="00E27832" w:rsidRDefault="000257C2" w:rsidP="00FB1164">
            <w:pPr>
              <w:pStyle w:val="a6"/>
              <w:rPr>
                <w:bCs/>
                <w:sz w:val="24"/>
              </w:rPr>
            </w:pPr>
            <w:r w:rsidRPr="00E27832">
              <w:rPr>
                <w:bCs/>
                <w:sz w:val="24"/>
              </w:rPr>
              <w:t>Показатель аварийности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C2" w:rsidRPr="00E27832" w:rsidRDefault="00E605FA" w:rsidP="000257C2">
            <w:pPr>
              <w:pStyle w:val="a6"/>
              <w:jc w:val="center"/>
              <w:rPr>
                <w:bCs/>
                <w:sz w:val="24"/>
              </w:rPr>
            </w:pPr>
            <w:r w:rsidRPr="00E27832">
              <w:rPr>
                <w:bCs/>
                <w:sz w:val="24"/>
              </w:rPr>
              <w:t>2018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C2" w:rsidRPr="00E27832" w:rsidRDefault="00E605FA" w:rsidP="00FB1164">
            <w:pPr>
              <w:pStyle w:val="a6"/>
              <w:jc w:val="center"/>
              <w:rPr>
                <w:bCs/>
                <w:sz w:val="24"/>
              </w:rPr>
            </w:pPr>
            <w:r w:rsidRPr="00E27832">
              <w:rPr>
                <w:bCs/>
                <w:sz w:val="24"/>
              </w:rPr>
              <w:t>2019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C2" w:rsidRPr="00E27832" w:rsidRDefault="000257C2" w:rsidP="00E605FA">
            <w:pPr>
              <w:pStyle w:val="a6"/>
              <w:jc w:val="center"/>
              <w:rPr>
                <w:bCs/>
                <w:sz w:val="24"/>
              </w:rPr>
            </w:pPr>
            <w:r w:rsidRPr="00E27832">
              <w:rPr>
                <w:bCs/>
                <w:sz w:val="24"/>
              </w:rPr>
              <w:t>20</w:t>
            </w:r>
            <w:r w:rsidR="00E605FA" w:rsidRPr="00E27832">
              <w:rPr>
                <w:bCs/>
                <w:sz w:val="24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C2" w:rsidRPr="00E27832" w:rsidRDefault="000257C2" w:rsidP="00E605FA">
            <w:pPr>
              <w:pStyle w:val="a6"/>
              <w:jc w:val="center"/>
              <w:rPr>
                <w:bCs/>
                <w:sz w:val="24"/>
              </w:rPr>
            </w:pPr>
            <w:r w:rsidRPr="00E27832">
              <w:rPr>
                <w:bCs/>
                <w:sz w:val="24"/>
              </w:rPr>
              <w:t>202</w:t>
            </w:r>
            <w:r w:rsidR="00E605FA" w:rsidRPr="00E27832">
              <w:rPr>
                <w:bCs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C2" w:rsidRPr="00E27832" w:rsidRDefault="000257C2" w:rsidP="00E605FA">
            <w:pPr>
              <w:pStyle w:val="a6"/>
              <w:jc w:val="center"/>
              <w:rPr>
                <w:bCs/>
                <w:sz w:val="24"/>
              </w:rPr>
            </w:pPr>
            <w:r w:rsidRPr="00E27832">
              <w:rPr>
                <w:bCs/>
                <w:sz w:val="24"/>
              </w:rPr>
              <w:t>202</w:t>
            </w:r>
            <w:r w:rsidR="00E605FA" w:rsidRPr="00E27832">
              <w:rPr>
                <w:bCs/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C2" w:rsidRPr="00E27832" w:rsidRDefault="000257C2" w:rsidP="000257C2">
            <w:pPr>
              <w:pStyle w:val="a6"/>
              <w:jc w:val="center"/>
              <w:rPr>
                <w:bCs/>
                <w:sz w:val="24"/>
              </w:rPr>
            </w:pPr>
            <w:r w:rsidRPr="00E27832">
              <w:rPr>
                <w:bCs/>
                <w:sz w:val="24"/>
              </w:rPr>
              <w:t>2</w:t>
            </w:r>
            <w:r w:rsidR="00E605FA" w:rsidRPr="00E27832">
              <w:rPr>
                <w:bCs/>
                <w:sz w:val="24"/>
              </w:rPr>
              <w:t>023</w:t>
            </w:r>
          </w:p>
        </w:tc>
      </w:tr>
      <w:tr w:rsidR="00E27832" w:rsidRPr="00E27832" w:rsidTr="000257C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AD" w:rsidRPr="00E27832" w:rsidRDefault="001C24AD" w:rsidP="001C24AD">
            <w:pPr>
              <w:pStyle w:val="a6"/>
              <w:rPr>
                <w:sz w:val="24"/>
              </w:rPr>
            </w:pPr>
            <w:r w:rsidRPr="00E27832">
              <w:rPr>
                <w:sz w:val="24"/>
              </w:rPr>
              <w:t>ДТП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0</w:t>
            </w:r>
          </w:p>
        </w:tc>
      </w:tr>
      <w:tr w:rsidR="00E27832" w:rsidRPr="00E27832" w:rsidTr="000257C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AD" w:rsidRPr="00E27832" w:rsidRDefault="001C24AD" w:rsidP="001C24AD">
            <w:pPr>
              <w:pStyle w:val="a6"/>
              <w:rPr>
                <w:sz w:val="24"/>
              </w:rPr>
            </w:pPr>
            <w:r w:rsidRPr="00E27832">
              <w:rPr>
                <w:sz w:val="24"/>
              </w:rPr>
              <w:t xml:space="preserve">Погибло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0</w:t>
            </w:r>
          </w:p>
        </w:tc>
      </w:tr>
      <w:tr w:rsidR="00E27832" w:rsidRPr="00E27832" w:rsidTr="000257C2">
        <w:trPr>
          <w:trHeight w:val="29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AD" w:rsidRPr="00E27832" w:rsidRDefault="001C24AD" w:rsidP="001C24AD">
            <w:pPr>
              <w:pStyle w:val="a6"/>
              <w:rPr>
                <w:sz w:val="24"/>
              </w:rPr>
            </w:pPr>
            <w:r w:rsidRPr="00E27832">
              <w:rPr>
                <w:sz w:val="24"/>
              </w:rPr>
              <w:t xml:space="preserve">Ранено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0</w:t>
            </w:r>
          </w:p>
        </w:tc>
      </w:tr>
      <w:tr w:rsidR="00E27832" w:rsidRPr="00E27832" w:rsidTr="000257C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AD" w:rsidRPr="00E27832" w:rsidRDefault="001C24AD" w:rsidP="001C24AD">
            <w:pPr>
              <w:pStyle w:val="a6"/>
              <w:rPr>
                <w:sz w:val="24"/>
              </w:rPr>
            </w:pPr>
            <w:r w:rsidRPr="00E27832">
              <w:rPr>
                <w:sz w:val="24"/>
              </w:rPr>
              <w:t>Тяжесть последствий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D" w:rsidRPr="00E27832" w:rsidRDefault="001C24AD" w:rsidP="001C24AD">
            <w:pPr>
              <w:pStyle w:val="a6"/>
              <w:jc w:val="center"/>
              <w:rPr>
                <w:sz w:val="24"/>
              </w:rPr>
            </w:pPr>
            <w:r w:rsidRPr="00E27832">
              <w:rPr>
                <w:sz w:val="24"/>
              </w:rPr>
              <w:t>-</w:t>
            </w:r>
          </w:p>
        </w:tc>
      </w:tr>
    </w:tbl>
    <w:p w:rsidR="00FB1164" w:rsidRPr="0068120B" w:rsidRDefault="00FB1164" w:rsidP="00FB1164">
      <w:pPr>
        <w:pStyle w:val="a6"/>
        <w:ind w:right="-81"/>
        <w:jc w:val="center"/>
        <w:rPr>
          <w:b/>
          <w:i/>
          <w:iCs/>
          <w:sz w:val="24"/>
          <w:u w:val="single"/>
        </w:rPr>
      </w:pPr>
      <w:r w:rsidRPr="0068120B">
        <w:rPr>
          <w:b/>
          <w:i/>
          <w:iCs/>
          <w:sz w:val="24"/>
          <w:u w:val="single"/>
        </w:rPr>
        <w:t>Дорожно-транспортные происшествия по вине пешеходов распределились следующим образом по районам г. Брянска:</w:t>
      </w:r>
    </w:p>
    <w:tbl>
      <w:tblPr>
        <w:tblpPr w:leftFromText="180" w:rightFromText="180" w:vertAnchor="text" w:horzAnchor="margin" w:tblpY="61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172"/>
        <w:gridCol w:w="992"/>
        <w:gridCol w:w="1524"/>
        <w:gridCol w:w="850"/>
        <w:gridCol w:w="923"/>
        <w:gridCol w:w="992"/>
        <w:gridCol w:w="814"/>
        <w:gridCol w:w="709"/>
      </w:tblGrid>
      <w:tr w:rsidR="0068120B" w:rsidRPr="0068120B" w:rsidTr="00FB1164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4" w:rsidRPr="0068120B" w:rsidRDefault="00FB1164" w:rsidP="00FB1164">
            <w:pPr>
              <w:jc w:val="center"/>
            </w:pPr>
          </w:p>
          <w:p w:rsidR="00FB1164" w:rsidRPr="0068120B" w:rsidRDefault="00FB1164" w:rsidP="00FB1164">
            <w:pPr>
              <w:jc w:val="center"/>
            </w:pPr>
            <w:r w:rsidRPr="0068120B">
              <w:t>Район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4" w:rsidRPr="0068120B" w:rsidRDefault="00FB1164" w:rsidP="00FB1164">
            <w:pPr>
              <w:jc w:val="center"/>
            </w:pPr>
            <w:r w:rsidRPr="0068120B">
              <w:t>Кол-во ДТП, погибло, ранено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164" w:rsidRPr="0068120B" w:rsidRDefault="00FB1164" w:rsidP="00FB1164">
            <w:pPr>
              <w:jc w:val="center"/>
            </w:pPr>
            <w:r w:rsidRPr="0068120B">
              <w:t>Абсолютное число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164" w:rsidRPr="0068120B" w:rsidRDefault="00FB1164" w:rsidP="00FB1164">
            <w:pPr>
              <w:jc w:val="center"/>
            </w:pPr>
            <w:r w:rsidRPr="0068120B">
              <w:t>Кол-во ДТП, погибло, ранено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4" w:rsidRPr="0068120B" w:rsidRDefault="00FB1164" w:rsidP="00FB1164">
            <w:pPr>
              <w:jc w:val="center"/>
            </w:pPr>
            <w:r w:rsidRPr="0068120B">
              <w:t>Тяжесть последствий</w:t>
            </w:r>
          </w:p>
        </w:tc>
      </w:tr>
      <w:tr w:rsidR="0068120B" w:rsidRPr="0068120B" w:rsidTr="00FB1164">
        <w:trPr>
          <w:trHeight w:val="2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64" w:rsidRPr="0068120B" w:rsidRDefault="00FB1164" w:rsidP="00FB1164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4" w:rsidRPr="0068120B" w:rsidRDefault="00E605FA" w:rsidP="00FB1164">
            <w:pPr>
              <w:jc w:val="center"/>
            </w:pPr>
            <w:r w:rsidRPr="0068120B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4" w:rsidRPr="0068120B" w:rsidRDefault="00FB1164" w:rsidP="00E605FA">
            <w:pPr>
              <w:jc w:val="center"/>
            </w:pPr>
            <w:r w:rsidRPr="0068120B">
              <w:t>202</w:t>
            </w:r>
            <w:r w:rsidR="00E605FA" w:rsidRPr="0068120B">
              <w:t>3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4" w:rsidRPr="0068120B" w:rsidRDefault="00FB1164" w:rsidP="00FB1164">
            <w:pPr>
              <w:jc w:val="center"/>
            </w:pPr>
          </w:p>
        </w:tc>
        <w:tc>
          <w:tcPr>
            <w:tcW w:w="2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4" w:rsidRPr="0068120B" w:rsidRDefault="00FB1164" w:rsidP="000257C2">
            <w:pPr>
              <w:jc w:val="center"/>
            </w:pPr>
            <w:r w:rsidRPr="0068120B">
              <w:rPr>
                <w:b/>
                <w:bCs/>
                <w:i/>
                <w:iCs/>
              </w:rPr>
              <w:t>+- % к  202</w:t>
            </w:r>
            <w:r w:rsidR="00E605FA" w:rsidRPr="0068120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4" w:rsidRPr="0068120B" w:rsidRDefault="00FB1164" w:rsidP="00E605FA">
            <w:pPr>
              <w:jc w:val="center"/>
            </w:pPr>
            <w:r w:rsidRPr="0068120B">
              <w:t>202</w:t>
            </w:r>
            <w:r w:rsidR="00E605FA" w:rsidRPr="0068120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4" w:rsidRPr="0068120B" w:rsidRDefault="00FB1164" w:rsidP="000257C2">
            <w:pPr>
              <w:jc w:val="center"/>
            </w:pPr>
            <w:r w:rsidRPr="0068120B">
              <w:t>202</w:t>
            </w:r>
            <w:r w:rsidR="00E605FA" w:rsidRPr="0068120B">
              <w:t>3</w:t>
            </w:r>
          </w:p>
        </w:tc>
      </w:tr>
      <w:tr w:rsidR="0068120B" w:rsidRPr="0068120B" w:rsidTr="00FB11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Советский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0,0</w:t>
            </w:r>
          </w:p>
        </w:tc>
      </w:tr>
      <w:tr w:rsidR="0068120B" w:rsidRPr="0068120B" w:rsidTr="00FB11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Бежицкий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tabs>
                <w:tab w:val="left" w:pos="240"/>
                <w:tab w:val="center" w:pos="559"/>
              </w:tabs>
              <w:jc w:val="center"/>
            </w:pPr>
            <w:r w:rsidRPr="0068120B"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-1-0-1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-100,0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-100,0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0,0</w:t>
            </w:r>
          </w:p>
        </w:tc>
      </w:tr>
      <w:tr w:rsidR="0068120B" w:rsidRPr="0068120B" w:rsidTr="00FB11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Володарский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0,0</w:t>
            </w:r>
          </w:p>
        </w:tc>
      </w:tr>
      <w:tr w:rsidR="0068120B" w:rsidRPr="0068120B" w:rsidTr="00FB116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Фокинский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0,0</w:t>
            </w:r>
          </w:p>
        </w:tc>
      </w:tr>
      <w:tr w:rsidR="0068120B" w:rsidRPr="0068120B" w:rsidTr="00FB1164">
        <w:trPr>
          <w:trHeight w:val="3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  <w:rPr>
                <w:b/>
              </w:rPr>
            </w:pPr>
            <w:r w:rsidRPr="0068120B">
              <w:rPr>
                <w:b/>
              </w:rPr>
              <w:t>г. Брянск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ind w:right="-108"/>
              <w:jc w:val="center"/>
              <w:rPr>
                <w:b/>
              </w:rPr>
            </w:pPr>
            <w:r w:rsidRPr="0068120B">
              <w:rPr>
                <w:b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0-0-0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-1-0-1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-100,0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-100,0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Pr="0068120B" w:rsidRDefault="00E27832" w:rsidP="00E27832">
            <w:pPr>
              <w:jc w:val="center"/>
            </w:pPr>
            <w:r w:rsidRPr="0068120B">
              <w:t>0,0</w:t>
            </w:r>
          </w:p>
        </w:tc>
      </w:tr>
    </w:tbl>
    <w:p w:rsidR="00827CA2" w:rsidRPr="00241D9E" w:rsidRDefault="007766B7" w:rsidP="00B75165">
      <w:pPr>
        <w:spacing w:line="276" w:lineRule="auto"/>
        <w:ind w:firstLine="708"/>
        <w:jc w:val="center"/>
        <w:rPr>
          <w:sz w:val="32"/>
          <w:szCs w:val="32"/>
          <w:u w:val="single"/>
        </w:rPr>
      </w:pPr>
      <w:r w:rsidRPr="00241D9E">
        <w:rPr>
          <w:b/>
          <w:sz w:val="32"/>
          <w:szCs w:val="32"/>
          <w:u w:val="single"/>
        </w:rPr>
        <w:t>ДТП С УЧАСТИЕМ ДЕТЕЙ-ПАССАЖИРОВ</w:t>
      </w:r>
      <w:r w:rsidRPr="00241D9E">
        <w:rPr>
          <w:sz w:val="32"/>
          <w:szCs w:val="32"/>
          <w:u w:val="single"/>
        </w:rPr>
        <w:t>:</w:t>
      </w:r>
    </w:p>
    <w:p w:rsidR="00241D9E" w:rsidRPr="00241D9E" w:rsidRDefault="00241D9E" w:rsidP="00241D9E">
      <w:pPr>
        <w:shd w:val="clear" w:color="auto" w:fill="FFFFFF"/>
        <w:ind w:firstLine="708"/>
        <w:jc w:val="both"/>
      </w:pPr>
      <w:r w:rsidRPr="00241D9E">
        <w:t>В течение анализируемого периода зарегистрировано одно дорожно-транспортное происшествие с ребенком-пассажиром (2022 – 1; стаб).</w:t>
      </w:r>
    </w:p>
    <w:p w:rsidR="00D2540C" w:rsidRPr="00241D9E" w:rsidRDefault="00D2540C" w:rsidP="00D2540C">
      <w:pPr>
        <w:pStyle w:val="a6"/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241D9E">
        <w:rPr>
          <w:b/>
          <w:sz w:val="24"/>
          <w:szCs w:val="24"/>
          <w:u w:val="single"/>
        </w:rPr>
        <w:t>Распределение ДТП с участием детей-пассажиров по месяцам: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004746" w:rsidRPr="00241D9E" w:rsidTr="00004746">
        <w:trPr>
          <w:jc w:val="center"/>
        </w:trPr>
        <w:tc>
          <w:tcPr>
            <w:tcW w:w="2463" w:type="dxa"/>
          </w:tcPr>
          <w:p w:rsidR="007B097D" w:rsidRPr="00241D9E" w:rsidRDefault="007B097D" w:rsidP="007B097D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04746" w:rsidRPr="00241D9E" w:rsidRDefault="007B097D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2022</w:t>
            </w:r>
          </w:p>
        </w:tc>
        <w:tc>
          <w:tcPr>
            <w:tcW w:w="2464" w:type="dxa"/>
          </w:tcPr>
          <w:p w:rsidR="00004746" w:rsidRPr="00241D9E" w:rsidRDefault="00004746" w:rsidP="007B097D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202</w:t>
            </w:r>
            <w:r w:rsidR="007B097D" w:rsidRPr="00241D9E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+/- %</w:t>
            </w: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463" w:type="dxa"/>
          </w:tcPr>
          <w:p w:rsidR="00004746" w:rsidRPr="00241D9E" w:rsidRDefault="007B097D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1-0-1</w:t>
            </w:r>
          </w:p>
        </w:tc>
        <w:tc>
          <w:tcPr>
            <w:tcW w:w="2464" w:type="dxa"/>
          </w:tcPr>
          <w:p w:rsidR="00004746" w:rsidRPr="00241D9E" w:rsidRDefault="0085097C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</w:tcPr>
          <w:p w:rsidR="00004746" w:rsidRPr="00241D9E" w:rsidRDefault="007B097D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-100,0%</w:t>
            </w: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463" w:type="dxa"/>
          </w:tcPr>
          <w:p w:rsidR="00004746" w:rsidRPr="00241D9E" w:rsidRDefault="0085097C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</w:tcPr>
          <w:p w:rsidR="00004746" w:rsidRPr="00241D9E" w:rsidRDefault="00241D9E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1-0-1</w:t>
            </w:r>
          </w:p>
        </w:tc>
        <w:tc>
          <w:tcPr>
            <w:tcW w:w="2464" w:type="dxa"/>
          </w:tcPr>
          <w:p w:rsidR="00004746" w:rsidRPr="00241D9E" w:rsidRDefault="00241D9E" w:rsidP="0085097C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На +1</w:t>
            </w: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463" w:type="dxa"/>
          </w:tcPr>
          <w:p w:rsidR="00004746" w:rsidRPr="00241D9E" w:rsidRDefault="00004746" w:rsidP="007B097D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Апрель</w:t>
            </w:r>
          </w:p>
        </w:tc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Май</w:t>
            </w:r>
          </w:p>
        </w:tc>
        <w:tc>
          <w:tcPr>
            <w:tcW w:w="2463" w:type="dxa"/>
          </w:tcPr>
          <w:p w:rsidR="00004746" w:rsidRPr="00241D9E" w:rsidRDefault="007B097D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1-0-1</w:t>
            </w: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 xml:space="preserve">Июль </w:t>
            </w:r>
          </w:p>
        </w:tc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463" w:type="dxa"/>
          </w:tcPr>
          <w:p w:rsidR="00004746" w:rsidRPr="00241D9E" w:rsidRDefault="007B097D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2-0-2</w:t>
            </w: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Сентябрь</w:t>
            </w:r>
          </w:p>
        </w:tc>
        <w:tc>
          <w:tcPr>
            <w:tcW w:w="2463" w:type="dxa"/>
          </w:tcPr>
          <w:p w:rsidR="00004746" w:rsidRPr="00241D9E" w:rsidRDefault="007B097D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1-0-1</w:t>
            </w: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Октябрь</w:t>
            </w:r>
          </w:p>
        </w:tc>
        <w:tc>
          <w:tcPr>
            <w:tcW w:w="2463" w:type="dxa"/>
          </w:tcPr>
          <w:p w:rsidR="00004746" w:rsidRPr="00241D9E" w:rsidRDefault="007B097D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3-0-4</w:t>
            </w: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Ноябрь</w:t>
            </w:r>
          </w:p>
        </w:tc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</w:tr>
      <w:tr w:rsidR="00004746" w:rsidRPr="00241D9E" w:rsidTr="00004746">
        <w:trPr>
          <w:jc w:val="center"/>
        </w:trPr>
        <w:tc>
          <w:tcPr>
            <w:tcW w:w="2463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463" w:type="dxa"/>
          </w:tcPr>
          <w:p w:rsidR="00004746" w:rsidRPr="00241D9E" w:rsidRDefault="007B097D" w:rsidP="00004746">
            <w:pPr>
              <w:jc w:val="center"/>
              <w:rPr>
                <w:sz w:val="20"/>
                <w:szCs w:val="20"/>
              </w:rPr>
            </w:pPr>
            <w:r w:rsidRPr="00241D9E">
              <w:rPr>
                <w:sz w:val="20"/>
                <w:szCs w:val="20"/>
              </w:rPr>
              <w:t>1-0-1</w:t>
            </w: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004746" w:rsidRPr="00241D9E" w:rsidRDefault="00004746" w:rsidP="000047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540C" w:rsidRPr="00912297" w:rsidRDefault="00D2540C" w:rsidP="00D2540C">
      <w:pPr>
        <w:ind w:firstLine="426"/>
        <w:jc w:val="both"/>
        <w:rPr>
          <w:color w:val="FF0000"/>
        </w:rPr>
      </w:pPr>
    </w:p>
    <w:p w:rsidR="00D2540C" w:rsidRPr="00912297" w:rsidRDefault="00D2540C" w:rsidP="00D2540C">
      <w:pPr>
        <w:jc w:val="both"/>
        <w:rPr>
          <w:color w:val="FF0000"/>
        </w:rPr>
      </w:pPr>
      <w:r w:rsidRPr="00912297">
        <w:rPr>
          <w:noProof/>
          <w:color w:val="FF0000"/>
        </w:rPr>
        <w:drawing>
          <wp:inline distT="0" distB="0" distL="0" distR="0">
            <wp:extent cx="5543550" cy="2600325"/>
            <wp:effectExtent l="0" t="0" r="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355E2" w:rsidRPr="00241D9E" w:rsidRDefault="00D2540C" w:rsidP="00A56A40">
      <w:pPr>
        <w:jc w:val="both"/>
        <w:rPr>
          <w:b/>
          <w:bCs/>
          <w:iCs/>
          <w:u w:val="single"/>
        </w:rPr>
      </w:pPr>
      <w:r w:rsidRPr="00912297">
        <w:rPr>
          <w:color w:val="FF0000"/>
        </w:rPr>
        <w:tab/>
      </w:r>
      <w:r w:rsidR="00460317" w:rsidRPr="00241D9E">
        <w:rPr>
          <w:b/>
          <w:bCs/>
          <w:iCs/>
          <w:u w:val="single"/>
        </w:rPr>
        <w:t xml:space="preserve">Распределение </w:t>
      </w:r>
      <w:r w:rsidR="003355E2" w:rsidRPr="00241D9E">
        <w:rPr>
          <w:b/>
          <w:bCs/>
          <w:iCs/>
          <w:u w:val="single"/>
        </w:rPr>
        <w:t>ДТП с участием детей-пассажиров до 16 лет по районам:</w:t>
      </w:r>
    </w:p>
    <w:tbl>
      <w:tblPr>
        <w:tblpPr w:leftFromText="180" w:rightFromText="180" w:vertAnchor="text" w:horzAnchor="margin" w:tblpXSpec="center" w:tblpY="6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134"/>
        <w:gridCol w:w="1559"/>
        <w:gridCol w:w="993"/>
        <w:gridCol w:w="1134"/>
        <w:gridCol w:w="992"/>
      </w:tblGrid>
      <w:tr w:rsidR="00241D9E" w:rsidRPr="00241D9E" w:rsidTr="0078330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15" w:rsidRPr="00241D9E" w:rsidRDefault="00B73A15" w:rsidP="0078330F">
            <w:pPr>
              <w:shd w:val="clear" w:color="auto" w:fill="FFFFFF"/>
              <w:contextualSpacing/>
              <w:jc w:val="center"/>
            </w:pPr>
          </w:p>
          <w:p w:rsidR="00B73A15" w:rsidRPr="00241D9E" w:rsidRDefault="00B73A15" w:rsidP="0078330F">
            <w:pPr>
              <w:shd w:val="clear" w:color="auto" w:fill="FFFFFF"/>
              <w:contextualSpacing/>
              <w:jc w:val="center"/>
            </w:pPr>
            <w:r w:rsidRPr="00241D9E">
              <w:t>Район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15" w:rsidRPr="00241D9E" w:rsidRDefault="00B73A15" w:rsidP="0078330F">
            <w:pPr>
              <w:shd w:val="clear" w:color="auto" w:fill="FFFFFF"/>
              <w:contextualSpacing/>
              <w:jc w:val="center"/>
            </w:pPr>
            <w:r w:rsidRPr="00241D9E">
              <w:t>Кол-во ДТП, погибло, ранено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A15" w:rsidRPr="00241D9E" w:rsidRDefault="00B73A15" w:rsidP="0078330F">
            <w:pPr>
              <w:shd w:val="clear" w:color="auto" w:fill="FFFFFF"/>
              <w:contextualSpacing/>
              <w:jc w:val="center"/>
            </w:pPr>
            <w:r w:rsidRPr="00241D9E">
              <w:t>Абсолютное число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A15" w:rsidRPr="00241D9E" w:rsidRDefault="00B73A15" w:rsidP="0078330F">
            <w:pPr>
              <w:shd w:val="clear" w:color="auto" w:fill="FFFFFF"/>
              <w:contextualSpacing/>
              <w:jc w:val="center"/>
            </w:pPr>
            <w:r w:rsidRPr="00241D9E">
              <w:t>Кол-во ДТП, погибло, ранено</w:t>
            </w:r>
          </w:p>
        </w:tc>
      </w:tr>
      <w:tr w:rsidR="00241D9E" w:rsidRPr="00241D9E" w:rsidTr="007833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7D" w:rsidRPr="00241D9E" w:rsidRDefault="007B097D" w:rsidP="007B097D">
            <w:pPr>
              <w:shd w:val="clear" w:color="auto" w:fill="FFFFFF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D" w:rsidRPr="00241D9E" w:rsidRDefault="007B097D" w:rsidP="007B097D">
            <w:pPr>
              <w:shd w:val="clear" w:color="auto" w:fill="FFFFFF"/>
              <w:contextualSpacing/>
              <w:jc w:val="center"/>
            </w:pPr>
            <w:r w:rsidRPr="00241D9E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D" w:rsidRPr="00241D9E" w:rsidRDefault="007B097D" w:rsidP="007B097D">
            <w:pPr>
              <w:shd w:val="clear" w:color="auto" w:fill="FFFFFF"/>
              <w:contextualSpacing/>
              <w:jc w:val="center"/>
            </w:pPr>
            <w:r w:rsidRPr="00241D9E">
              <w:t>2023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D" w:rsidRPr="00241D9E" w:rsidRDefault="007B097D" w:rsidP="007B097D">
            <w:pPr>
              <w:shd w:val="clear" w:color="auto" w:fill="FFFFFF"/>
              <w:contextualSpacing/>
              <w:jc w:val="center"/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7D" w:rsidRPr="00241D9E" w:rsidRDefault="007B097D" w:rsidP="007B097D">
            <w:pPr>
              <w:shd w:val="clear" w:color="auto" w:fill="FFFFFF"/>
              <w:contextualSpacing/>
              <w:jc w:val="center"/>
            </w:pPr>
            <w:r w:rsidRPr="00241D9E">
              <w:rPr>
                <w:b/>
                <w:bCs/>
                <w:i/>
                <w:iCs/>
              </w:rPr>
              <w:t>+- % к  2022</w:t>
            </w:r>
          </w:p>
        </w:tc>
      </w:tr>
      <w:tr w:rsidR="00241D9E" w:rsidRPr="00241D9E" w:rsidTr="00783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Советский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-1-0-1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9E" w:rsidRPr="00241D9E" w:rsidRDefault="00241D9E" w:rsidP="00241D9E">
            <w:pPr>
              <w:jc w:val="center"/>
            </w:pPr>
            <w:r w:rsidRPr="00241D9E"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D9E" w:rsidRPr="00241D9E" w:rsidRDefault="00241D9E" w:rsidP="00241D9E">
            <w:pPr>
              <w:jc w:val="center"/>
            </w:pPr>
            <w:r w:rsidRPr="00241D9E">
              <w:t>-100,0</w:t>
            </w:r>
          </w:p>
        </w:tc>
      </w:tr>
      <w:tr w:rsidR="00241D9E" w:rsidRPr="00241D9E" w:rsidTr="00783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Бежицкий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1-0-1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+1-0+1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На 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На +1</w:t>
            </w:r>
          </w:p>
        </w:tc>
      </w:tr>
      <w:tr w:rsidR="00241D9E" w:rsidRPr="00241D9E" w:rsidTr="00783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Володарский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</w:tr>
      <w:tr w:rsidR="00241D9E" w:rsidRPr="00241D9E" w:rsidTr="00783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Фокинский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</w:tr>
      <w:tr w:rsidR="00241D9E" w:rsidRPr="00241D9E" w:rsidTr="0078330F">
        <w:trPr>
          <w:trHeight w:val="3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г. Брянск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</w:pPr>
            <w:r w:rsidRPr="00241D9E"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241D9E">
              <w:rPr>
                <w:b/>
              </w:rPr>
              <w:t>1-0-1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241D9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E" w:rsidRPr="00241D9E" w:rsidRDefault="00241D9E" w:rsidP="00241D9E">
            <w:pPr>
              <w:jc w:val="center"/>
            </w:pPr>
            <w:r w:rsidRPr="00241D9E">
              <w:t>стаб</w:t>
            </w:r>
          </w:p>
        </w:tc>
      </w:tr>
    </w:tbl>
    <w:p w:rsidR="00ED2422" w:rsidRPr="00241D9E" w:rsidRDefault="00ED2422" w:rsidP="00ED2422">
      <w:pPr>
        <w:shd w:val="clear" w:color="auto" w:fill="FFFFFF"/>
        <w:ind w:firstLine="426"/>
        <w:jc w:val="center"/>
        <w:rPr>
          <w:b/>
          <w:spacing w:val="-8"/>
          <w:u w:val="single"/>
        </w:rPr>
      </w:pPr>
      <w:r w:rsidRPr="00241D9E">
        <w:rPr>
          <w:b/>
          <w:spacing w:val="-8"/>
          <w:u w:val="single"/>
        </w:rPr>
        <w:t>Пострадавшие дети-пассажиры по видам транспортных средств:</w:t>
      </w:r>
    </w:p>
    <w:tbl>
      <w:tblPr>
        <w:tblpPr w:leftFromText="180" w:rightFromText="180" w:vertAnchor="text" w:horzAnchor="margin" w:tblpXSpec="center" w:tblpY="19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134"/>
        <w:gridCol w:w="1559"/>
        <w:gridCol w:w="993"/>
        <w:gridCol w:w="1134"/>
        <w:gridCol w:w="992"/>
      </w:tblGrid>
      <w:tr w:rsidR="008C7320" w:rsidRPr="008C7320" w:rsidTr="0078330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0" w:rsidRPr="008C7320" w:rsidRDefault="00FA5A80" w:rsidP="0078330F">
            <w:pPr>
              <w:shd w:val="clear" w:color="auto" w:fill="FFFFFF"/>
              <w:contextualSpacing/>
              <w:jc w:val="center"/>
            </w:pPr>
          </w:p>
          <w:p w:rsidR="00FA5A80" w:rsidRPr="008C7320" w:rsidRDefault="00FA5A80" w:rsidP="0078330F">
            <w:pPr>
              <w:shd w:val="clear" w:color="auto" w:fill="FFFFFF"/>
              <w:contextualSpacing/>
              <w:jc w:val="center"/>
            </w:pPr>
            <w:r w:rsidRPr="008C7320">
              <w:t>Район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0" w:rsidRPr="008C7320" w:rsidRDefault="00FA5A80" w:rsidP="0078330F">
            <w:pPr>
              <w:shd w:val="clear" w:color="auto" w:fill="FFFFFF"/>
              <w:contextualSpacing/>
              <w:jc w:val="center"/>
            </w:pPr>
            <w:r w:rsidRPr="008C7320">
              <w:t>Кол-во ДТП, погибло, ранено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80" w:rsidRPr="008C7320" w:rsidRDefault="00FA5A80" w:rsidP="0078330F">
            <w:pPr>
              <w:shd w:val="clear" w:color="auto" w:fill="FFFFFF"/>
              <w:contextualSpacing/>
              <w:jc w:val="center"/>
            </w:pPr>
            <w:r w:rsidRPr="008C7320">
              <w:t>Абсолютное число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A80" w:rsidRPr="008C7320" w:rsidRDefault="00FA5A80" w:rsidP="0078330F">
            <w:pPr>
              <w:shd w:val="clear" w:color="auto" w:fill="FFFFFF"/>
              <w:contextualSpacing/>
              <w:jc w:val="center"/>
            </w:pPr>
            <w:r w:rsidRPr="008C7320">
              <w:t>Кол-во ДТП, погибло, ранено</w:t>
            </w:r>
          </w:p>
        </w:tc>
      </w:tr>
      <w:tr w:rsidR="008C7320" w:rsidRPr="008C7320" w:rsidTr="007833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80" w:rsidRPr="008C7320" w:rsidRDefault="00FA5A80" w:rsidP="0078330F">
            <w:pPr>
              <w:shd w:val="clear" w:color="auto" w:fill="FFFFFF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0" w:rsidRPr="008C7320" w:rsidRDefault="00FA5A80" w:rsidP="007065D2">
            <w:pPr>
              <w:shd w:val="clear" w:color="auto" w:fill="FFFFFF"/>
              <w:contextualSpacing/>
              <w:jc w:val="center"/>
            </w:pPr>
            <w:r w:rsidRPr="008C7320">
              <w:t>202</w:t>
            </w:r>
            <w:r w:rsidR="007065D2" w:rsidRPr="008C732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0" w:rsidRPr="008C7320" w:rsidRDefault="00FA5A80" w:rsidP="0078330F">
            <w:pPr>
              <w:shd w:val="clear" w:color="auto" w:fill="FFFFFF"/>
              <w:contextualSpacing/>
              <w:jc w:val="center"/>
            </w:pPr>
            <w:r w:rsidRPr="008C7320">
              <w:t>2</w:t>
            </w:r>
            <w:r w:rsidR="007065D2" w:rsidRPr="008C7320">
              <w:t>023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0" w:rsidRPr="008C7320" w:rsidRDefault="00FA5A80" w:rsidP="0078330F">
            <w:pPr>
              <w:shd w:val="clear" w:color="auto" w:fill="FFFFFF"/>
              <w:contextualSpacing/>
              <w:jc w:val="center"/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0" w:rsidRPr="008C7320" w:rsidRDefault="007065D2" w:rsidP="0078330F">
            <w:pPr>
              <w:shd w:val="clear" w:color="auto" w:fill="FFFFFF"/>
              <w:contextualSpacing/>
              <w:jc w:val="center"/>
            </w:pPr>
            <w:r w:rsidRPr="008C7320">
              <w:rPr>
                <w:b/>
                <w:bCs/>
                <w:i/>
                <w:iCs/>
              </w:rPr>
              <w:t>+- % к  2022</w:t>
            </w:r>
          </w:p>
        </w:tc>
      </w:tr>
      <w:tr w:rsidR="008C7320" w:rsidRPr="008C7320" w:rsidTr="00783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Легковые а/м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1-0-1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</w:tr>
      <w:tr w:rsidR="008C7320" w:rsidRPr="008C7320" w:rsidTr="00783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8C7320">
              <w:rPr>
                <w:b/>
              </w:rPr>
              <w:t xml:space="preserve">Автобусы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</w:tr>
      <w:tr w:rsidR="008C7320" w:rsidRPr="008C7320" w:rsidTr="00783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8C7320">
              <w:rPr>
                <w:b/>
              </w:rPr>
              <w:t xml:space="preserve">Мото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</w:tr>
      <w:tr w:rsidR="008C7320" w:rsidRPr="008C7320" w:rsidTr="007833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8C7320">
              <w:rPr>
                <w:b/>
              </w:rPr>
              <w:t>Спец транспорт (скорая)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shd w:val="clear" w:color="auto" w:fill="FFFFFF"/>
              <w:contextualSpacing/>
              <w:jc w:val="center"/>
            </w:pPr>
            <w:r w:rsidRPr="008C732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0" w:rsidRPr="008C7320" w:rsidRDefault="008C7320" w:rsidP="008C7320">
            <w:pPr>
              <w:jc w:val="center"/>
            </w:pPr>
            <w:r w:rsidRPr="008C7320">
              <w:t>стаб</w:t>
            </w:r>
          </w:p>
        </w:tc>
      </w:tr>
    </w:tbl>
    <w:p w:rsidR="008C7320" w:rsidRPr="009F4BC6" w:rsidRDefault="008C7320" w:rsidP="008C732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F4BC6">
        <w:rPr>
          <w:b/>
        </w:rPr>
        <w:t>без ДУУ, не пристегнут ремнем безопасности</w:t>
      </w:r>
      <w:r w:rsidRPr="009F4BC6">
        <w:t xml:space="preserve"> – 0 (АППГ – 0, стаб)</w:t>
      </w:r>
    </w:p>
    <w:p w:rsidR="008C7320" w:rsidRPr="009F4BC6" w:rsidRDefault="008C7320" w:rsidP="008C732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F4BC6">
        <w:rPr>
          <w:b/>
        </w:rPr>
        <w:t>с использованием ДУУ, ремня безопасности</w:t>
      </w:r>
      <w:r w:rsidRPr="009F4BC6">
        <w:t xml:space="preserve"> – 1(АППГ – 1, стаб)</w:t>
      </w:r>
    </w:p>
    <w:p w:rsidR="008C7320" w:rsidRPr="009F4BC6" w:rsidRDefault="008C7320" w:rsidP="008C732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F4BC6">
        <w:rPr>
          <w:b/>
        </w:rPr>
        <w:t xml:space="preserve">без мотошлема </w:t>
      </w:r>
      <w:r w:rsidRPr="009F4BC6">
        <w:t>- 0 (АППГ – 0, стаб)</w:t>
      </w:r>
    </w:p>
    <w:p w:rsidR="008C7320" w:rsidRPr="008C7320" w:rsidRDefault="008C7320" w:rsidP="008C7320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9F4BC6">
        <w:rPr>
          <w:b/>
        </w:rPr>
        <w:t xml:space="preserve">в </w:t>
      </w:r>
      <w:r w:rsidRPr="008C7320">
        <w:rPr>
          <w:b/>
        </w:rPr>
        <w:t>мотошлеме</w:t>
      </w:r>
      <w:r w:rsidRPr="008C7320">
        <w:t xml:space="preserve"> –  0 (АППГ – 0, стаб)</w:t>
      </w:r>
    </w:p>
    <w:p w:rsidR="007065D2" w:rsidRPr="008C7320" w:rsidRDefault="007065D2" w:rsidP="007065D2">
      <w:pPr>
        <w:ind w:firstLine="426"/>
        <w:jc w:val="center"/>
        <w:rPr>
          <w:b/>
          <w:sz w:val="28"/>
          <w:szCs w:val="28"/>
          <w:u w:val="single"/>
        </w:rPr>
      </w:pPr>
      <w:r w:rsidRPr="008C7320">
        <w:rPr>
          <w:b/>
          <w:sz w:val="28"/>
          <w:szCs w:val="28"/>
          <w:u w:val="single"/>
        </w:rPr>
        <w:t>По возрастным категориям пострадавших детей-пассажиров:</w:t>
      </w:r>
    </w:p>
    <w:p w:rsidR="008C7320" w:rsidRPr="008C7320" w:rsidRDefault="008C7320" w:rsidP="008C7320">
      <w:pPr>
        <w:spacing w:line="276" w:lineRule="auto"/>
        <w:ind w:firstLine="708"/>
        <w:jc w:val="both"/>
      </w:pPr>
      <w:r w:rsidRPr="008C7320">
        <w:t>- до 6 лет – 0  (АППГ – 0, стаб)</w:t>
      </w:r>
    </w:p>
    <w:p w:rsidR="008C7320" w:rsidRPr="009F4BC6" w:rsidRDefault="008C7320" w:rsidP="008C7320">
      <w:pPr>
        <w:spacing w:line="276" w:lineRule="auto"/>
        <w:ind w:firstLine="708"/>
        <w:jc w:val="both"/>
        <w:rPr>
          <w:b/>
        </w:rPr>
      </w:pPr>
      <w:r w:rsidRPr="009F4BC6">
        <w:t>- 7-10 лет – 1 (АППГ – 1, стаб)</w:t>
      </w:r>
    </w:p>
    <w:p w:rsidR="008C7320" w:rsidRPr="009F4BC6" w:rsidRDefault="008C7320" w:rsidP="008C7320">
      <w:pPr>
        <w:tabs>
          <w:tab w:val="left" w:pos="3975"/>
        </w:tabs>
        <w:spacing w:line="276" w:lineRule="auto"/>
        <w:ind w:firstLine="708"/>
        <w:jc w:val="both"/>
      </w:pPr>
      <w:r w:rsidRPr="009F4BC6">
        <w:t>- 11-13 лет – 0  (АППГ – 0, стаб)</w:t>
      </w:r>
    </w:p>
    <w:p w:rsidR="008C7320" w:rsidRPr="009F4BC6" w:rsidRDefault="008C7320" w:rsidP="008C7320">
      <w:pPr>
        <w:spacing w:line="276" w:lineRule="auto"/>
        <w:ind w:firstLine="708"/>
        <w:jc w:val="both"/>
      </w:pPr>
      <w:r w:rsidRPr="009F4BC6">
        <w:t>- 14-16 лет – 0  (АППГ – 0, стаб)</w:t>
      </w:r>
    </w:p>
    <w:p w:rsidR="00B75165" w:rsidRDefault="00B75165" w:rsidP="00A71A66">
      <w:pPr>
        <w:widowControl w:val="0"/>
        <w:jc w:val="center"/>
        <w:rPr>
          <w:b/>
          <w:color w:val="FF0000"/>
          <w:u w:val="single"/>
        </w:rPr>
      </w:pPr>
    </w:p>
    <w:p w:rsidR="00A71A66" w:rsidRPr="005B772B" w:rsidRDefault="00A71A66" w:rsidP="00A71A66">
      <w:pPr>
        <w:widowControl w:val="0"/>
        <w:jc w:val="center"/>
        <w:rPr>
          <w:b/>
          <w:u w:val="single"/>
        </w:rPr>
      </w:pPr>
      <w:r w:rsidRPr="005B772B">
        <w:rPr>
          <w:b/>
          <w:u w:val="single"/>
        </w:rPr>
        <w:t>В ы в о д ы</w:t>
      </w:r>
    </w:p>
    <w:p w:rsidR="004B22F0" w:rsidRPr="00DA146D" w:rsidRDefault="00F85204" w:rsidP="0084029D">
      <w:pPr>
        <w:pStyle w:val="23"/>
        <w:spacing w:after="0" w:line="240" w:lineRule="auto"/>
        <w:ind w:left="0" w:firstLine="426"/>
        <w:jc w:val="both"/>
      </w:pPr>
      <w:r w:rsidRPr="005B772B">
        <w:t>Как показал а</w:t>
      </w:r>
      <w:r w:rsidR="004B4C25" w:rsidRPr="005B772B">
        <w:t xml:space="preserve">нализ детского дорожно-транспортного травматизма за </w:t>
      </w:r>
      <w:r w:rsidR="0023268A" w:rsidRPr="005B772B">
        <w:t>рассматриваемый период (</w:t>
      </w:r>
      <w:r w:rsidR="00B75165" w:rsidRPr="005B772B">
        <w:t>3</w:t>
      </w:r>
      <w:r w:rsidRPr="005B772B">
        <w:t xml:space="preserve"> месяц</w:t>
      </w:r>
      <w:r w:rsidR="00C73F47" w:rsidRPr="005B772B">
        <w:t>а</w:t>
      </w:r>
      <w:r w:rsidR="0023268A" w:rsidRPr="005B772B">
        <w:t>202</w:t>
      </w:r>
      <w:r w:rsidR="00C72B71" w:rsidRPr="005B772B">
        <w:t>3</w:t>
      </w:r>
      <w:r w:rsidRPr="005B772B">
        <w:t xml:space="preserve"> года</w:t>
      </w:r>
      <w:r w:rsidR="0023268A" w:rsidRPr="005B772B">
        <w:t xml:space="preserve">), </w:t>
      </w:r>
      <w:r w:rsidR="004B4C25" w:rsidRPr="005B772B">
        <w:t xml:space="preserve">на территории г. Брянска </w:t>
      </w:r>
      <w:r w:rsidR="00C673B8" w:rsidRPr="005B772B">
        <w:t xml:space="preserve">отмечается снижение количества дорожных происшествий с участием детей </w:t>
      </w:r>
      <w:r w:rsidR="00F52AE8" w:rsidRPr="005B772B">
        <w:t xml:space="preserve">и </w:t>
      </w:r>
      <w:r w:rsidR="00F52AE8" w:rsidRPr="00DA146D">
        <w:t xml:space="preserve">подростков в возрасте до 16 лет </w:t>
      </w:r>
      <w:r w:rsidR="00352C0F" w:rsidRPr="00DA146D">
        <w:t xml:space="preserve">на 60,0% </w:t>
      </w:r>
      <w:r w:rsidR="004B22F0" w:rsidRPr="00DA146D">
        <w:t>, а количества по</w:t>
      </w:r>
      <w:r w:rsidR="005B772B" w:rsidRPr="00DA146D">
        <w:t>страдавших в них детей на 71,4%: зарегистрировано 2 дорожно-транспортных происшествия (3 мес 2022 - 5, -3), в результате которых погибших нет (3 мес 2022 – 0, стабильно), 2 ребенка получили травмы (3 мес 2022 – 7, -5).</w:t>
      </w:r>
    </w:p>
    <w:p w:rsidR="00DA146D" w:rsidRPr="00133EC1" w:rsidRDefault="00DA146D" w:rsidP="0084029D">
      <w:pPr>
        <w:ind w:firstLine="426"/>
        <w:jc w:val="both"/>
      </w:pPr>
      <w:r w:rsidRPr="00DA146D">
        <w:t>Удельный вес дорожно-транспортных происшествий, в результате</w:t>
      </w:r>
      <w:r w:rsidRPr="00133EC1">
        <w:t xml:space="preserve"> которых пострадали дети, от общего количества ДТП, зарегистрированных в городе Брянске, составил 4,8% (3 мес 2022 – 12,5 %), травмированных – 4,2 % (3 мес 2022 – 14,9%). </w:t>
      </w:r>
    </w:p>
    <w:p w:rsidR="005B6850" w:rsidRPr="00E86BE4" w:rsidRDefault="005B6850" w:rsidP="0084029D">
      <w:pPr>
        <w:pStyle w:val="a6"/>
        <w:shd w:val="clear" w:color="auto" w:fill="FFFFFF"/>
        <w:ind w:firstLine="426"/>
        <w:rPr>
          <w:sz w:val="24"/>
          <w:szCs w:val="24"/>
        </w:rPr>
      </w:pPr>
      <w:r w:rsidRPr="00E86BE4">
        <w:rPr>
          <w:sz w:val="24"/>
          <w:szCs w:val="24"/>
        </w:rPr>
        <w:t xml:space="preserve">По итогам отчетного периода по одному дорожному происшествию зарегистрировано на территории Володарского и Бежицкого районов. Рост аварийности с участием детей отмечается в Володарском (с 0 до 1 ДТП, на + 1 ДТП) районе областного центра. </w:t>
      </w:r>
    </w:p>
    <w:p w:rsidR="005B6850" w:rsidRDefault="005B6850" w:rsidP="0084029D">
      <w:pPr>
        <w:tabs>
          <w:tab w:val="left" w:pos="567"/>
        </w:tabs>
        <w:ind w:firstLine="426"/>
        <w:jc w:val="both"/>
      </w:pPr>
      <w:r w:rsidRPr="00B4797F">
        <w:t xml:space="preserve">Основную массу пострадавших несовершеннолетних участников дорожного движения составили дети младшего и среднего школьного возраста по 1 ДТП с одним пострадавшим соответственно. </w:t>
      </w:r>
    </w:p>
    <w:p w:rsidR="005B6850" w:rsidRDefault="005B6850" w:rsidP="0084029D">
      <w:pPr>
        <w:tabs>
          <w:tab w:val="left" w:pos="567"/>
        </w:tabs>
        <w:ind w:firstLine="426"/>
        <w:jc w:val="both"/>
      </w:pPr>
      <w:r w:rsidRPr="006B355E">
        <w:t>По одному ДТП с одним пострадавшим ребенком зарегистрировано в утренние часы</w:t>
      </w:r>
      <w:r>
        <w:t>.</w:t>
      </w:r>
    </w:p>
    <w:p w:rsidR="005B6850" w:rsidRPr="00CB07AC" w:rsidRDefault="005B6850" w:rsidP="0084029D">
      <w:pPr>
        <w:widowControl w:val="0"/>
        <w:ind w:firstLine="426"/>
        <w:jc w:val="both"/>
      </w:pPr>
      <w:r w:rsidRPr="00CB07AC">
        <w:t>По одному ДТП с участием несовершеннолетнего зарегистрировано во вторник и субботу. Остальные дни недели отмечается нулевыми показателями аварийности.</w:t>
      </w:r>
    </w:p>
    <w:p w:rsidR="0084029D" w:rsidRPr="00341141" w:rsidRDefault="0084029D" w:rsidP="0084029D">
      <w:pPr>
        <w:autoSpaceDE w:val="0"/>
        <w:autoSpaceDN w:val="0"/>
        <w:adjustRightInd w:val="0"/>
        <w:ind w:firstLine="426"/>
        <w:jc w:val="both"/>
      </w:pPr>
      <w:r w:rsidRPr="00341141">
        <w:t xml:space="preserve">В рассматриваемом периоде пострадавшей категорией участников движения являются дети-пешеходы – 1 ребенок и дети-пассажиры – 1 или по 50,0% от общего числа раненых детей. </w:t>
      </w:r>
    </w:p>
    <w:p w:rsidR="0084029D" w:rsidRPr="0080709F" w:rsidRDefault="0084029D" w:rsidP="0084029D">
      <w:pPr>
        <w:autoSpaceDE w:val="0"/>
        <w:autoSpaceDN w:val="0"/>
        <w:adjustRightInd w:val="0"/>
        <w:ind w:firstLine="426"/>
        <w:jc w:val="both"/>
      </w:pPr>
      <w:r w:rsidRPr="00FB3E34">
        <w:t xml:space="preserve">В сравнении с аналогичным периодом прошлого года отмечается сокращение </w:t>
      </w:r>
      <w:r w:rsidRPr="0080709F">
        <w:t xml:space="preserve">количества дорожных происшествий с участием пеших участников дорожного движения на 75,0% и на -83,3% по количеству пострадавших детей. </w:t>
      </w:r>
    </w:p>
    <w:p w:rsidR="0084029D" w:rsidRPr="0080709F" w:rsidRDefault="0084029D" w:rsidP="0084029D">
      <w:pPr>
        <w:autoSpaceDE w:val="0"/>
        <w:autoSpaceDN w:val="0"/>
        <w:adjustRightInd w:val="0"/>
        <w:ind w:firstLine="426"/>
        <w:jc w:val="both"/>
      </w:pPr>
      <w:r w:rsidRPr="0080709F">
        <w:t>Обстановка с аварийностью с участием детей-пассажиров осталась на прежнем уровне в сравнении с 1 кварталом 2022 года (1-0-1).</w:t>
      </w:r>
    </w:p>
    <w:p w:rsidR="0084029D" w:rsidRPr="00FB3E34" w:rsidRDefault="0084029D" w:rsidP="0084029D">
      <w:pPr>
        <w:autoSpaceDE w:val="0"/>
        <w:autoSpaceDN w:val="0"/>
        <w:adjustRightInd w:val="0"/>
        <w:ind w:firstLine="426"/>
        <w:jc w:val="both"/>
      </w:pPr>
      <w:r w:rsidRPr="00FB3E34">
        <w:t>В анализируемом периоде не допущено дорожно-транспортных происшествий с участием водителей вело и мототранспортных средств.</w:t>
      </w:r>
    </w:p>
    <w:p w:rsidR="008C171F" w:rsidRDefault="008C171F" w:rsidP="00141535">
      <w:pPr>
        <w:spacing w:after="200" w:line="276" w:lineRule="auto"/>
        <w:jc w:val="right"/>
        <w:rPr>
          <w:color w:val="FF0000"/>
          <w:sz w:val="26"/>
          <w:szCs w:val="26"/>
        </w:rPr>
      </w:pPr>
    </w:p>
    <w:p w:rsidR="00CF3CF5" w:rsidRPr="008C171F" w:rsidRDefault="008C171F" w:rsidP="00141535">
      <w:pPr>
        <w:spacing w:after="200" w:line="276" w:lineRule="auto"/>
        <w:jc w:val="right"/>
        <w:rPr>
          <w:i/>
          <w:color w:val="FF0000"/>
          <w:sz w:val="26"/>
          <w:szCs w:val="26"/>
        </w:rPr>
      </w:pPr>
      <w:bookmarkStart w:id="1" w:name="_GoBack"/>
      <w:bookmarkEnd w:id="1"/>
      <w:r w:rsidRPr="008C171F">
        <w:rPr>
          <w:i/>
          <w:sz w:val="26"/>
          <w:szCs w:val="26"/>
        </w:rPr>
        <w:t>ОГИБДД УМВД РОССИИ ПО Г. БРЯНСКУ</w:t>
      </w:r>
      <w:r w:rsidR="00CF3CF5" w:rsidRPr="008C171F">
        <w:rPr>
          <w:i/>
          <w:color w:val="FF0000"/>
          <w:sz w:val="26"/>
          <w:szCs w:val="26"/>
        </w:rPr>
        <w:br w:type="page"/>
      </w:r>
    </w:p>
    <w:p w:rsidR="00A71A66" w:rsidRPr="001F6220" w:rsidRDefault="00A71A66" w:rsidP="00213291">
      <w:pPr>
        <w:jc w:val="right"/>
        <w:rPr>
          <w:sz w:val="26"/>
          <w:szCs w:val="26"/>
        </w:rPr>
      </w:pPr>
      <w:r w:rsidRPr="001F6220">
        <w:rPr>
          <w:sz w:val="26"/>
          <w:szCs w:val="26"/>
        </w:rPr>
        <w:t xml:space="preserve">Приложение </w:t>
      </w:r>
    </w:p>
    <w:p w:rsidR="00A71A66" w:rsidRPr="001F6220" w:rsidRDefault="00A71A66" w:rsidP="00A71A66">
      <w:pPr>
        <w:pStyle w:val="21"/>
        <w:spacing w:after="0" w:line="360" w:lineRule="auto"/>
        <w:ind w:firstLine="539"/>
        <w:jc w:val="center"/>
        <w:rPr>
          <w:b/>
          <w:u w:val="single"/>
        </w:rPr>
      </w:pPr>
      <w:r w:rsidRPr="001F6220">
        <w:rPr>
          <w:b/>
          <w:u w:val="single"/>
        </w:rPr>
        <w:t>СВЕДЕНИЯ</w:t>
      </w:r>
    </w:p>
    <w:p w:rsidR="00A71A66" w:rsidRPr="001F6220" w:rsidRDefault="00A71A66" w:rsidP="00A71A66">
      <w:pPr>
        <w:pStyle w:val="21"/>
        <w:spacing w:after="0" w:line="360" w:lineRule="auto"/>
        <w:ind w:firstLine="539"/>
        <w:jc w:val="center"/>
        <w:rPr>
          <w:b/>
          <w:u w:val="single"/>
        </w:rPr>
      </w:pPr>
      <w:r w:rsidRPr="001F6220">
        <w:rPr>
          <w:b/>
          <w:u w:val="single"/>
        </w:rPr>
        <w:t>О ДОРОЖНО-ТРАНСПОРТНЫХ ПРОИСШЕСТВИЯХ С УЧАСТИЕМ ДЕТЕЙ</w:t>
      </w:r>
    </w:p>
    <w:p w:rsidR="00A71A66" w:rsidRPr="001F6220" w:rsidRDefault="00A71A66" w:rsidP="00A71A66">
      <w:pPr>
        <w:pStyle w:val="21"/>
        <w:spacing w:after="0" w:line="360" w:lineRule="auto"/>
        <w:ind w:firstLine="539"/>
        <w:jc w:val="center"/>
        <w:rPr>
          <w:b/>
          <w:u w:val="single"/>
        </w:rPr>
      </w:pPr>
      <w:r w:rsidRPr="001F6220">
        <w:rPr>
          <w:b/>
          <w:u w:val="single"/>
        </w:rPr>
        <w:t>В ВОЗРАСТЕ ДО 16-ТИ ЛЕТ НА ТЕРРИТОРИИ ОБЛАСТНОГО ЦЕНТРА</w:t>
      </w:r>
    </w:p>
    <w:p w:rsidR="00A71A66" w:rsidRPr="001F6220" w:rsidRDefault="00A71A66" w:rsidP="00A71A66">
      <w:pPr>
        <w:pStyle w:val="21"/>
        <w:spacing w:after="0" w:line="240" w:lineRule="auto"/>
        <w:jc w:val="center"/>
        <w:rPr>
          <w:b/>
          <w:u w:val="single"/>
        </w:rPr>
      </w:pPr>
    </w:p>
    <w:p w:rsidR="00A71A66" w:rsidRPr="001F6220" w:rsidRDefault="00A71A66" w:rsidP="00A71A66">
      <w:pPr>
        <w:pStyle w:val="21"/>
        <w:spacing w:after="0" w:line="240" w:lineRule="auto"/>
        <w:jc w:val="center"/>
        <w:rPr>
          <w:b/>
          <w:u w:val="single"/>
        </w:rPr>
      </w:pPr>
      <w:r w:rsidRPr="001F6220">
        <w:rPr>
          <w:b/>
          <w:u w:val="single"/>
        </w:rPr>
        <w:t>ДТП с участием детей в Бежицком  районе г. Брянска:</w:t>
      </w:r>
    </w:p>
    <w:p w:rsidR="00494CF8" w:rsidRDefault="00494CF8" w:rsidP="00494CF8">
      <w:pPr>
        <w:pStyle w:val="a6"/>
        <w:ind w:firstLine="708"/>
      </w:pPr>
      <w:r w:rsidRPr="001F6220">
        <w:t>В Б</w:t>
      </w:r>
      <w:r w:rsidR="0042345D" w:rsidRPr="001F6220">
        <w:t>ежицком</w:t>
      </w:r>
      <w:r w:rsidRPr="001F6220">
        <w:t xml:space="preserve"> районе зарегистрировано 1 ДТП (</w:t>
      </w:r>
      <w:r w:rsidR="0042345D" w:rsidRPr="001F6220">
        <w:t>3</w:t>
      </w:r>
      <w:r w:rsidRPr="001F6220">
        <w:t xml:space="preserve"> мес 2022 – </w:t>
      </w:r>
      <w:r w:rsidR="0042345D" w:rsidRPr="001F6220">
        <w:t>2</w:t>
      </w:r>
      <w:r w:rsidRPr="001F6220">
        <w:t xml:space="preserve">, </w:t>
      </w:r>
      <w:r w:rsidR="0042345D" w:rsidRPr="001F6220">
        <w:t>-</w:t>
      </w:r>
      <w:r w:rsidRPr="001F6220">
        <w:t>1 ДТП</w:t>
      </w:r>
      <w:r w:rsidR="001F6220">
        <w:t>/-50,0%</w:t>
      </w:r>
      <w:r w:rsidRPr="001F6220">
        <w:t xml:space="preserve">), в результате которого пострадал 1 несовершеннолетний </w:t>
      </w:r>
      <w:r w:rsidR="0042345D" w:rsidRPr="001F6220">
        <w:t xml:space="preserve">получил травмы </w:t>
      </w:r>
      <w:r w:rsidRPr="001F6220">
        <w:t>(</w:t>
      </w:r>
      <w:r w:rsidR="0042345D" w:rsidRPr="001F6220">
        <w:t>3</w:t>
      </w:r>
      <w:r w:rsidRPr="001F6220">
        <w:t xml:space="preserve"> мес 2022 – </w:t>
      </w:r>
      <w:r w:rsidR="005A7A9C" w:rsidRPr="001F6220">
        <w:t>3</w:t>
      </w:r>
      <w:r w:rsidRPr="001F6220">
        <w:t xml:space="preserve">, </w:t>
      </w:r>
      <w:r w:rsidR="005A7A9C" w:rsidRPr="001F6220">
        <w:t>-2 пострадавших</w:t>
      </w:r>
      <w:r w:rsidR="001F6220">
        <w:t>/</w:t>
      </w:r>
      <w:r w:rsidR="00C2316B">
        <w:t>-66,7%</w:t>
      </w:r>
      <w:r w:rsidRPr="001F6220">
        <w:t>), погибших нет (</w:t>
      </w:r>
      <w:r w:rsidR="001F6220" w:rsidRPr="001F6220">
        <w:t>3</w:t>
      </w:r>
      <w:r w:rsidRPr="001F6220">
        <w:t xml:space="preserve"> мес 202</w:t>
      </w:r>
      <w:r w:rsidR="00C2316B">
        <w:t>2</w:t>
      </w:r>
      <w:r w:rsidRPr="001F6220">
        <w:t xml:space="preserve"> – 0, стаб). </w:t>
      </w:r>
    </w:p>
    <w:p w:rsidR="000961CA" w:rsidRPr="006F01BA" w:rsidRDefault="000961CA" w:rsidP="000961CA">
      <w:pPr>
        <w:tabs>
          <w:tab w:val="left" w:pos="9000"/>
        </w:tabs>
        <w:ind w:firstLine="709"/>
        <w:jc w:val="center"/>
      </w:pPr>
      <w:r w:rsidRPr="006F01BA">
        <w:rPr>
          <w:b/>
          <w:i/>
          <w:iCs/>
          <w:sz w:val="20"/>
          <w:szCs w:val="20"/>
          <w:u w:val="single"/>
        </w:rPr>
        <w:t>Примеры ДТП:</w:t>
      </w:r>
    </w:p>
    <w:p w:rsidR="00093D7D" w:rsidRPr="00093D7D" w:rsidRDefault="00093D7D" w:rsidP="00093D7D">
      <w:pPr>
        <w:pStyle w:val="af5"/>
        <w:numPr>
          <w:ilvl w:val="0"/>
          <w:numId w:val="20"/>
        </w:numPr>
        <w:ind w:left="0" w:firstLine="709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093D7D">
        <w:rPr>
          <w:rFonts w:eastAsia="Calibri"/>
          <w:i/>
          <w:color w:val="000000"/>
          <w:sz w:val="20"/>
          <w:szCs w:val="20"/>
          <w:lang w:eastAsia="en-US"/>
        </w:rPr>
        <w:t>21.02.2023 в 07 часов 49 минут в районе д. 98 по ул. 22-го Съезда КПСС г. Брянска водитель автомобиля KIA ED (CEE'D), двигаясь по ул. Молодой Гвардии в стороны ул. 22 Съезда КПСС, при выполнении маневра поворот налево на ул. 22-го Съезда КПСС, не предоставил преимущество в движении автомобилю АUDI А6, который двигался по ул. 22 Съезда КПСС со стороны ул. Литейной в сторону ул. Металлистов, в следствии чего произошло столкновение транспортных средств.</w:t>
      </w:r>
      <w:r w:rsidRPr="00093D7D">
        <w:rPr>
          <w:rFonts w:eastAsia="Calibri"/>
          <w:i/>
          <w:sz w:val="20"/>
          <w:szCs w:val="20"/>
          <w:lang w:eastAsia="en-US"/>
        </w:rPr>
        <w:t xml:space="preserve">В результате ДТП несовершеннолетний пассажир </w:t>
      </w:r>
      <w:r w:rsidRPr="00093D7D">
        <w:rPr>
          <w:rFonts w:eastAsia="Calibri"/>
          <w:i/>
          <w:color w:val="000000"/>
          <w:sz w:val="20"/>
          <w:szCs w:val="20"/>
          <w:lang w:eastAsia="en-US"/>
        </w:rPr>
        <w:t xml:space="preserve">автомобиля АUDI А6 с диагнозом: «ушиб грудной клетки справа», после осмотра в «Детской поликлинике №2» отпущен с рекомендациями (относится к категории раненый). </w:t>
      </w:r>
    </w:p>
    <w:p w:rsidR="000A11D0" w:rsidRPr="00093D7D" w:rsidRDefault="000A11D0" w:rsidP="00494CF8">
      <w:pPr>
        <w:pStyle w:val="a6"/>
        <w:ind w:firstLine="284"/>
        <w:rPr>
          <w:b/>
          <w:i/>
          <w:u w:val="single"/>
        </w:rPr>
      </w:pPr>
    </w:p>
    <w:p w:rsidR="00A71A66" w:rsidRPr="005C5334" w:rsidRDefault="00A71A66" w:rsidP="00A71A66">
      <w:pPr>
        <w:pStyle w:val="21"/>
        <w:spacing w:after="0" w:line="240" w:lineRule="auto"/>
        <w:ind w:firstLine="709"/>
        <w:jc w:val="center"/>
        <w:rPr>
          <w:b/>
          <w:u w:val="single"/>
        </w:rPr>
      </w:pPr>
      <w:r w:rsidRPr="005C5334">
        <w:rPr>
          <w:b/>
          <w:u w:val="single"/>
        </w:rPr>
        <w:t>ДТП с участием детей в Советском  районе г. Брянска:</w:t>
      </w:r>
    </w:p>
    <w:p w:rsidR="003B5DA8" w:rsidRPr="005C5334" w:rsidRDefault="00A71A66" w:rsidP="003B5DA8">
      <w:pPr>
        <w:pStyle w:val="a6"/>
        <w:ind w:firstLine="284"/>
      </w:pPr>
      <w:r w:rsidRPr="005C5334">
        <w:t xml:space="preserve">В Советском районе </w:t>
      </w:r>
      <w:r w:rsidR="00823A15" w:rsidRPr="005C5334">
        <w:t xml:space="preserve">ДТП не </w:t>
      </w:r>
      <w:r w:rsidR="00663A3E" w:rsidRPr="005C5334">
        <w:t>за</w:t>
      </w:r>
      <w:r w:rsidRPr="005C5334">
        <w:t xml:space="preserve">регистрировано </w:t>
      </w:r>
      <w:r w:rsidR="00DB0EE3" w:rsidRPr="005C5334">
        <w:t>(</w:t>
      </w:r>
      <w:r w:rsidR="005C5334" w:rsidRPr="005C5334">
        <w:t>3</w:t>
      </w:r>
      <w:r w:rsidR="00A916A3" w:rsidRPr="005C5334">
        <w:t xml:space="preserve"> мес</w:t>
      </w:r>
      <w:r w:rsidR="003B5DA8" w:rsidRPr="005C5334">
        <w:t xml:space="preserve"> 202</w:t>
      </w:r>
      <w:r w:rsidR="00823A15" w:rsidRPr="005C5334">
        <w:t>2</w:t>
      </w:r>
      <w:r w:rsidR="003B5DA8" w:rsidRPr="005C5334">
        <w:t xml:space="preserve"> – </w:t>
      </w:r>
      <w:r w:rsidR="005C5334" w:rsidRPr="005C5334">
        <w:t>3-0-4/</w:t>
      </w:r>
      <w:r w:rsidR="00823A15" w:rsidRPr="005C5334">
        <w:t>-100,0%</w:t>
      </w:r>
      <w:r w:rsidR="00DB0EE3" w:rsidRPr="005C5334">
        <w:t>)</w:t>
      </w:r>
      <w:r w:rsidR="003B5DA8" w:rsidRPr="005C5334">
        <w:t xml:space="preserve">. </w:t>
      </w:r>
    </w:p>
    <w:p w:rsidR="000A11D0" w:rsidRPr="005C5334" w:rsidRDefault="000A11D0" w:rsidP="00A71A66">
      <w:pPr>
        <w:pStyle w:val="21"/>
        <w:spacing w:after="0" w:line="240" w:lineRule="auto"/>
        <w:ind w:left="1069"/>
        <w:jc w:val="center"/>
        <w:rPr>
          <w:b/>
          <w:u w:val="single"/>
        </w:rPr>
      </w:pPr>
    </w:p>
    <w:p w:rsidR="00A71A66" w:rsidRPr="005C5334" w:rsidRDefault="00A71A66" w:rsidP="00A71A66">
      <w:pPr>
        <w:pStyle w:val="21"/>
        <w:spacing w:after="0" w:line="240" w:lineRule="auto"/>
        <w:ind w:left="1069"/>
        <w:jc w:val="center"/>
        <w:rPr>
          <w:b/>
          <w:u w:val="single"/>
        </w:rPr>
      </w:pPr>
      <w:r w:rsidRPr="005C5334">
        <w:rPr>
          <w:b/>
          <w:u w:val="single"/>
        </w:rPr>
        <w:t>ДТП с участием детей в Фокинском  районе г. Брянска:</w:t>
      </w:r>
    </w:p>
    <w:p w:rsidR="00347DDB" w:rsidRPr="005C5334" w:rsidRDefault="00A71A66" w:rsidP="00347DDB">
      <w:pPr>
        <w:pStyle w:val="a6"/>
        <w:ind w:firstLine="708"/>
      </w:pPr>
      <w:r w:rsidRPr="005C5334">
        <w:t xml:space="preserve">В Фокинском </w:t>
      </w:r>
      <w:r w:rsidR="00663A3E" w:rsidRPr="005C5334">
        <w:t xml:space="preserve">районе </w:t>
      </w:r>
      <w:r w:rsidR="003F5F45" w:rsidRPr="005C5334">
        <w:t>ДТП не зарегистрировано (</w:t>
      </w:r>
      <w:r w:rsidR="005C5334" w:rsidRPr="005C5334">
        <w:t>3</w:t>
      </w:r>
      <w:r w:rsidR="00347DDB" w:rsidRPr="005C5334">
        <w:t xml:space="preserve"> мес 202</w:t>
      </w:r>
      <w:r w:rsidR="001937D5" w:rsidRPr="005C5334">
        <w:t>2</w:t>
      </w:r>
      <w:r w:rsidR="00347DDB" w:rsidRPr="005C5334">
        <w:t xml:space="preserve"> – 0, стаб). </w:t>
      </w:r>
    </w:p>
    <w:p w:rsidR="001C16A2" w:rsidRPr="00912297" w:rsidRDefault="001C16A2" w:rsidP="00663A3E">
      <w:pPr>
        <w:pStyle w:val="a6"/>
        <w:ind w:firstLine="708"/>
        <w:rPr>
          <w:b/>
          <w:i/>
          <w:iCs/>
          <w:color w:val="FF0000"/>
          <w:u w:val="single"/>
        </w:rPr>
      </w:pPr>
    </w:p>
    <w:p w:rsidR="00A71A66" w:rsidRPr="006F01BA" w:rsidRDefault="00A71A66" w:rsidP="00A71A66">
      <w:pPr>
        <w:pStyle w:val="21"/>
        <w:spacing w:after="0" w:line="240" w:lineRule="auto"/>
        <w:ind w:firstLine="709"/>
        <w:jc w:val="center"/>
        <w:rPr>
          <w:b/>
          <w:u w:val="single"/>
        </w:rPr>
      </w:pPr>
      <w:r w:rsidRPr="006F01BA">
        <w:rPr>
          <w:b/>
          <w:u w:val="single"/>
        </w:rPr>
        <w:t>ДТП с участием детей в Володарском  районе г. Брянска:</w:t>
      </w:r>
    </w:p>
    <w:p w:rsidR="00347DDB" w:rsidRPr="006F01BA" w:rsidRDefault="00FF30DD" w:rsidP="00347DDB">
      <w:pPr>
        <w:pStyle w:val="a6"/>
        <w:ind w:firstLine="708"/>
      </w:pPr>
      <w:r w:rsidRPr="006F01BA">
        <w:t xml:space="preserve">В Володарском </w:t>
      </w:r>
      <w:r w:rsidR="00663A3E" w:rsidRPr="006F01BA">
        <w:t xml:space="preserve">районе </w:t>
      </w:r>
      <w:r w:rsidR="001937D5" w:rsidRPr="006F01BA">
        <w:t xml:space="preserve">зарегистрировано 1 </w:t>
      </w:r>
      <w:r w:rsidR="00347DDB" w:rsidRPr="006F01BA">
        <w:t>ДТП (</w:t>
      </w:r>
      <w:r w:rsidR="006F01BA" w:rsidRPr="006F01BA">
        <w:t>3</w:t>
      </w:r>
      <w:r w:rsidR="00347DDB" w:rsidRPr="006F01BA">
        <w:t xml:space="preserve"> мес 202</w:t>
      </w:r>
      <w:r w:rsidR="001937D5" w:rsidRPr="006F01BA">
        <w:t>2</w:t>
      </w:r>
      <w:r w:rsidR="00347DDB" w:rsidRPr="006F01BA">
        <w:t xml:space="preserve"> – 0, </w:t>
      </w:r>
      <w:r w:rsidR="001937D5" w:rsidRPr="006F01BA">
        <w:t>на +1</w:t>
      </w:r>
      <w:r w:rsidR="0029465C" w:rsidRPr="006F01BA">
        <w:t xml:space="preserve"> ДТП</w:t>
      </w:r>
      <w:r w:rsidR="00347DDB" w:rsidRPr="006F01BA">
        <w:t xml:space="preserve">), </w:t>
      </w:r>
      <w:r w:rsidR="0029465C" w:rsidRPr="006F01BA">
        <w:t xml:space="preserve">в результате которого пострадал 1 несовершеннолетний </w:t>
      </w:r>
      <w:r w:rsidR="006F01BA" w:rsidRPr="006F01BA">
        <w:t xml:space="preserve">участник дорожного движения </w:t>
      </w:r>
      <w:r w:rsidR="0029465C" w:rsidRPr="006F01BA">
        <w:t>(</w:t>
      </w:r>
      <w:r w:rsidR="006F01BA" w:rsidRPr="006F01BA">
        <w:t>3</w:t>
      </w:r>
      <w:r w:rsidR="0029465C" w:rsidRPr="006F01BA">
        <w:t xml:space="preserve"> мес 2022 – 0, на +1 пострадавшего), </w:t>
      </w:r>
      <w:r w:rsidR="00347DDB" w:rsidRPr="006F01BA">
        <w:t>погибших нет (</w:t>
      </w:r>
      <w:r w:rsidR="00F55793" w:rsidRPr="006F01BA">
        <w:t>2</w:t>
      </w:r>
      <w:r w:rsidR="00347DDB" w:rsidRPr="006F01BA">
        <w:t xml:space="preserve"> мес 202 – 0, стаб). </w:t>
      </w:r>
    </w:p>
    <w:p w:rsidR="0029465C" w:rsidRPr="006F01BA" w:rsidRDefault="0029465C" w:rsidP="0029465C">
      <w:pPr>
        <w:tabs>
          <w:tab w:val="left" w:pos="9000"/>
        </w:tabs>
        <w:ind w:firstLine="709"/>
        <w:jc w:val="center"/>
      </w:pPr>
      <w:r w:rsidRPr="006F01BA">
        <w:rPr>
          <w:b/>
          <w:i/>
          <w:iCs/>
          <w:sz w:val="20"/>
          <w:szCs w:val="20"/>
          <w:u w:val="single"/>
        </w:rPr>
        <w:t>Примеры ДТП:</w:t>
      </w:r>
    </w:p>
    <w:p w:rsidR="0029465C" w:rsidRPr="006F01BA" w:rsidRDefault="0029465C" w:rsidP="0029465C">
      <w:pPr>
        <w:pStyle w:val="af5"/>
        <w:numPr>
          <w:ilvl w:val="0"/>
          <w:numId w:val="19"/>
        </w:numPr>
        <w:ind w:left="0" w:firstLine="774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6F01BA">
        <w:rPr>
          <w:rFonts w:eastAsia="Calibri"/>
          <w:i/>
          <w:sz w:val="20"/>
          <w:szCs w:val="20"/>
          <w:lang w:eastAsia="en-US"/>
        </w:rPr>
        <w:t xml:space="preserve">28.01.2023 года в 10 часов 35 минут в районе дома 73 по ул. Пушкина водитель автомобиля </w:t>
      </w:r>
      <w:r w:rsidRPr="006F01BA">
        <w:rPr>
          <w:i/>
          <w:sz w:val="20"/>
          <w:szCs w:val="20"/>
        </w:rPr>
        <w:t xml:space="preserve">ФОРД-S-МАХ, двигаясь по ул. Пушкина со стороны ул. Академика Королева в сторону ул. Профсоюзов, совершил наезд на пешеходов Яшина В.В. и Яшина А.В., переходивших проезжую часть дороги по нерегулируемому пешеходному переходу слева на право по ходу движения ТС. </w:t>
      </w:r>
      <w:r w:rsidRPr="006F01BA">
        <w:rPr>
          <w:rFonts w:eastAsia="Calibri"/>
          <w:i/>
          <w:sz w:val="20"/>
          <w:szCs w:val="20"/>
          <w:lang w:eastAsia="en-US"/>
        </w:rPr>
        <w:t>В результате ДТП несовершеннолетний Яшин Арсений Владимирович 17.02.2012 года рождения, учащийся МБОУ «Гимназия №4», с диагнозом: «ссадины, ушиб мягких тканей правой подвздошной области, ушиб левого лучезапястного сустава, ушиб и ссадина левого коленного сустава», после осмотра в ГБУЗ «Брянская областная детская больница» был отпущен домой с назначением лечения.</w:t>
      </w:r>
    </w:p>
    <w:p w:rsidR="0029465C" w:rsidRPr="006F01BA" w:rsidRDefault="0029465C" w:rsidP="0029465C">
      <w:pPr>
        <w:tabs>
          <w:tab w:val="left" w:pos="5850"/>
        </w:tabs>
      </w:pPr>
    </w:p>
    <w:sectPr w:rsidR="0029465C" w:rsidRPr="006F01BA" w:rsidSect="00B5669F">
      <w:headerReference w:type="default" r:id="rId29"/>
      <w:footerReference w:type="even" r:id="rId30"/>
      <w:footerReference w:type="default" r:id="rId31"/>
      <w:pgSz w:w="11906" w:h="16838" w:code="9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84" w:rsidRDefault="00AC2584" w:rsidP="00CA6C2E">
      <w:r>
        <w:separator/>
      </w:r>
    </w:p>
  </w:endnote>
  <w:endnote w:type="continuationSeparator" w:id="1">
    <w:p w:rsidR="00AC2584" w:rsidRDefault="00AC2584" w:rsidP="00CA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B8" w:rsidRDefault="00CF3381" w:rsidP="003A66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673B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673B8" w:rsidRDefault="00C673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B8" w:rsidRDefault="00C673B8" w:rsidP="003A6620">
    <w:pPr>
      <w:pStyle w:val="aa"/>
      <w:framePr w:wrap="around" w:vAnchor="text" w:hAnchor="margin" w:xAlign="center" w:y="1"/>
      <w:rPr>
        <w:rStyle w:val="ac"/>
      </w:rPr>
    </w:pPr>
  </w:p>
  <w:p w:rsidR="00C673B8" w:rsidRDefault="00C673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84" w:rsidRDefault="00AC2584" w:rsidP="00CA6C2E">
      <w:r>
        <w:separator/>
      </w:r>
    </w:p>
  </w:footnote>
  <w:footnote w:type="continuationSeparator" w:id="1">
    <w:p w:rsidR="00AC2584" w:rsidRDefault="00AC2584" w:rsidP="00CA6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880171"/>
      <w:docPartObj>
        <w:docPartGallery w:val="Page Numbers (Top of Page)"/>
        <w:docPartUnique/>
      </w:docPartObj>
    </w:sdtPr>
    <w:sdtContent>
      <w:p w:rsidR="00C673B8" w:rsidRDefault="00CF3381">
        <w:pPr>
          <w:pStyle w:val="ae"/>
          <w:jc w:val="center"/>
        </w:pPr>
        <w:r>
          <w:fldChar w:fldCharType="begin"/>
        </w:r>
        <w:r w:rsidR="00C673B8">
          <w:instrText>PAGE   \* MERGEFORMAT</w:instrText>
        </w:r>
        <w:r>
          <w:fldChar w:fldCharType="separate"/>
        </w:r>
        <w:r w:rsidR="005001F1">
          <w:rPr>
            <w:noProof/>
          </w:rPr>
          <w:t>2</w:t>
        </w:r>
        <w:r>
          <w:fldChar w:fldCharType="end"/>
        </w:r>
      </w:p>
    </w:sdtContent>
  </w:sdt>
  <w:p w:rsidR="00C673B8" w:rsidRDefault="00C673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F11"/>
    <w:multiLevelType w:val="hybridMultilevel"/>
    <w:tmpl w:val="110C74B0"/>
    <w:lvl w:ilvl="0" w:tplc="E89A17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0292"/>
    <w:multiLevelType w:val="hybridMultilevel"/>
    <w:tmpl w:val="2758A9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67AE"/>
    <w:multiLevelType w:val="hybridMultilevel"/>
    <w:tmpl w:val="82F2EA86"/>
    <w:lvl w:ilvl="0" w:tplc="F5B60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9F2228"/>
    <w:multiLevelType w:val="hybridMultilevel"/>
    <w:tmpl w:val="2E26EF60"/>
    <w:lvl w:ilvl="0" w:tplc="F6D4A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81840"/>
    <w:multiLevelType w:val="hybridMultilevel"/>
    <w:tmpl w:val="6FE2B32E"/>
    <w:lvl w:ilvl="0" w:tplc="A600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002223"/>
    <w:multiLevelType w:val="hybridMultilevel"/>
    <w:tmpl w:val="E8FC9D08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58" w:hanging="360"/>
      </w:pPr>
      <w:rPr>
        <w:rFonts w:ascii="Wingdings" w:hAnsi="Wingdings" w:hint="default"/>
      </w:rPr>
    </w:lvl>
  </w:abstractNum>
  <w:abstractNum w:abstractNumId="6">
    <w:nsid w:val="31775C5E"/>
    <w:multiLevelType w:val="hybridMultilevel"/>
    <w:tmpl w:val="2758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A3A5F"/>
    <w:multiLevelType w:val="hybridMultilevel"/>
    <w:tmpl w:val="586A3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84B5E"/>
    <w:multiLevelType w:val="hybridMultilevel"/>
    <w:tmpl w:val="A640581A"/>
    <w:lvl w:ilvl="0" w:tplc="212A9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F5159F"/>
    <w:multiLevelType w:val="hybridMultilevel"/>
    <w:tmpl w:val="D94EF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76E6"/>
    <w:multiLevelType w:val="hybridMultilevel"/>
    <w:tmpl w:val="33A6DA84"/>
    <w:lvl w:ilvl="0" w:tplc="DF9A9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384D23"/>
    <w:multiLevelType w:val="hybridMultilevel"/>
    <w:tmpl w:val="CC08E1E8"/>
    <w:lvl w:ilvl="0" w:tplc="DAA6CB4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FBF090A"/>
    <w:multiLevelType w:val="hybridMultilevel"/>
    <w:tmpl w:val="F0F6B3E0"/>
    <w:lvl w:ilvl="0" w:tplc="69F2D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E96CE6"/>
    <w:multiLevelType w:val="hybridMultilevel"/>
    <w:tmpl w:val="33A6DA84"/>
    <w:lvl w:ilvl="0" w:tplc="DF9A9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090501"/>
    <w:multiLevelType w:val="hybridMultilevel"/>
    <w:tmpl w:val="A18E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E350B"/>
    <w:multiLevelType w:val="hybridMultilevel"/>
    <w:tmpl w:val="24A4011A"/>
    <w:lvl w:ilvl="0" w:tplc="F65256F6">
      <w:start w:val="1"/>
      <w:numFmt w:val="decimal"/>
      <w:lvlText w:val="%1.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E81FF2"/>
    <w:multiLevelType w:val="hybridMultilevel"/>
    <w:tmpl w:val="5F04934C"/>
    <w:lvl w:ilvl="0" w:tplc="9C420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2C7A2F"/>
    <w:multiLevelType w:val="hybridMultilevel"/>
    <w:tmpl w:val="2758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509F3"/>
    <w:multiLevelType w:val="hybridMultilevel"/>
    <w:tmpl w:val="4376557E"/>
    <w:lvl w:ilvl="0" w:tplc="1382E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212BD"/>
    <w:multiLevelType w:val="hybridMultilevel"/>
    <w:tmpl w:val="38CEAAC6"/>
    <w:lvl w:ilvl="0" w:tplc="95D6D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18"/>
  </w:num>
  <w:num w:numId="15">
    <w:abstractNumId w:val="2"/>
  </w:num>
  <w:num w:numId="16">
    <w:abstractNumId w:val="4"/>
  </w:num>
  <w:num w:numId="17">
    <w:abstractNumId w:val="12"/>
  </w:num>
  <w:num w:numId="18">
    <w:abstractNumId w:val="19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799"/>
    <w:rsid w:val="000000F7"/>
    <w:rsid w:val="00002FE7"/>
    <w:rsid w:val="00004746"/>
    <w:rsid w:val="000058CE"/>
    <w:rsid w:val="000108C8"/>
    <w:rsid w:val="00012E4B"/>
    <w:rsid w:val="00020464"/>
    <w:rsid w:val="00021FCE"/>
    <w:rsid w:val="00022A22"/>
    <w:rsid w:val="00023485"/>
    <w:rsid w:val="00023818"/>
    <w:rsid w:val="000257C2"/>
    <w:rsid w:val="00025E58"/>
    <w:rsid w:val="00027021"/>
    <w:rsid w:val="00030A4D"/>
    <w:rsid w:val="00031E11"/>
    <w:rsid w:val="00033071"/>
    <w:rsid w:val="000333C2"/>
    <w:rsid w:val="00037C08"/>
    <w:rsid w:val="00042B35"/>
    <w:rsid w:val="00045C99"/>
    <w:rsid w:val="000470C5"/>
    <w:rsid w:val="00050502"/>
    <w:rsid w:val="00053CE6"/>
    <w:rsid w:val="00054CAF"/>
    <w:rsid w:val="00055940"/>
    <w:rsid w:val="0005643B"/>
    <w:rsid w:val="00056FD3"/>
    <w:rsid w:val="000607B4"/>
    <w:rsid w:val="00063857"/>
    <w:rsid w:val="00064AFF"/>
    <w:rsid w:val="00066ADE"/>
    <w:rsid w:val="00066DF3"/>
    <w:rsid w:val="000705DC"/>
    <w:rsid w:val="00072EAF"/>
    <w:rsid w:val="00073D83"/>
    <w:rsid w:val="00074625"/>
    <w:rsid w:val="00075BBD"/>
    <w:rsid w:val="00075FB9"/>
    <w:rsid w:val="00077010"/>
    <w:rsid w:val="000778B4"/>
    <w:rsid w:val="00080852"/>
    <w:rsid w:val="000809F6"/>
    <w:rsid w:val="000820E3"/>
    <w:rsid w:val="00082F2F"/>
    <w:rsid w:val="00083633"/>
    <w:rsid w:val="00085C72"/>
    <w:rsid w:val="00086731"/>
    <w:rsid w:val="0008717C"/>
    <w:rsid w:val="00087F32"/>
    <w:rsid w:val="00090BCC"/>
    <w:rsid w:val="00091D7B"/>
    <w:rsid w:val="00091F3C"/>
    <w:rsid w:val="000926D0"/>
    <w:rsid w:val="00092919"/>
    <w:rsid w:val="00092C93"/>
    <w:rsid w:val="00093D33"/>
    <w:rsid w:val="00093D7D"/>
    <w:rsid w:val="000961CA"/>
    <w:rsid w:val="000964E3"/>
    <w:rsid w:val="00097559"/>
    <w:rsid w:val="00097761"/>
    <w:rsid w:val="00097C05"/>
    <w:rsid w:val="000A11D0"/>
    <w:rsid w:val="000A145A"/>
    <w:rsid w:val="000A1F8C"/>
    <w:rsid w:val="000A3E2D"/>
    <w:rsid w:val="000A3F85"/>
    <w:rsid w:val="000A565A"/>
    <w:rsid w:val="000B2683"/>
    <w:rsid w:val="000B27AB"/>
    <w:rsid w:val="000B474E"/>
    <w:rsid w:val="000B48A5"/>
    <w:rsid w:val="000B5553"/>
    <w:rsid w:val="000B70BF"/>
    <w:rsid w:val="000C1584"/>
    <w:rsid w:val="000C3315"/>
    <w:rsid w:val="000C3523"/>
    <w:rsid w:val="000C4588"/>
    <w:rsid w:val="000C703F"/>
    <w:rsid w:val="000D296C"/>
    <w:rsid w:val="000D474A"/>
    <w:rsid w:val="000D544E"/>
    <w:rsid w:val="000D6627"/>
    <w:rsid w:val="000E4F5C"/>
    <w:rsid w:val="000E609C"/>
    <w:rsid w:val="000E6C25"/>
    <w:rsid w:val="000E6E21"/>
    <w:rsid w:val="000F06AE"/>
    <w:rsid w:val="000F081F"/>
    <w:rsid w:val="000F0AAF"/>
    <w:rsid w:val="000F27B6"/>
    <w:rsid w:val="000F4C94"/>
    <w:rsid w:val="000F525F"/>
    <w:rsid w:val="000F52CE"/>
    <w:rsid w:val="000F7EE3"/>
    <w:rsid w:val="00100581"/>
    <w:rsid w:val="00102174"/>
    <w:rsid w:val="00107D29"/>
    <w:rsid w:val="0011145C"/>
    <w:rsid w:val="00112A7D"/>
    <w:rsid w:val="001136C0"/>
    <w:rsid w:val="00113DEF"/>
    <w:rsid w:val="00116F65"/>
    <w:rsid w:val="00123390"/>
    <w:rsid w:val="00124D1C"/>
    <w:rsid w:val="0012670B"/>
    <w:rsid w:val="00130D6D"/>
    <w:rsid w:val="001321AB"/>
    <w:rsid w:val="001369D1"/>
    <w:rsid w:val="00137AFF"/>
    <w:rsid w:val="00141535"/>
    <w:rsid w:val="00142DFB"/>
    <w:rsid w:val="001431C6"/>
    <w:rsid w:val="00143490"/>
    <w:rsid w:val="0014532E"/>
    <w:rsid w:val="00145B0D"/>
    <w:rsid w:val="001462ED"/>
    <w:rsid w:val="00146AF3"/>
    <w:rsid w:val="00146CD7"/>
    <w:rsid w:val="00151A90"/>
    <w:rsid w:val="00157E3A"/>
    <w:rsid w:val="001647E4"/>
    <w:rsid w:val="0016743B"/>
    <w:rsid w:val="0017103D"/>
    <w:rsid w:val="00172770"/>
    <w:rsid w:val="00173D09"/>
    <w:rsid w:val="00173F0E"/>
    <w:rsid w:val="00175472"/>
    <w:rsid w:val="001773BD"/>
    <w:rsid w:val="001779CC"/>
    <w:rsid w:val="00181456"/>
    <w:rsid w:val="00182C90"/>
    <w:rsid w:val="00183560"/>
    <w:rsid w:val="00183D4E"/>
    <w:rsid w:val="001848CD"/>
    <w:rsid w:val="001850BA"/>
    <w:rsid w:val="00186F12"/>
    <w:rsid w:val="00190091"/>
    <w:rsid w:val="001937D5"/>
    <w:rsid w:val="00194C2E"/>
    <w:rsid w:val="0019558D"/>
    <w:rsid w:val="001958C7"/>
    <w:rsid w:val="001959C8"/>
    <w:rsid w:val="00197F20"/>
    <w:rsid w:val="001A0401"/>
    <w:rsid w:val="001A0FD9"/>
    <w:rsid w:val="001A24EA"/>
    <w:rsid w:val="001A2927"/>
    <w:rsid w:val="001A61FE"/>
    <w:rsid w:val="001A6C88"/>
    <w:rsid w:val="001B11A4"/>
    <w:rsid w:val="001B1CF3"/>
    <w:rsid w:val="001B1D75"/>
    <w:rsid w:val="001B262D"/>
    <w:rsid w:val="001B3AC6"/>
    <w:rsid w:val="001B3E33"/>
    <w:rsid w:val="001B7F74"/>
    <w:rsid w:val="001C0193"/>
    <w:rsid w:val="001C0769"/>
    <w:rsid w:val="001C0A02"/>
    <w:rsid w:val="001C16A2"/>
    <w:rsid w:val="001C24AD"/>
    <w:rsid w:val="001C382C"/>
    <w:rsid w:val="001C4E3E"/>
    <w:rsid w:val="001C5DA9"/>
    <w:rsid w:val="001C5E92"/>
    <w:rsid w:val="001C6039"/>
    <w:rsid w:val="001C7A98"/>
    <w:rsid w:val="001D2743"/>
    <w:rsid w:val="001D31CE"/>
    <w:rsid w:val="001D3964"/>
    <w:rsid w:val="001D6998"/>
    <w:rsid w:val="001E27BD"/>
    <w:rsid w:val="001E37A3"/>
    <w:rsid w:val="001E45D8"/>
    <w:rsid w:val="001E6F0B"/>
    <w:rsid w:val="001E7983"/>
    <w:rsid w:val="001F205A"/>
    <w:rsid w:val="001F2BCC"/>
    <w:rsid w:val="001F3209"/>
    <w:rsid w:val="001F3BE2"/>
    <w:rsid w:val="001F4707"/>
    <w:rsid w:val="001F6220"/>
    <w:rsid w:val="001F62B2"/>
    <w:rsid w:val="001F6578"/>
    <w:rsid w:val="001F6BC4"/>
    <w:rsid w:val="001F7E2C"/>
    <w:rsid w:val="002023AE"/>
    <w:rsid w:val="00204663"/>
    <w:rsid w:val="00205397"/>
    <w:rsid w:val="00206EA5"/>
    <w:rsid w:val="002114B0"/>
    <w:rsid w:val="00213291"/>
    <w:rsid w:val="0021443B"/>
    <w:rsid w:val="00220649"/>
    <w:rsid w:val="002210E5"/>
    <w:rsid w:val="0022226D"/>
    <w:rsid w:val="002235C4"/>
    <w:rsid w:val="002239A7"/>
    <w:rsid w:val="0022424F"/>
    <w:rsid w:val="002242D3"/>
    <w:rsid w:val="002259E3"/>
    <w:rsid w:val="0023112F"/>
    <w:rsid w:val="00231515"/>
    <w:rsid w:val="002323C6"/>
    <w:rsid w:val="0023268A"/>
    <w:rsid w:val="00232AD7"/>
    <w:rsid w:val="0023773A"/>
    <w:rsid w:val="00237742"/>
    <w:rsid w:val="00241D9E"/>
    <w:rsid w:val="002420B8"/>
    <w:rsid w:val="00243BD9"/>
    <w:rsid w:val="00243E71"/>
    <w:rsid w:val="0024678A"/>
    <w:rsid w:val="00246C3F"/>
    <w:rsid w:val="0025199C"/>
    <w:rsid w:val="00252D94"/>
    <w:rsid w:val="00252EEC"/>
    <w:rsid w:val="00260200"/>
    <w:rsid w:val="0026328E"/>
    <w:rsid w:val="002651ED"/>
    <w:rsid w:val="00266D6D"/>
    <w:rsid w:val="00267811"/>
    <w:rsid w:val="00272C41"/>
    <w:rsid w:val="002743F3"/>
    <w:rsid w:val="0027486C"/>
    <w:rsid w:val="0027667E"/>
    <w:rsid w:val="002800A8"/>
    <w:rsid w:val="00280F91"/>
    <w:rsid w:val="002816A8"/>
    <w:rsid w:val="002827F5"/>
    <w:rsid w:val="00283F78"/>
    <w:rsid w:val="00284D95"/>
    <w:rsid w:val="00285BB8"/>
    <w:rsid w:val="00287A79"/>
    <w:rsid w:val="00287C56"/>
    <w:rsid w:val="00290BCE"/>
    <w:rsid w:val="002921B2"/>
    <w:rsid w:val="00292DFE"/>
    <w:rsid w:val="0029465C"/>
    <w:rsid w:val="00294864"/>
    <w:rsid w:val="002953ED"/>
    <w:rsid w:val="0029573B"/>
    <w:rsid w:val="0029580E"/>
    <w:rsid w:val="0029644B"/>
    <w:rsid w:val="00296D18"/>
    <w:rsid w:val="002A02C4"/>
    <w:rsid w:val="002A0C89"/>
    <w:rsid w:val="002A7875"/>
    <w:rsid w:val="002B226B"/>
    <w:rsid w:val="002B3DD8"/>
    <w:rsid w:val="002B4430"/>
    <w:rsid w:val="002B59C6"/>
    <w:rsid w:val="002B769E"/>
    <w:rsid w:val="002C13E3"/>
    <w:rsid w:val="002C323B"/>
    <w:rsid w:val="002C4604"/>
    <w:rsid w:val="002C553B"/>
    <w:rsid w:val="002C5E1E"/>
    <w:rsid w:val="002C7C67"/>
    <w:rsid w:val="002D1173"/>
    <w:rsid w:val="002D13BE"/>
    <w:rsid w:val="002D149A"/>
    <w:rsid w:val="002D1E91"/>
    <w:rsid w:val="002D38F6"/>
    <w:rsid w:val="002D6358"/>
    <w:rsid w:val="002E02FC"/>
    <w:rsid w:val="002E20D0"/>
    <w:rsid w:val="002E271B"/>
    <w:rsid w:val="002E325F"/>
    <w:rsid w:val="002E40EA"/>
    <w:rsid w:val="002E6718"/>
    <w:rsid w:val="002E6A5A"/>
    <w:rsid w:val="002E7EDC"/>
    <w:rsid w:val="002F2130"/>
    <w:rsid w:val="002F255A"/>
    <w:rsid w:val="002F355E"/>
    <w:rsid w:val="002F6B32"/>
    <w:rsid w:val="00301439"/>
    <w:rsid w:val="00301A25"/>
    <w:rsid w:val="00301CB0"/>
    <w:rsid w:val="0030436D"/>
    <w:rsid w:val="00305909"/>
    <w:rsid w:val="00306748"/>
    <w:rsid w:val="00307C9F"/>
    <w:rsid w:val="00310AE4"/>
    <w:rsid w:val="00310DF3"/>
    <w:rsid w:val="00311D24"/>
    <w:rsid w:val="003121C9"/>
    <w:rsid w:val="00312A37"/>
    <w:rsid w:val="0031718B"/>
    <w:rsid w:val="003232EC"/>
    <w:rsid w:val="00323B57"/>
    <w:rsid w:val="00323D85"/>
    <w:rsid w:val="003266BC"/>
    <w:rsid w:val="00326F9C"/>
    <w:rsid w:val="00327872"/>
    <w:rsid w:val="0033178B"/>
    <w:rsid w:val="00331B40"/>
    <w:rsid w:val="003326D1"/>
    <w:rsid w:val="003355E2"/>
    <w:rsid w:val="0033611B"/>
    <w:rsid w:val="00340FC7"/>
    <w:rsid w:val="00341F1D"/>
    <w:rsid w:val="00342AA0"/>
    <w:rsid w:val="00343CC7"/>
    <w:rsid w:val="00344CCB"/>
    <w:rsid w:val="00345245"/>
    <w:rsid w:val="00345287"/>
    <w:rsid w:val="003473DB"/>
    <w:rsid w:val="00347DDB"/>
    <w:rsid w:val="00351388"/>
    <w:rsid w:val="00352C0F"/>
    <w:rsid w:val="00352E2B"/>
    <w:rsid w:val="003604E0"/>
    <w:rsid w:val="00361EDA"/>
    <w:rsid w:val="00363F13"/>
    <w:rsid w:val="003646D3"/>
    <w:rsid w:val="00364AF3"/>
    <w:rsid w:val="00366F68"/>
    <w:rsid w:val="0037113B"/>
    <w:rsid w:val="0037179B"/>
    <w:rsid w:val="003745D8"/>
    <w:rsid w:val="00375614"/>
    <w:rsid w:val="003801DA"/>
    <w:rsid w:val="00380BDA"/>
    <w:rsid w:val="003812AD"/>
    <w:rsid w:val="003829C4"/>
    <w:rsid w:val="003856D9"/>
    <w:rsid w:val="0038626E"/>
    <w:rsid w:val="00387A62"/>
    <w:rsid w:val="003905DA"/>
    <w:rsid w:val="00391F5F"/>
    <w:rsid w:val="00392EFA"/>
    <w:rsid w:val="003949A1"/>
    <w:rsid w:val="00396BDF"/>
    <w:rsid w:val="003A231F"/>
    <w:rsid w:val="003A2599"/>
    <w:rsid w:val="003A283D"/>
    <w:rsid w:val="003A3BAE"/>
    <w:rsid w:val="003A42A1"/>
    <w:rsid w:val="003A595E"/>
    <w:rsid w:val="003A5AAA"/>
    <w:rsid w:val="003A6620"/>
    <w:rsid w:val="003B3A6C"/>
    <w:rsid w:val="003B3E6B"/>
    <w:rsid w:val="003B4F9A"/>
    <w:rsid w:val="003B5DA8"/>
    <w:rsid w:val="003B7BA5"/>
    <w:rsid w:val="003C083B"/>
    <w:rsid w:val="003C1295"/>
    <w:rsid w:val="003C1907"/>
    <w:rsid w:val="003C3244"/>
    <w:rsid w:val="003C49BF"/>
    <w:rsid w:val="003D07DA"/>
    <w:rsid w:val="003D1C13"/>
    <w:rsid w:val="003D3469"/>
    <w:rsid w:val="003D4F44"/>
    <w:rsid w:val="003E0F20"/>
    <w:rsid w:val="003E4A59"/>
    <w:rsid w:val="003E5303"/>
    <w:rsid w:val="003E748F"/>
    <w:rsid w:val="003E769C"/>
    <w:rsid w:val="003F15F5"/>
    <w:rsid w:val="003F254B"/>
    <w:rsid w:val="003F3123"/>
    <w:rsid w:val="003F317E"/>
    <w:rsid w:val="003F392D"/>
    <w:rsid w:val="003F5F45"/>
    <w:rsid w:val="003F6E32"/>
    <w:rsid w:val="003F7074"/>
    <w:rsid w:val="00400490"/>
    <w:rsid w:val="004010C9"/>
    <w:rsid w:val="004037D2"/>
    <w:rsid w:val="00403820"/>
    <w:rsid w:val="004040D5"/>
    <w:rsid w:val="00405E00"/>
    <w:rsid w:val="0040759E"/>
    <w:rsid w:val="00412FF6"/>
    <w:rsid w:val="00413701"/>
    <w:rsid w:val="00415833"/>
    <w:rsid w:val="004158F1"/>
    <w:rsid w:val="00415D83"/>
    <w:rsid w:val="00415F91"/>
    <w:rsid w:val="00416003"/>
    <w:rsid w:val="00422248"/>
    <w:rsid w:val="0042345D"/>
    <w:rsid w:val="0042495E"/>
    <w:rsid w:val="004255B0"/>
    <w:rsid w:val="00426F4D"/>
    <w:rsid w:val="00432B65"/>
    <w:rsid w:val="004332DA"/>
    <w:rsid w:val="0043431C"/>
    <w:rsid w:val="00434971"/>
    <w:rsid w:val="00436011"/>
    <w:rsid w:val="00440A71"/>
    <w:rsid w:val="0044129E"/>
    <w:rsid w:val="00441F9E"/>
    <w:rsid w:val="00442287"/>
    <w:rsid w:val="0044656C"/>
    <w:rsid w:val="00446E3D"/>
    <w:rsid w:val="0045093F"/>
    <w:rsid w:val="00453508"/>
    <w:rsid w:val="004539AC"/>
    <w:rsid w:val="0045633F"/>
    <w:rsid w:val="004575A4"/>
    <w:rsid w:val="00457DAB"/>
    <w:rsid w:val="00460317"/>
    <w:rsid w:val="0046156F"/>
    <w:rsid w:val="00465484"/>
    <w:rsid w:val="00470B9C"/>
    <w:rsid w:val="0047110B"/>
    <w:rsid w:val="004727E8"/>
    <w:rsid w:val="004744F3"/>
    <w:rsid w:val="00474B79"/>
    <w:rsid w:val="00474F8B"/>
    <w:rsid w:val="00476D36"/>
    <w:rsid w:val="00480F80"/>
    <w:rsid w:val="004826A4"/>
    <w:rsid w:val="004838F0"/>
    <w:rsid w:val="00484786"/>
    <w:rsid w:val="00484C57"/>
    <w:rsid w:val="00487ECC"/>
    <w:rsid w:val="00492E6C"/>
    <w:rsid w:val="00494CF8"/>
    <w:rsid w:val="00495033"/>
    <w:rsid w:val="004961F5"/>
    <w:rsid w:val="0049711B"/>
    <w:rsid w:val="00497AEB"/>
    <w:rsid w:val="004A0511"/>
    <w:rsid w:val="004A2032"/>
    <w:rsid w:val="004A2A68"/>
    <w:rsid w:val="004A32FE"/>
    <w:rsid w:val="004A3419"/>
    <w:rsid w:val="004A3943"/>
    <w:rsid w:val="004A5605"/>
    <w:rsid w:val="004A5721"/>
    <w:rsid w:val="004A6A6D"/>
    <w:rsid w:val="004B07A8"/>
    <w:rsid w:val="004B22F0"/>
    <w:rsid w:val="004B3268"/>
    <w:rsid w:val="004B4C25"/>
    <w:rsid w:val="004B75FF"/>
    <w:rsid w:val="004C2963"/>
    <w:rsid w:val="004C2B85"/>
    <w:rsid w:val="004C2E73"/>
    <w:rsid w:val="004D15E0"/>
    <w:rsid w:val="004D2F81"/>
    <w:rsid w:val="004D34E1"/>
    <w:rsid w:val="004D419C"/>
    <w:rsid w:val="004D648B"/>
    <w:rsid w:val="004E0091"/>
    <w:rsid w:val="004E1680"/>
    <w:rsid w:val="004E2028"/>
    <w:rsid w:val="004E25F7"/>
    <w:rsid w:val="004E3D5E"/>
    <w:rsid w:val="004F2312"/>
    <w:rsid w:val="004F3E52"/>
    <w:rsid w:val="004F5AE3"/>
    <w:rsid w:val="004F64B7"/>
    <w:rsid w:val="005001F1"/>
    <w:rsid w:val="00504862"/>
    <w:rsid w:val="00504C6C"/>
    <w:rsid w:val="00505017"/>
    <w:rsid w:val="00507766"/>
    <w:rsid w:val="00513C36"/>
    <w:rsid w:val="00514715"/>
    <w:rsid w:val="005156D8"/>
    <w:rsid w:val="0051623F"/>
    <w:rsid w:val="00516CD9"/>
    <w:rsid w:val="005174F8"/>
    <w:rsid w:val="00517AAC"/>
    <w:rsid w:val="00517CF1"/>
    <w:rsid w:val="0052022D"/>
    <w:rsid w:val="00521B81"/>
    <w:rsid w:val="00524B8C"/>
    <w:rsid w:val="00525A49"/>
    <w:rsid w:val="005275C7"/>
    <w:rsid w:val="00533FFB"/>
    <w:rsid w:val="005345EF"/>
    <w:rsid w:val="00534B1F"/>
    <w:rsid w:val="005353E8"/>
    <w:rsid w:val="005357ED"/>
    <w:rsid w:val="00536B49"/>
    <w:rsid w:val="00536C46"/>
    <w:rsid w:val="00541D0D"/>
    <w:rsid w:val="00542175"/>
    <w:rsid w:val="00543AAA"/>
    <w:rsid w:val="0054401F"/>
    <w:rsid w:val="005472EE"/>
    <w:rsid w:val="00550222"/>
    <w:rsid w:val="0055022C"/>
    <w:rsid w:val="00550BCC"/>
    <w:rsid w:val="005510E6"/>
    <w:rsid w:val="00552F17"/>
    <w:rsid w:val="00553AC2"/>
    <w:rsid w:val="00555933"/>
    <w:rsid w:val="00555BB3"/>
    <w:rsid w:val="00556A89"/>
    <w:rsid w:val="005571D2"/>
    <w:rsid w:val="005600E7"/>
    <w:rsid w:val="00561520"/>
    <w:rsid w:val="00564E79"/>
    <w:rsid w:val="00573D6E"/>
    <w:rsid w:val="00574526"/>
    <w:rsid w:val="00575286"/>
    <w:rsid w:val="00583331"/>
    <w:rsid w:val="00583C71"/>
    <w:rsid w:val="005869C9"/>
    <w:rsid w:val="0059091F"/>
    <w:rsid w:val="005912EA"/>
    <w:rsid w:val="00591AD7"/>
    <w:rsid w:val="00592E9E"/>
    <w:rsid w:val="00592F81"/>
    <w:rsid w:val="00593BE8"/>
    <w:rsid w:val="00595A3E"/>
    <w:rsid w:val="00595E5C"/>
    <w:rsid w:val="00597467"/>
    <w:rsid w:val="005A00A2"/>
    <w:rsid w:val="005A112F"/>
    <w:rsid w:val="005A1CCF"/>
    <w:rsid w:val="005A25C8"/>
    <w:rsid w:val="005A354F"/>
    <w:rsid w:val="005A6224"/>
    <w:rsid w:val="005A7A9C"/>
    <w:rsid w:val="005B0C6C"/>
    <w:rsid w:val="005B2149"/>
    <w:rsid w:val="005B24D4"/>
    <w:rsid w:val="005B277A"/>
    <w:rsid w:val="005B4CED"/>
    <w:rsid w:val="005B6850"/>
    <w:rsid w:val="005B700C"/>
    <w:rsid w:val="005B772B"/>
    <w:rsid w:val="005C5334"/>
    <w:rsid w:val="005C6A90"/>
    <w:rsid w:val="005C6ACF"/>
    <w:rsid w:val="005D2022"/>
    <w:rsid w:val="005D2230"/>
    <w:rsid w:val="005D31C1"/>
    <w:rsid w:val="005D6A5A"/>
    <w:rsid w:val="005D794A"/>
    <w:rsid w:val="005E242D"/>
    <w:rsid w:val="005E63D7"/>
    <w:rsid w:val="005E77D7"/>
    <w:rsid w:val="005F0580"/>
    <w:rsid w:val="005F2A6A"/>
    <w:rsid w:val="005F2C0E"/>
    <w:rsid w:val="005F2DA9"/>
    <w:rsid w:val="005F3866"/>
    <w:rsid w:val="005F6B8A"/>
    <w:rsid w:val="005F6D37"/>
    <w:rsid w:val="005F747C"/>
    <w:rsid w:val="00600757"/>
    <w:rsid w:val="00600B00"/>
    <w:rsid w:val="0060102C"/>
    <w:rsid w:val="006029F0"/>
    <w:rsid w:val="00602FAC"/>
    <w:rsid w:val="0060323A"/>
    <w:rsid w:val="006046B7"/>
    <w:rsid w:val="00606C49"/>
    <w:rsid w:val="00607DDE"/>
    <w:rsid w:val="006103CE"/>
    <w:rsid w:val="006106FC"/>
    <w:rsid w:val="0061098B"/>
    <w:rsid w:val="00610E5A"/>
    <w:rsid w:val="00612195"/>
    <w:rsid w:val="0061286A"/>
    <w:rsid w:val="00614AC7"/>
    <w:rsid w:val="00615B05"/>
    <w:rsid w:val="00616176"/>
    <w:rsid w:val="00621437"/>
    <w:rsid w:val="00622142"/>
    <w:rsid w:val="00624741"/>
    <w:rsid w:val="00624FA5"/>
    <w:rsid w:val="00626ACC"/>
    <w:rsid w:val="006309FC"/>
    <w:rsid w:val="00630D6C"/>
    <w:rsid w:val="006316A7"/>
    <w:rsid w:val="00633792"/>
    <w:rsid w:val="00633886"/>
    <w:rsid w:val="00634D2B"/>
    <w:rsid w:val="00635FB8"/>
    <w:rsid w:val="0063760C"/>
    <w:rsid w:val="00641AA6"/>
    <w:rsid w:val="0064415B"/>
    <w:rsid w:val="00644838"/>
    <w:rsid w:val="00646D8A"/>
    <w:rsid w:val="006470F7"/>
    <w:rsid w:val="006516DF"/>
    <w:rsid w:val="0065495E"/>
    <w:rsid w:val="00655280"/>
    <w:rsid w:val="00660133"/>
    <w:rsid w:val="00662001"/>
    <w:rsid w:val="00663A3E"/>
    <w:rsid w:val="00663A8F"/>
    <w:rsid w:val="0066405E"/>
    <w:rsid w:val="0066675B"/>
    <w:rsid w:val="00666E4B"/>
    <w:rsid w:val="006670A0"/>
    <w:rsid w:val="006718BD"/>
    <w:rsid w:val="0067228D"/>
    <w:rsid w:val="00674450"/>
    <w:rsid w:val="00674744"/>
    <w:rsid w:val="00675065"/>
    <w:rsid w:val="006774E5"/>
    <w:rsid w:val="0068107A"/>
    <w:rsid w:val="0068120B"/>
    <w:rsid w:val="00681880"/>
    <w:rsid w:val="0068376A"/>
    <w:rsid w:val="00683A9C"/>
    <w:rsid w:val="00684CB6"/>
    <w:rsid w:val="00685C83"/>
    <w:rsid w:val="00685F1C"/>
    <w:rsid w:val="00685F76"/>
    <w:rsid w:val="00686A8E"/>
    <w:rsid w:val="00686C2B"/>
    <w:rsid w:val="00691411"/>
    <w:rsid w:val="00691541"/>
    <w:rsid w:val="00691D40"/>
    <w:rsid w:val="00691D61"/>
    <w:rsid w:val="00694151"/>
    <w:rsid w:val="00695CAA"/>
    <w:rsid w:val="00695D50"/>
    <w:rsid w:val="006A28FB"/>
    <w:rsid w:val="006A3B91"/>
    <w:rsid w:val="006A4543"/>
    <w:rsid w:val="006A4E34"/>
    <w:rsid w:val="006A67A6"/>
    <w:rsid w:val="006A7E4B"/>
    <w:rsid w:val="006B00C6"/>
    <w:rsid w:val="006B105F"/>
    <w:rsid w:val="006B15B5"/>
    <w:rsid w:val="006B2BA3"/>
    <w:rsid w:val="006B355E"/>
    <w:rsid w:val="006B5D27"/>
    <w:rsid w:val="006B7354"/>
    <w:rsid w:val="006B741B"/>
    <w:rsid w:val="006B7579"/>
    <w:rsid w:val="006C4D93"/>
    <w:rsid w:val="006C6E44"/>
    <w:rsid w:val="006D7E3A"/>
    <w:rsid w:val="006E3BEE"/>
    <w:rsid w:val="006E41B1"/>
    <w:rsid w:val="006E4C8A"/>
    <w:rsid w:val="006E59B1"/>
    <w:rsid w:val="006F01BA"/>
    <w:rsid w:val="006F09AB"/>
    <w:rsid w:val="006F51C8"/>
    <w:rsid w:val="006F544C"/>
    <w:rsid w:val="006F68F4"/>
    <w:rsid w:val="006F7BD3"/>
    <w:rsid w:val="00704A0F"/>
    <w:rsid w:val="00704D55"/>
    <w:rsid w:val="00704ED2"/>
    <w:rsid w:val="007065D2"/>
    <w:rsid w:val="00706C80"/>
    <w:rsid w:val="00707C01"/>
    <w:rsid w:val="00712A8D"/>
    <w:rsid w:val="007143C8"/>
    <w:rsid w:val="00716BD2"/>
    <w:rsid w:val="00721240"/>
    <w:rsid w:val="007230DA"/>
    <w:rsid w:val="007237E5"/>
    <w:rsid w:val="007317EE"/>
    <w:rsid w:val="007328B0"/>
    <w:rsid w:val="00732D53"/>
    <w:rsid w:val="007348B4"/>
    <w:rsid w:val="00735D83"/>
    <w:rsid w:val="0073662D"/>
    <w:rsid w:val="00736E58"/>
    <w:rsid w:val="00737680"/>
    <w:rsid w:val="00745222"/>
    <w:rsid w:val="00745AF5"/>
    <w:rsid w:val="00747DFC"/>
    <w:rsid w:val="00753720"/>
    <w:rsid w:val="00757049"/>
    <w:rsid w:val="00760489"/>
    <w:rsid w:val="007667AD"/>
    <w:rsid w:val="00767025"/>
    <w:rsid w:val="00770E9E"/>
    <w:rsid w:val="00771140"/>
    <w:rsid w:val="00771BD9"/>
    <w:rsid w:val="00771C51"/>
    <w:rsid w:val="00772936"/>
    <w:rsid w:val="0077305F"/>
    <w:rsid w:val="007766B7"/>
    <w:rsid w:val="0078141A"/>
    <w:rsid w:val="00782474"/>
    <w:rsid w:val="00783124"/>
    <w:rsid w:val="0078330F"/>
    <w:rsid w:val="0078335D"/>
    <w:rsid w:val="007835DA"/>
    <w:rsid w:val="007840CF"/>
    <w:rsid w:val="00784582"/>
    <w:rsid w:val="00791CF3"/>
    <w:rsid w:val="00791FCA"/>
    <w:rsid w:val="00791FD1"/>
    <w:rsid w:val="0079604C"/>
    <w:rsid w:val="00796FC1"/>
    <w:rsid w:val="00797C13"/>
    <w:rsid w:val="007A0876"/>
    <w:rsid w:val="007A2376"/>
    <w:rsid w:val="007A282D"/>
    <w:rsid w:val="007A2AE7"/>
    <w:rsid w:val="007A3BFB"/>
    <w:rsid w:val="007A4135"/>
    <w:rsid w:val="007A48CA"/>
    <w:rsid w:val="007A5121"/>
    <w:rsid w:val="007A5C6C"/>
    <w:rsid w:val="007A7CF0"/>
    <w:rsid w:val="007B04C6"/>
    <w:rsid w:val="007B097D"/>
    <w:rsid w:val="007B0D1D"/>
    <w:rsid w:val="007B14F4"/>
    <w:rsid w:val="007B1DC9"/>
    <w:rsid w:val="007B25F8"/>
    <w:rsid w:val="007B2ED3"/>
    <w:rsid w:val="007B5E65"/>
    <w:rsid w:val="007B7754"/>
    <w:rsid w:val="007C4FAA"/>
    <w:rsid w:val="007C7ACB"/>
    <w:rsid w:val="007D0C88"/>
    <w:rsid w:val="007D1406"/>
    <w:rsid w:val="007D1BC4"/>
    <w:rsid w:val="007D37AC"/>
    <w:rsid w:val="007D7717"/>
    <w:rsid w:val="007E2455"/>
    <w:rsid w:val="007E3C7E"/>
    <w:rsid w:val="007E4191"/>
    <w:rsid w:val="007E6057"/>
    <w:rsid w:val="007F0E86"/>
    <w:rsid w:val="007F15E2"/>
    <w:rsid w:val="007F1814"/>
    <w:rsid w:val="007F63CA"/>
    <w:rsid w:val="008013B6"/>
    <w:rsid w:val="0080169D"/>
    <w:rsid w:val="0080439F"/>
    <w:rsid w:val="008051B7"/>
    <w:rsid w:val="0080583B"/>
    <w:rsid w:val="008078A3"/>
    <w:rsid w:val="00811295"/>
    <w:rsid w:val="00821028"/>
    <w:rsid w:val="008214FC"/>
    <w:rsid w:val="00821683"/>
    <w:rsid w:val="00823A15"/>
    <w:rsid w:val="00827C3B"/>
    <w:rsid w:val="00827CA2"/>
    <w:rsid w:val="00831D35"/>
    <w:rsid w:val="00832F80"/>
    <w:rsid w:val="00836E66"/>
    <w:rsid w:val="0084029D"/>
    <w:rsid w:val="0084087C"/>
    <w:rsid w:val="008421BD"/>
    <w:rsid w:val="00844D8A"/>
    <w:rsid w:val="00846E01"/>
    <w:rsid w:val="0085097C"/>
    <w:rsid w:val="00852C74"/>
    <w:rsid w:val="00853655"/>
    <w:rsid w:val="00853834"/>
    <w:rsid w:val="00854D5A"/>
    <w:rsid w:val="00855C67"/>
    <w:rsid w:val="00855F5B"/>
    <w:rsid w:val="0085613A"/>
    <w:rsid w:val="00857507"/>
    <w:rsid w:val="00865036"/>
    <w:rsid w:val="00866EF3"/>
    <w:rsid w:val="00870D8F"/>
    <w:rsid w:val="00870F97"/>
    <w:rsid w:val="008717C9"/>
    <w:rsid w:val="00871A0A"/>
    <w:rsid w:val="008741E3"/>
    <w:rsid w:val="008743F9"/>
    <w:rsid w:val="0087450A"/>
    <w:rsid w:val="00874A39"/>
    <w:rsid w:val="00874DF5"/>
    <w:rsid w:val="00876403"/>
    <w:rsid w:val="00876545"/>
    <w:rsid w:val="00876B6A"/>
    <w:rsid w:val="0088293E"/>
    <w:rsid w:val="00884C01"/>
    <w:rsid w:val="00891555"/>
    <w:rsid w:val="00892F04"/>
    <w:rsid w:val="00892F43"/>
    <w:rsid w:val="008937D4"/>
    <w:rsid w:val="00894735"/>
    <w:rsid w:val="00895B61"/>
    <w:rsid w:val="00895B85"/>
    <w:rsid w:val="00897152"/>
    <w:rsid w:val="00897E59"/>
    <w:rsid w:val="008A1A92"/>
    <w:rsid w:val="008A1D6A"/>
    <w:rsid w:val="008A27BA"/>
    <w:rsid w:val="008A2876"/>
    <w:rsid w:val="008A5E88"/>
    <w:rsid w:val="008A7DEA"/>
    <w:rsid w:val="008B01C1"/>
    <w:rsid w:val="008B15E2"/>
    <w:rsid w:val="008B1843"/>
    <w:rsid w:val="008B24BD"/>
    <w:rsid w:val="008B2E3B"/>
    <w:rsid w:val="008B7654"/>
    <w:rsid w:val="008C171F"/>
    <w:rsid w:val="008C1E09"/>
    <w:rsid w:val="008C2D67"/>
    <w:rsid w:val="008C3A4A"/>
    <w:rsid w:val="008C42B3"/>
    <w:rsid w:val="008C44DD"/>
    <w:rsid w:val="008C50CB"/>
    <w:rsid w:val="008C71D3"/>
    <w:rsid w:val="008C7320"/>
    <w:rsid w:val="008E3F88"/>
    <w:rsid w:val="008E6044"/>
    <w:rsid w:val="008E61FD"/>
    <w:rsid w:val="008E7B5D"/>
    <w:rsid w:val="008F0606"/>
    <w:rsid w:val="008F2679"/>
    <w:rsid w:val="008F5FCB"/>
    <w:rsid w:val="00901CCF"/>
    <w:rsid w:val="009027D3"/>
    <w:rsid w:val="009038C8"/>
    <w:rsid w:val="00904DA3"/>
    <w:rsid w:val="00905C80"/>
    <w:rsid w:val="00907AE0"/>
    <w:rsid w:val="00907D24"/>
    <w:rsid w:val="00911F9E"/>
    <w:rsid w:val="00912297"/>
    <w:rsid w:val="0091321C"/>
    <w:rsid w:val="00913918"/>
    <w:rsid w:val="009145B8"/>
    <w:rsid w:val="00914EC6"/>
    <w:rsid w:val="00915095"/>
    <w:rsid w:val="00917C84"/>
    <w:rsid w:val="00922232"/>
    <w:rsid w:val="009224EB"/>
    <w:rsid w:val="009274FF"/>
    <w:rsid w:val="00930317"/>
    <w:rsid w:val="00932E1D"/>
    <w:rsid w:val="0093307B"/>
    <w:rsid w:val="00934E3B"/>
    <w:rsid w:val="00935A82"/>
    <w:rsid w:val="009373A1"/>
    <w:rsid w:val="00937E7B"/>
    <w:rsid w:val="00940338"/>
    <w:rsid w:val="009405E7"/>
    <w:rsid w:val="00942C40"/>
    <w:rsid w:val="0094365D"/>
    <w:rsid w:val="0094475D"/>
    <w:rsid w:val="00944E81"/>
    <w:rsid w:val="009463DF"/>
    <w:rsid w:val="00946713"/>
    <w:rsid w:val="00946B1E"/>
    <w:rsid w:val="00947478"/>
    <w:rsid w:val="009476A2"/>
    <w:rsid w:val="00955F74"/>
    <w:rsid w:val="0095730E"/>
    <w:rsid w:val="009631C7"/>
    <w:rsid w:val="009651ED"/>
    <w:rsid w:val="0096638A"/>
    <w:rsid w:val="00966833"/>
    <w:rsid w:val="009706C5"/>
    <w:rsid w:val="0097144E"/>
    <w:rsid w:val="00972074"/>
    <w:rsid w:val="00972149"/>
    <w:rsid w:val="0097294C"/>
    <w:rsid w:val="00973B87"/>
    <w:rsid w:val="009767F5"/>
    <w:rsid w:val="00976BFE"/>
    <w:rsid w:val="00981411"/>
    <w:rsid w:val="009819BC"/>
    <w:rsid w:val="00984BCF"/>
    <w:rsid w:val="00985619"/>
    <w:rsid w:val="0099260A"/>
    <w:rsid w:val="009947FE"/>
    <w:rsid w:val="00995642"/>
    <w:rsid w:val="00996919"/>
    <w:rsid w:val="009978C4"/>
    <w:rsid w:val="009A2268"/>
    <w:rsid w:val="009A3B70"/>
    <w:rsid w:val="009A696C"/>
    <w:rsid w:val="009A7C09"/>
    <w:rsid w:val="009B3CF5"/>
    <w:rsid w:val="009B79F7"/>
    <w:rsid w:val="009B7B5E"/>
    <w:rsid w:val="009C043F"/>
    <w:rsid w:val="009C1DDA"/>
    <w:rsid w:val="009C2105"/>
    <w:rsid w:val="009C481E"/>
    <w:rsid w:val="009C507D"/>
    <w:rsid w:val="009C62BD"/>
    <w:rsid w:val="009C638D"/>
    <w:rsid w:val="009D6080"/>
    <w:rsid w:val="009D63AB"/>
    <w:rsid w:val="009D7736"/>
    <w:rsid w:val="009E0181"/>
    <w:rsid w:val="009E04D2"/>
    <w:rsid w:val="009E06E6"/>
    <w:rsid w:val="009E42DD"/>
    <w:rsid w:val="009E6924"/>
    <w:rsid w:val="009F0444"/>
    <w:rsid w:val="009F0761"/>
    <w:rsid w:val="009F0831"/>
    <w:rsid w:val="009F13D9"/>
    <w:rsid w:val="009F2A96"/>
    <w:rsid w:val="009F339C"/>
    <w:rsid w:val="009F3482"/>
    <w:rsid w:val="009F35C1"/>
    <w:rsid w:val="009F4D78"/>
    <w:rsid w:val="009F5D6C"/>
    <w:rsid w:val="009F6CAB"/>
    <w:rsid w:val="009F7911"/>
    <w:rsid w:val="00A00120"/>
    <w:rsid w:val="00A016B4"/>
    <w:rsid w:val="00A02F8C"/>
    <w:rsid w:val="00A0418E"/>
    <w:rsid w:val="00A045B3"/>
    <w:rsid w:val="00A04638"/>
    <w:rsid w:val="00A05A0B"/>
    <w:rsid w:val="00A131B1"/>
    <w:rsid w:val="00A1478F"/>
    <w:rsid w:val="00A16220"/>
    <w:rsid w:val="00A17563"/>
    <w:rsid w:val="00A17CB2"/>
    <w:rsid w:val="00A20E62"/>
    <w:rsid w:val="00A21321"/>
    <w:rsid w:val="00A2242D"/>
    <w:rsid w:val="00A23F4D"/>
    <w:rsid w:val="00A26A75"/>
    <w:rsid w:val="00A2785B"/>
    <w:rsid w:val="00A27CDD"/>
    <w:rsid w:val="00A30FA4"/>
    <w:rsid w:val="00A32F5C"/>
    <w:rsid w:val="00A32FD4"/>
    <w:rsid w:val="00A348A5"/>
    <w:rsid w:val="00A36A73"/>
    <w:rsid w:val="00A41D32"/>
    <w:rsid w:val="00A42730"/>
    <w:rsid w:val="00A440EA"/>
    <w:rsid w:val="00A472C9"/>
    <w:rsid w:val="00A51088"/>
    <w:rsid w:val="00A51F69"/>
    <w:rsid w:val="00A535F0"/>
    <w:rsid w:val="00A54B26"/>
    <w:rsid w:val="00A55799"/>
    <w:rsid w:val="00A56A40"/>
    <w:rsid w:val="00A56AFF"/>
    <w:rsid w:val="00A578E1"/>
    <w:rsid w:val="00A57A5A"/>
    <w:rsid w:val="00A62E69"/>
    <w:rsid w:val="00A63F2C"/>
    <w:rsid w:val="00A64F80"/>
    <w:rsid w:val="00A65786"/>
    <w:rsid w:val="00A6584B"/>
    <w:rsid w:val="00A70EFC"/>
    <w:rsid w:val="00A70FF0"/>
    <w:rsid w:val="00A71A66"/>
    <w:rsid w:val="00A728EA"/>
    <w:rsid w:val="00A72A0B"/>
    <w:rsid w:val="00A73DEC"/>
    <w:rsid w:val="00A7550B"/>
    <w:rsid w:val="00A7588A"/>
    <w:rsid w:val="00A75E90"/>
    <w:rsid w:val="00A7775D"/>
    <w:rsid w:val="00A8130C"/>
    <w:rsid w:val="00A82553"/>
    <w:rsid w:val="00A82BC6"/>
    <w:rsid w:val="00A82D3E"/>
    <w:rsid w:val="00A83AAC"/>
    <w:rsid w:val="00A87DBF"/>
    <w:rsid w:val="00A9007C"/>
    <w:rsid w:val="00A90586"/>
    <w:rsid w:val="00A90D98"/>
    <w:rsid w:val="00A916A3"/>
    <w:rsid w:val="00AA082F"/>
    <w:rsid w:val="00AA1AC6"/>
    <w:rsid w:val="00AA2332"/>
    <w:rsid w:val="00AA2BCF"/>
    <w:rsid w:val="00AA2EA0"/>
    <w:rsid w:val="00AA4353"/>
    <w:rsid w:val="00AA47C3"/>
    <w:rsid w:val="00AA781A"/>
    <w:rsid w:val="00AB01F9"/>
    <w:rsid w:val="00AB0B6F"/>
    <w:rsid w:val="00AB42AB"/>
    <w:rsid w:val="00AB44AA"/>
    <w:rsid w:val="00AB59F3"/>
    <w:rsid w:val="00AC1237"/>
    <w:rsid w:val="00AC1ADB"/>
    <w:rsid w:val="00AC1F67"/>
    <w:rsid w:val="00AC2584"/>
    <w:rsid w:val="00AC348E"/>
    <w:rsid w:val="00AC4CA9"/>
    <w:rsid w:val="00AC69A5"/>
    <w:rsid w:val="00AC7729"/>
    <w:rsid w:val="00AD0A64"/>
    <w:rsid w:val="00AD0B77"/>
    <w:rsid w:val="00AD1AD9"/>
    <w:rsid w:val="00AD213C"/>
    <w:rsid w:val="00AD219D"/>
    <w:rsid w:val="00AD34E6"/>
    <w:rsid w:val="00AD481A"/>
    <w:rsid w:val="00AD4A13"/>
    <w:rsid w:val="00AD76AE"/>
    <w:rsid w:val="00AD7E2C"/>
    <w:rsid w:val="00AE12F7"/>
    <w:rsid w:val="00AE2D2B"/>
    <w:rsid w:val="00AE4970"/>
    <w:rsid w:val="00AE5468"/>
    <w:rsid w:val="00AF1AF2"/>
    <w:rsid w:val="00AF1B11"/>
    <w:rsid w:val="00AF1C0B"/>
    <w:rsid w:val="00AF201E"/>
    <w:rsid w:val="00AF52F2"/>
    <w:rsid w:val="00B01D3C"/>
    <w:rsid w:val="00B02FF1"/>
    <w:rsid w:val="00B03F39"/>
    <w:rsid w:val="00B057C7"/>
    <w:rsid w:val="00B070DA"/>
    <w:rsid w:val="00B07C1B"/>
    <w:rsid w:val="00B10EB4"/>
    <w:rsid w:val="00B1137D"/>
    <w:rsid w:val="00B11928"/>
    <w:rsid w:val="00B148EF"/>
    <w:rsid w:val="00B14B6A"/>
    <w:rsid w:val="00B14CB2"/>
    <w:rsid w:val="00B20293"/>
    <w:rsid w:val="00B21709"/>
    <w:rsid w:val="00B23311"/>
    <w:rsid w:val="00B23C12"/>
    <w:rsid w:val="00B24165"/>
    <w:rsid w:val="00B2446D"/>
    <w:rsid w:val="00B2660E"/>
    <w:rsid w:val="00B26D7F"/>
    <w:rsid w:val="00B3000B"/>
    <w:rsid w:val="00B317CB"/>
    <w:rsid w:val="00B328F1"/>
    <w:rsid w:val="00B32C58"/>
    <w:rsid w:val="00B32EDE"/>
    <w:rsid w:val="00B351B0"/>
    <w:rsid w:val="00B356D9"/>
    <w:rsid w:val="00B3715E"/>
    <w:rsid w:val="00B41678"/>
    <w:rsid w:val="00B42BE7"/>
    <w:rsid w:val="00B43F82"/>
    <w:rsid w:val="00B47360"/>
    <w:rsid w:val="00B4797F"/>
    <w:rsid w:val="00B50B48"/>
    <w:rsid w:val="00B51A5E"/>
    <w:rsid w:val="00B53853"/>
    <w:rsid w:val="00B53B6E"/>
    <w:rsid w:val="00B55E2F"/>
    <w:rsid w:val="00B5669F"/>
    <w:rsid w:val="00B60B4C"/>
    <w:rsid w:val="00B64AA8"/>
    <w:rsid w:val="00B65340"/>
    <w:rsid w:val="00B73A15"/>
    <w:rsid w:val="00B75165"/>
    <w:rsid w:val="00B76AEA"/>
    <w:rsid w:val="00B77714"/>
    <w:rsid w:val="00B77CC0"/>
    <w:rsid w:val="00B8129A"/>
    <w:rsid w:val="00B821AA"/>
    <w:rsid w:val="00B8256F"/>
    <w:rsid w:val="00B86F43"/>
    <w:rsid w:val="00B87564"/>
    <w:rsid w:val="00BA077C"/>
    <w:rsid w:val="00BA2C89"/>
    <w:rsid w:val="00BA4454"/>
    <w:rsid w:val="00BA66CF"/>
    <w:rsid w:val="00BB0F32"/>
    <w:rsid w:val="00BB139E"/>
    <w:rsid w:val="00BB2319"/>
    <w:rsid w:val="00BB4753"/>
    <w:rsid w:val="00BB69A0"/>
    <w:rsid w:val="00BB6EA8"/>
    <w:rsid w:val="00BB703A"/>
    <w:rsid w:val="00BB72A3"/>
    <w:rsid w:val="00BB72EF"/>
    <w:rsid w:val="00BB7C5F"/>
    <w:rsid w:val="00BB7D23"/>
    <w:rsid w:val="00BC07A9"/>
    <w:rsid w:val="00BC0B87"/>
    <w:rsid w:val="00BC3C1C"/>
    <w:rsid w:val="00BC6EA7"/>
    <w:rsid w:val="00BC70D0"/>
    <w:rsid w:val="00BD3A7B"/>
    <w:rsid w:val="00BD5DDB"/>
    <w:rsid w:val="00BD637E"/>
    <w:rsid w:val="00BD6464"/>
    <w:rsid w:val="00BD7A97"/>
    <w:rsid w:val="00BE03AB"/>
    <w:rsid w:val="00BE0BA6"/>
    <w:rsid w:val="00BE1853"/>
    <w:rsid w:val="00BE3B47"/>
    <w:rsid w:val="00BE601F"/>
    <w:rsid w:val="00BE60F8"/>
    <w:rsid w:val="00BE65E5"/>
    <w:rsid w:val="00BE698B"/>
    <w:rsid w:val="00BE75C8"/>
    <w:rsid w:val="00BE7A62"/>
    <w:rsid w:val="00BF1CE1"/>
    <w:rsid w:val="00BF22B3"/>
    <w:rsid w:val="00BF2FD7"/>
    <w:rsid w:val="00BF3644"/>
    <w:rsid w:val="00C0045B"/>
    <w:rsid w:val="00C01293"/>
    <w:rsid w:val="00C02BAE"/>
    <w:rsid w:val="00C033E5"/>
    <w:rsid w:val="00C04B78"/>
    <w:rsid w:val="00C05E8F"/>
    <w:rsid w:val="00C06869"/>
    <w:rsid w:val="00C0698A"/>
    <w:rsid w:val="00C06F2C"/>
    <w:rsid w:val="00C11AC8"/>
    <w:rsid w:val="00C14161"/>
    <w:rsid w:val="00C14A3C"/>
    <w:rsid w:val="00C17BAA"/>
    <w:rsid w:val="00C205EA"/>
    <w:rsid w:val="00C2316B"/>
    <w:rsid w:val="00C26F06"/>
    <w:rsid w:val="00C2763C"/>
    <w:rsid w:val="00C307FA"/>
    <w:rsid w:val="00C32155"/>
    <w:rsid w:val="00C321C1"/>
    <w:rsid w:val="00C35F88"/>
    <w:rsid w:val="00C37376"/>
    <w:rsid w:val="00C402AE"/>
    <w:rsid w:val="00C454F3"/>
    <w:rsid w:val="00C454FD"/>
    <w:rsid w:val="00C45508"/>
    <w:rsid w:val="00C46936"/>
    <w:rsid w:val="00C470DB"/>
    <w:rsid w:val="00C50384"/>
    <w:rsid w:val="00C50D08"/>
    <w:rsid w:val="00C5337A"/>
    <w:rsid w:val="00C55260"/>
    <w:rsid w:val="00C576A4"/>
    <w:rsid w:val="00C63E7B"/>
    <w:rsid w:val="00C656F7"/>
    <w:rsid w:val="00C66136"/>
    <w:rsid w:val="00C673B8"/>
    <w:rsid w:val="00C71C37"/>
    <w:rsid w:val="00C72B71"/>
    <w:rsid w:val="00C73F47"/>
    <w:rsid w:val="00C75629"/>
    <w:rsid w:val="00C76EE1"/>
    <w:rsid w:val="00C77186"/>
    <w:rsid w:val="00C82089"/>
    <w:rsid w:val="00C8421C"/>
    <w:rsid w:val="00C849E3"/>
    <w:rsid w:val="00C86943"/>
    <w:rsid w:val="00C90941"/>
    <w:rsid w:val="00C90DEC"/>
    <w:rsid w:val="00C929B3"/>
    <w:rsid w:val="00C941C7"/>
    <w:rsid w:val="00CA0D7C"/>
    <w:rsid w:val="00CA37C4"/>
    <w:rsid w:val="00CA3A6F"/>
    <w:rsid w:val="00CA615C"/>
    <w:rsid w:val="00CA6C2E"/>
    <w:rsid w:val="00CA759A"/>
    <w:rsid w:val="00CB07AC"/>
    <w:rsid w:val="00CB2F66"/>
    <w:rsid w:val="00CB5A51"/>
    <w:rsid w:val="00CB5DFF"/>
    <w:rsid w:val="00CB5F84"/>
    <w:rsid w:val="00CB6EA3"/>
    <w:rsid w:val="00CB742F"/>
    <w:rsid w:val="00CC07AF"/>
    <w:rsid w:val="00CC2233"/>
    <w:rsid w:val="00CC3C49"/>
    <w:rsid w:val="00CC5349"/>
    <w:rsid w:val="00CC6059"/>
    <w:rsid w:val="00CC7075"/>
    <w:rsid w:val="00CD0505"/>
    <w:rsid w:val="00CD32C1"/>
    <w:rsid w:val="00CD3C4A"/>
    <w:rsid w:val="00CD671B"/>
    <w:rsid w:val="00CE0690"/>
    <w:rsid w:val="00CE14C1"/>
    <w:rsid w:val="00CE333C"/>
    <w:rsid w:val="00CE398F"/>
    <w:rsid w:val="00CE4CB4"/>
    <w:rsid w:val="00CE64A8"/>
    <w:rsid w:val="00CE6828"/>
    <w:rsid w:val="00CE7883"/>
    <w:rsid w:val="00CF3381"/>
    <w:rsid w:val="00CF372B"/>
    <w:rsid w:val="00CF3CF5"/>
    <w:rsid w:val="00CF5ED3"/>
    <w:rsid w:val="00D0077C"/>
    <w:rsid w:val="00D04E54"/>
    <w:rsid w:val="00D1028D"/>
    <w:rsid w:val="00D1089C"/>
    <w:rsid w:val="00D129E8"/>
    <w:rsid w:val="00D16456"/>
    <w:rsid w:val="00D17633"/>
    <w:rsid w:val="00D21789"/>
    <w:rsid w:val="00D2540C"/>
    <w:rsid w:val="00D2561E"/>
    <w:rsid w:val="00D2585A"/>
    <w:rsid w:val="00D26550"/>
    <w:rsid w:val="00D27403"/>
    <w:rsid w:val="00D33492"/>
    <w:rsid w:val="00D47515"/>
    <w:rsid w:val="00D47EBF"/>
    <w:rsid w:val="00D514FF"/>
    <w:rsid w:val="00D51A1F"/>
    <w:rsid w:val="00D54969"/>
    <w:rsid w:val="00D56B67"/>
    <w:rsid w:val="00D61125"/>
    <w:rsid w:val="00D6147C"/>
    <w:rsid w:val="00D6207B"/>
    <w:rsid w:val="00D62E15"/>
    <w:rsid w:val="00D71810"/>
    <w:rsid w:val="00D73DB6"/>
    <w:rsid w:val="00D755DB"/>
    <w:rsid w:val="00D77852"/>
    <w:rsid w:val="00D8494E"/>
    <w:rsid w:val="00D85B2B"/>
    <w:rsid w:val="00D862C6"/>
    <w:rsid w:val="00D87C3F"/>
    <w:rsid w:val="00D9320A"/>
    <w:rsid w:val="00D96996"/>
    <w:rsid w:val="00DA0158"/>
    <w:rsid w:val="00DA146D"/>
    <w:rsid w:val="00DA1807"/>
    <w:rsid w:val="00DA1EED"/>
    <w:rsid w:val="00DA2D8E"/>
    <w:rsid w:val="00DA39D5"/>
    <w:rsid w:val="00DA4903"/>
    <w:rsid w:val="00DA6C80"/>
    <w:rsid w:val="00DB01F9"/>
    <w:rsid w:val="00DB0EE3"/>
    <w:rsid w:val="00DB219E"/>
    <w:rsid w:val="00DB363D"/>
    <w:rsid w:val="00DC21B2"/>
    <w:rsid w:val="00DC2F19"/>
    <w:rsid w:val="00DD1855"/>
    <w:rsid w:val="00DD1DAC"/>
    <w:rsid w:val="00DD760B"/>
    <w:rsid w:val="00DE0A18"/>
    <w:rsid w:val="00DE308B"/>
    <w:rsid w:val="00DE3BC2"/>
    <w:rsid w:val="00DE3F72"/>
    <w:rsid w:val="00DE40AC"/>
    <w:rsid w:val="00DE4151"/>
    <w:rsid w:val="00DE4A26"/>
    <w:rsid w:val="00DE56A8"/>
    <w:rsid w:val="00DE574A"/>
    <w:rsid w:val="00DE6803"/>
    <w:rsid w:val="00DE7831"/>
    <w:rsid w:val="00DF0B2B"/>
    <w:rsid w:val="00DF2371"/>
    <w:rsid w:val="00DF2CDA"/>
    <w:rsid w:val="00DF5D2A"/>
    <w:rsid w:val="00E03DCB"/>
    <w:rsid w:val="00E05BB4"/>
    <w:rsid w:val="00E10C6A"/>
    <w:rsid w:val="00E13848"/>
    <w:rsid w:val="00E16AE4"/>
    <w:rsid w:val="00E16D10"/>
    <w:rsid w:val="00E17AAE"/>
    <w:rsid w:val="00E17B24"/>
    <w:rsid w:val="00E24D52"/>
    <w:rsid w:val="00E271E7"/>
    <w:rsid w:val="00E27580"/>
    <w:rsid w:val="00E27832"/>
    <w:rsid w:val="00E31645"/>
    <w:rsid w:val="00E325CF"/>
    <w:rsid w:val="00E3343A"/>
    <w:rsid w:val="00E34916"/>
    <w:rsid w:val="00E4311B"/>
    <w:rsid w:val="00E432E1"/>
    <w:rsid w:val="00E434E0"/>
    <w:rsid w:val="00E4410E"/>
    <w:rsid w:val="00E44731"/>
    <w:rsid w:val="00E4653B"/>
    <w:rsid w:val="00E47533"/>
    <w:rsid w:val="00E515E1"/>
    <w:rsid w:val="00E605FA"/>
    <w:rsid w:val="00E60973"/>
    <w:rsid w:val="00E62C2D"/>
    <w:rsid w:val="00E62ED4"/>
    <w:rsid w:val="00E64188"/>
    <w:rsid w:val="00E66A70"/>
    <w:rsid w:val="00E66ED2"/>
    <w:rsid w:val="00E670D7"/>
    <w:rsid w:val="00E73F7F"/>
    <w:rsid w:val="00E74602"/>
    <w:rsid w:val="00E76C3B"/>
    <w:rsid w:val="00E77458"/>
    <w:rsid w:val="00E8000F"/>
    <w:rsid w:val="00E8002D"/>
    <w:rsid w:val="00E805E1"/>
    <w:rsid w:val="00E82C12"/>
    <w:rsid w:val="00E84530"/>
    <w:rsid w:val="00E84B5E"/>
    <w:rsid w:val="00E85AE9"/>
    <w:rsid w:val="00E867E7"/>
    <w:rsid w:val="00E86BE4"/>
    <w:rsid w:val="00E87344"/>
    <w:rsid w:val="00E8789A"/>
    <w:rsid w:val="00E90A28"/>
    <w:rsid w:val="00E92E4B"/>
    <w:rsid w:val="00E92FB5"/>
    <w:rsid w:val="00E94BF7"/>
    <w:rsid w:val="00E9758E"/>
    <w:rsid w:val="00EA2058"/>
    <w:rsid w:val="00EA2909"/>
    <w:rsid w:val="00EA36D4"/>
    <w:rsid w:val="00EA3791"/>
    <w:rsid w:val="00EA5015"/>
    <w:rsid w:val="00EA50A1"/>
    <w:rsid w:val="00EA5EED"/>
    <w:rsid w:val="00EB18A2"/>
    <w:rsid w:val="00EB2898"/>
    <w:rsid w:val="00EB2976"/>
    <w:rsid w:val="00EB3BC2"/>
    <w:rsid w:val="00EB7389"/>
    <w:rsid w:val="00EC0AA1"/>
    <w:rsid w:val="00EC11D3"/>
    <w:rsid w:val="00EC3C35"/>
    <w:rsid w:val="00EC4720"/>
    <w:rsid w:val="00EC4761"/>
    <w:rsid w:val="00EC4949"/>
    <w:rsid w:val="00EC75D0"/>
    <w:rsid w:val="00EC76D6"/>
    <w:rsid w:val="00ED1385"/>
    <w:rsid w:val="00ED2422"/>
    <w:rsid w:val="00ED4FF9"/>
    <w:rsid w:val="00ED5CA4"/>
    <w:rsid w:val="00EE194C"/>
    <w:rsid w:val="00EE5DD5"/>
    <w:rsid w:val="00EF08B3"/>
    <w:rsid w:val="00EF355C"/>
    <w:rsid w:val="00EF37CB"/>
    <w:rsid w:val="00EF77FC"/>
    <w:rsid w:val="00F01FD2"/>
    <w:rsid w:val="00F11054"/>
    <w:rsid w:val="00F1214B"/>
    <w:rsid w:val="00F12578"/>
    <w:rsid w:val="00F14544"/>
    <w:rsid w:val="00F16AE1"/>
    <w:rsid w:val="00F21575"/>
    <w:rsid w:val="00F23C30"/>
    <w:rsid w:val="00F26FBF"/>
    <w:rsid w:val="00F3027E"/>
    <w:rsid w:val="00F32AF3"/>
    <w:rsid w:val="00F35658"/>
    <w:rsid w:val="00F36DBB"/>
    <w:rsid w:val="00F370C7"/>
    <w:rsid w:val="00F37357"/>
    <w:rsid w:val="00F37B31"/>
    <w:rsid w:val="00F4216B"/>
    <w:rsid w:val="00F439A0"/>
    <w:rsid w:val="00F4630B"/>
    <w:rsid w:val="00F47592"/>
    <w:rsid w:val="00F502A7"/>
    <w:rsid w:val="00F50CC4"/>
    <w:rsid w:val="00F52AE8"/>
    <w:rsid w:val="00F55793"/>
    <w:rsid w:val="00F55A3F"/>
    <w:rsid w:val="00F62F0D"/>
    <w:rsid w:val="00F652BB"/>
    <w:rsid w:val="00F702F4"/>
    <w:rsid w:val="00F71E0B"/>
    <w:rsid w:val="00F73460"/>
    <w:rsid w:val="00F74684"/>
    <w:rsid w:val="00F74983"/>
    <w:rsid w:val="00F74EA5"/>
    <w:rsid w:val="00F75E76"/>
    <w:rsid w:val="00F778E5"/>
    <w:rsid w:val="00F81FCC"/>
    <w:rsid w:val="00F84545"/>
    <w:rsid w:val="00F85204"/>
    <w:rsid w:val="00F86986"/>
    <w:rsid w:val="00F86A10"/>
    <w:rsid w:val="00F87F08"/>
    <w:rsid w:val="00F91201"/>
    <w:rsid w:val="00F92E67"/>
    <w:rsid w:val="00F93272"/>
    <w:rsid w:val="00F93410"/>
    <w:rsid w:val="00F936B7"/>
    <w:rsid w:val="00F95419"/>
    <w:rsid w:val="00F97366"/>
    <w:rsid w:val="00F976F1"/>
    <w:rsid w:val="00FA1A7F"/>
    <w:rsid w:val="00FA2BE1"/>
    <w:rsid w:val="00FA5A80"/>
    <w:rsid w:val="00FA6789"/>
    <w:rsid w:val="00FB1164"/>
    <w:rsid w:val="00FB177D"/>
    <w:rsid w:val="00FB19E7"/>
    <w:rsid w:val="00FB28CA"/>
    <w:rsid w:val="00FB3E72"/>
    <w:rsid w:val="00FB4A8A"/>
    <w:rsid w:val="00FB6778"/>
    <w:rsid w:val="00FB6D5E"/>
    <w:rsid w:val="00FB7729"/>
    <w:rsid w:val="00FC0C86"/>
    <w:rsid w:val="00FC33D4"/>
    <w:rsid w:val="00FC3503"/>
    <w:rsid w:val="00FC70C4"/>
    <w:rsid w:val="00FD0FF6"/>
    <w:rsid w:val="00FD0FFD"/>
    <w:rsid w:val="00FD1C20"/>
    <w:rsid w:val="00FD30C0"/>
    <w:rsid w:val="00FD402D"/>
    <w:rsid w:val="00FD6316"/>
    <w:rsid w:val="00FD72A2"/>
    <w:rsid w:val="00FD74D5"/>
    <w:rsid w:val="00FE1C9A"/>
    <w:rsid w:val="00FE3787"/>
    <w:rsid w:val="00FE37E4"/>
    <w:rsid w:val="00FE6B4F"/>
    <w:rsid w:val="00FE6F67"/>
    <w:rsid w:val="00FF0FA9"/>
    <w:rsid w:val="00FF0FAF"/>
    <w:rsid w:val="00FF30DD"/>
    <w:rsid w:val="00FF4053"/>
    <w:rsid w:val="00FF4A03"/>
    <w:rsid w:val="00FF548B"/>
    <w:rsid w:val="00FF55A8"/>
    <w:rsid w:val="00FF5B7A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7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799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A557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7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5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57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A55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57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A55799"/>
    <w:pPr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A55799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55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557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5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557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5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55799"/>
  </w:style>
  <w:style w:type="table" w:styleId="ad">
    <w:name w:val="Table Grid"/>
    <w:basedOn w:val="a1"/>
    <w:rsid w:val="00A5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55799"/>
  </w:style>
  <w:style w:type="paragraph" w:styleId="ae">
    <w:name w:val="header"/>
    <w:basedOn w:val="a"/>
    <w:link w:val="af"/>
    <w:uiPriority w:val="99"/>
    <w:rsid w:val="00A557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557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55799"/>
    <w:pPr>
      <w:widowControl w:val="0"/>
      <w:autoSpaceDE w:val="0"/>
      <w:autoSpaceDN w:val="0"/>
      <w:adjustRightInd w:val="0"/>
      <w:spacing w:line="464" w:lineRule="exact"/>
      <w:ind w:firstLine="677"/>
      <w:jc w:val="both"/>
    </w:pPr>
  </w:style>
  <w:style w:type="paragraph" w:styleId="21">
    <w:name w:val="Body Text 2"/>
    <w:basedOn w:val="a"/>
    <w:link w:val="22"/>
    <w:rsid w:val="00A557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aliases w:val="Ч,No Spacing1"/>
    <w:link w:val="af1"/>
    <w:uiPriority w:val="1"/>
    <w:qFormat/>
    <w:rsid w:val="00A557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A5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55799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rsid w:val="00A55799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55799"/>
    <w:rPr>
      <w:b/>
      <w:bCs/>
    </w:rPr>
  </w:style>
  <w:style w:type="character" w:styleId="af4">
    <w:name w:val="Hyperlink"/>
    <w:basedOn w:val="a0"/>
    <w:rsid w:val="00A55799"/>
    <w:rPr>
      <w:color w:val="0000FF"/>
      <w:u w:val="single"/>
    </w:rPr>
  </w:style>
  <w:style w:type="paragraph" w:customStyle="1" w:styleId="msonospacing0">
    <w:name w:val="msonospacing"/>
    <w:basedOn w:val="a"/>
    <w:rsid w:val="00A55799"/>
    <w:pPr>
      <w:spacing w:before="100" w:beforeAutospacing="1" w:after="100" w:afterAutospacing="1"/>
    </w:pPr>
  </w:style>
  <w:style w:type="character" w:customStyle="1" w:styleId="af1">
    <w:name w:val="Без интервала Знак"/>
    <w:aliases w:val="Ч Знак,No Spacing1 Знак"/>
    <w:basedOn w:val="a0"/>
    <w:link w:val="af0"/>
    <w:uiPriority w:val="1"/>
    <w:locked/>
    <w:rsid w:val="00A55799"/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A5579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A557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5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A5579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ED13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D1385"/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mrcssattr">
    <w:name w:val="msobodytext_mr_css_attr"/>
    <w:basedOn w:val="a"/>
    <w:rsid w:val="000B48A5"/>
    <w:pPr>
      <w:spacing w:before="100" w:beforeAutospacing="1" w:after="100" w:afterAutospacing="1"/>
    </w:pPr>
  </w:style>
  <w:style w:type="paragraph" w:customStyle="1" w:styleId="cxspfirstmrcssattr">
    <w:name w:val="cxspfirst_mr_css_attr"/>
    <w:basedOn w:val="a"/>
    <w:rsid w:val="000B48A5"/>
    <w:pPr>
      <w:spacing w:before="100" w:beforeAutospacing="1" w:after="100" w:afterAutospacing="1"/>
    </w:pPr>
  </w:style>
  <w:style w:type="paragraph" w:customStyle="1" w:styleId="cxspmiddlemrcssattr">
    <w:name w:val="cxspmiddle_mr_css_attr"/>
    <w:basedOn w:val="a"/>
    <w:rsid w:val="000B48A5"/>
    <w:pPr>
      <w:spacing w:before="100" w:beforeAutospacing="1" w:after="100" w:afterAutospacing="1"/>
    </w:pPr>
  </w:style>
  <w:style w:type="character" w:styleId="af6">
    <w:name w:val="Emphasis"/>
    <w:uiPriority w:val="20"/>
    <w:qFormat/>
    <w:rsid w:val="009C48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6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ДТП по месяцам в сравнении с 2022 г.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B6-442B-AD6F-C397B39E7B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B6-442B-AD6F-C397B39E7BAD}"/>
            </c:ext>
          </c:extLst>
        </c:ser>
        <c:shape val="box"/>
        <c:axId val="145672448"/>
        <c:axId val="145682432"/>
        <c:axId val="0"/>
      </c:bar3DChart>
      <c:catAx>
        <c:axId val="145672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682432"/>
        <c:crosses val="autoZero"/>
        <c:auto val="1"/>
        <c:lblAlgn val="ctr"/>
        <c:lblOffset val="100"/>
      </c:catAx>
      <c:valAx>
        <c:axId val="145682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67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3615733736762722E-2"/>
          <c:y val="4.3689320388349467E-2"/>
          <c:w val="0.97125567322240303"/>
          <c:h val="0.786407766990290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4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99"/>
              </a:solidFill>
              <a:ln w="1264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4A-426D-AAAF-54F88027EFF4}"/>
              </c:ext>
            </c:extLst>
          </c:dPt>
          <c:dPt>
            <c:idx val="3"/>
            <c:spPr>
              <a:solidFill>
                <a:srgbClr val="FF6600"/>
              </a:solidFill>
              <a:ln w="1264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4A-426D-AAAF-54F88027EFF4}"/>
              </c:ext>
            </c:extLst>
          </c:dPt>
          <c:dPt>
            <c:idx val="4"/>
            <c:spPr>
              <a:solidFill>
                <a:srgbClr val="FF0000"/>
              </a:solidFill>
              <a:ln w="1264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94A-426D-AAAF-54F88027EFF4}"/>
              </c:ext>
            </c:extLst>
          </c:dPt>
          <c:dPt>
            <c:idx val="5"/>
            <c:spPr>
              <a:solidFill>
                <a:srgbClr val="800080"/>
              </a:solidFill>
              <a:ln w="1264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94A-426D-AAAF-54F88027EFF4}"/>
              </c:ext>
            </c:extLst>
          </c:dPt>
          <c:dLbls>
            <c:dLbl>
              <c:idx val="0"/>
              <c:layout>
                <c:manualLayout>
                  <c:x val="5.2940131790484485E-2"/>
                  <c:y val="-1.52654616502818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4A-426D-AAAF-54F88027EFF4}"/>
                </c:ext>
              </c:extLst>
            </c:dLbl>
            <c:dLbl>
              <c:idx val="1"/>
              <c:layout>
                <c:manualLayout>
                  <c:x val="5.1109948129682267E-2"/>
                  <c:y val="-1.8904458944622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4A-426D-AAAF-54F88027EFF4}"/>
                </c:ext>
              </c:extLst>
            </c:dLbl>
            <c:dLbl>
              <c:idx val="2"/>
              <c:layout>
                <c:manualLayout>
                  <c:x val="4.7766905164795904E-2"/>
                  <c:y val="-2.254394094291741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94A-426D-AAAF-54F88027EFF4}"/>
                </c:ext>
              </c:extLst>
            </c:dLbl>
            <c:dLbl>
              <c:idx val="3"/>
              <c:layout>
                <c:manualLayout>
                  <c:x val="5.0475456519515086E-2"/>
                  <c:y val="-2.37526796658149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4A-426D-AAAF-54F88027EFF4}"/>
                </c:ext>
              </c:extLst>
            </c:dLbl>
            <c:dLbl>
              <c:idx val="4"/>
              <c:layout>
                <c:manualLayout>
                  <c:x val="4.4106852049726523E-2"/>
                  <c:y val="-2.37526796658149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4A-426D-AAAF-54F88027EFF4}"/>
                </c:ext>
              </c:extLst>
            </c:dLbl>
            <c:dLbl>
              <c:idx val="5"/>
              <c:layout>
                <c:manualLayout>
                  <c:x val="3.7738090476670878E-2"/>
                  <c:y val="-3.0527067419047835E-1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4A-426D-AAAF-54F88027EFF4}"/>
                </c:ext>
              </c:extLst>
            </c:dLbl>
            <c:dLbl>
              <c:idx val="6"/>
              <c:layout>
                <c:manualLayout>
                  <c:x val="3.7420923223220291E-2"/>
                  <c:y val="-1.8904458944622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94A-426D-AAAF-54F88027EFF4}"/>
                </c:ext>
              </c:extLst>
            </c:dLbl>
            <c:spPr>
              <a:noFill/>
              <a:ln w="25297">
                <a:noFill/>
              </a:ln>
            </c:spPr>
            <c:txPr>
              <a:bodyPr/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94A-426D-AAAF-54F88027EFF4}"/>
            </c:ext>
          </c:extLst>
        </c:ser>
        <c:dLbls>
          <c:showVal val="1"/>
        </c:dLbls>
        <c:gapDepth val="0"/>
        <c:shape val="box"/>
        <c:axId val="105002112"/>
        <c:axId val="105003648"/>
        <c:axId val="0"/>
      </c:bar3DChart>
      <c:catAx>
        <c:axId val="105002112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003648"/>
        <c:crosses val="autoZero"/>
        <c:auto val="1"/>
        <c:lblAlgn val="ctr"/>
        <c:lblOffset val="100"/>
        <c:tickLblSkip val="1"/>
        <c:tickMarkSkip val="1"/>
      </c:catAx>
      <c:valAx>
        <c:axId val="105003648"/>
        <c:scaling>
          <c:orientation val="minMax"/>
        </c:scaling>
        <c:delete val="1"/>
        <c:axPos val="l"/>
        <c:numFmt formatCode="General" sourceLinked="1"/>
        <c:tickLblPos val="none"/>
        <c:crossAx val="105002112"/>
        <c:crosses val="autoZero"/>
        <c:crossBetween val="between"/>
      </c:valAx>
      <c:spPr>
        <a:noFill/>
        <a:ln w="25297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012269938650534E-2"/>
          <c:y val="4.4117647058825198E-2"/>
          <c:w val="0.93865030674846661"/>
          <c:h val="0.7843137254901960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4035085385820074E-2"/>
                  <c:y val="-4.67268797282691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C5-41A1-88C6-1984A2F2DBB7}"/>
                </c:ext>
              </c:extLst>
            </c:dLbl>
            <c:dLbl>
              <c:idx val="1"/>
              <c:layout>
                <c:manualLayout>
                  <c:x val="5.3916687574054482E-2"/>
                  <c:y val="-4.2964479632459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C5-41A1-88C6-1984A2F2DBB7}"/>
                </c:ext>
              </c:extLst>
            </c:dLbl>
            <c:dLbl>
              <c:idx val="2"/>
              <c:layout>
                <c:manualLayout>
                  <c:x val="4.9196903938052275E-2"/>
                  <c:y val="-4.78664404167729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C5-41A1-88C6-1984A2F2DBB7}"/>
                </c:ext>
              </c:extLst>
            </c:dLbl>
            <c:dLbl>
              <c:idx val="3"/>
              <c:layout>
                <c:manualLayout>
                  <c:x val="4.2943695631504394E-2"/>
                  <c:y val="-6.25723227697143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C5-41A1-88C6-1984A2F2DBB7}"/>
                </c:ext>
              </c:extLst>
            </c:dLbl>
            <c:dLbl>
              <c:idx val="4"/>
              <c:layout>
                <c:manualLayout>
                  <c:x val="4.4359040151027422E-2"/>
                  <c:y val="-4.52431104165856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C5-41A1-88C6-1984A2F2DBB7}"/>
                </c:ext>
              </c:extLst>
            </c:dLbl>
            <c:dLbl>
              <c:idx val="5"/>
              <c:layout>
                <c:manualLayout>
                  <c:x val="3.9639256515024562E-2"/>
                  <c:y val="-6.89580528657115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C5-41A1-88C6-1984A2F2DBB7}"/>
                </c:ext>
              </c:extLst>
            </c:dLbl>
            <c:dLbl>
              <c:idx val="6"/>
              <c:layout>
                <c:manualLayout>
                  <c:x val="3.7987275202342852E-2"/>
                  <c:y val="-4.03411496322716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C5-41A1-88C6-1984A2F2DBB7}"/>
                </c:ext>
              </c:extLst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CC5-41A1-88C6-1984A2F2DBB7}"/>
            </c:ext>
          </c:extLst>
        </c:ser>
        <c:dLbls>
          <c:showVal val="1"/>
        </c:dLbls>
        <c:marker val="1"/>
        <c:axId val="105071744"/>
        <c:axId val="105073280"/>
      </c:lineChart>
      <c:catAx>
        <c:axId val="105071744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073280"/>
        <c:crosses val="autoZero"/>
        <c:auto val="1"/>
        <c:lblAlgn val="ctr"/>
        <c:lblOffset val="100"/>
      </c:catAx>
      <c:valAx>
        <c:axId val="105073280"/>
        <c:scaling>
          <c:orientation val="minMax"/>
          <c:max val="10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071744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4"/>
      <c:hPercent val="358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ДТП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820278118501523E-3"/>
                  <c:y val="-7.847769028871394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01-4543-941D-BF646818E038}"/>
                </c:ext>
              </c:extLst>
            </c:dLbl>
            <c:dLbl>
              <c:idx val="1"/>
              <c:layout>
                <c:manualLayout>
                  <c:x val="-2.3547307842809257E-4"/>
                  <c:y val="-1.421559147211856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01-4543-941D-BF646818E038}"/>
                </c:ext>
              </c:extLst>
            </c:dLbl>
            <c:dLbl>
              <c:idx val="2"/>
              <c:layout>
                <c:manualLayout>
                  <c:x val="1.2167222815740996E-2"/>
                  <c:y val="-2.425795459778054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01-4543-941D-BF646818E038}"/>
                </c:ext>
              </c:extLst>
            </c:dLbl>
            <c:dLbl>
              <c:idx val="3"/>
              <c:layout>
                <c:manualLayout>
                  <c:x val="4.4006559481572357E-3"/>
                  <c:y val="-1.09089653267025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01-4543-941D-BF646818E03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301-4543-941D-BF646818E03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 вине несовершеннолетних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17217320196785E-2"/>
                  <c:y val="-2.011373578302714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01-4543-941D-BF646818E038}"/>
                </c:ext>
              </c:extLst>
            </c:dLbl>
            <c:dLbl>
              <c:idx val="1"/>
              <c:layout>
                <c:manualLayout>
                  <c:x val="5.8901682515815788E-3"/>
                  <c:y val="-3.348298567942166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01-4543-941D-BF646818E038}"/>
                </c:ext>
              </c:extLst>
            </c:dLbl>
            <c:dLbl>
              <c:idx val="2"/>
              <c:layout>
                <c:manualLayout>
                  <c:x val="6.7348114149047575E-3"/>
                  <c:y val="-3.3090666298291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01-4543-941D-BF646818E038}"/>
                </c:ext>
              </c:extLst>
            </c:dLbl>
            <c:dLbl>
              <c:idx val="3"/>
              <c:layout>
                <c:manualLayout>
                  <c:x val="3.3275740029983713E-3"/>
                  <c:y val="-5.024128562877005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301-4543-941D-BF646818E03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301-4543-941D-BF646818E038}"/>
            </c:ext>
          </c:extLst>
        </c:ser>
        <c:gapDepth val="0"/>
        <c:shape val="cylinder"/>
        <c:axId val="105532032"/>
        <c:axId val="105550208"/>
        <c:axId val="0"/>
      </c:bar3DChart>
      <c:catAx>
        <c:axId val="105532032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550208"/>
        <c:crosses val="autoZero"/>
        <c:auto val="1"/>
        <c:lblAlgn val="ctr"/>
        <c:lblOffset val="100"/>
        <c:tickLblSkip val="1"/>
        <c:tickMarkSkip val="1"/>
      </c:catAx>
      <c:valAx>
        <c:axId val="10555020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5320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228279386712107"/>
          <c:y val="0.77981651376146788"/>
          <c:w val="0.76458903163420389"/>
          <c:h val="0.1192660550458716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
</a:t>
            </a:r>
          </a:p>
        </c:rich>
      </c:tx>
      <c:layout>
        <c:manualLayout>
          <c:xMode val="edge"/>
          <c:yMode val="edge"/>
          <c:x val="0.36187032882232806"/>
          <c:y val="8.6909288430200973E-2"/>
        </c:manualLayout>
      </c:layout>
      <c:spPr>
        <a:noFill/>
        <a:ln>
          <a:noFill/>
        </a:ln>
        <a:effectLst/>
      </c:spPr>
    </c:title>
    <c:view3D>
      <c:rotX val="50"/>
      <c:rotY val="80"/>
      <c:depthPercent val="100"/>
      <c:perspective val="6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23274161735701"/>
          <c:y val="0.32828282828283967"/>
          <c:w val="0.37278106508876407"/>
          <c:h val="0.378787878787889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51-4188-BBB5-6EF8DD2866F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51-4188-BBB5-6EF8DD2866F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51-4188-BBB5-6EF8DD2866F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51-4188-BBB5-6EF8DD2866FC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51-4188-BBB5-6EF8DD2866FC}"/>
              </c:ext>
            </c:extLst>
          </c:dPt>
          <c:dLbls>
            <c:dLbl>
              <c:idx val="0"/>
              <c:layout>
                <c:manualLayout>
                  <c:x val="9.7843196097765456E-2"/>
                  <c:y val="-0.15519809073295496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51-4188-BBB5-6EF8DD2866FC}"/>
                </c:ext>
              </c:extLst>
            </c:dLbl>
            <c:dLbl>
              <c:idx val="1"/>
              <c:layout>
                <c:manualLayout>
                  <c:x val="9.5470988086561737E-2"/>
                  <c:y val="-0.1868718644009803"/>
                </c:manualLayout>
              </c:layout>
              <c:tx>
                <c:rich>
                  <a:bodyPr/>
                  <a:lstStyle/>
                  <a:p>
                    <a:fld id="{9CCBECA8-2D33-460F-BDBD-BDCEF0311024}" type="PERCENTAGE">
                      <a:rPr lang="en-US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298971566848155"/>
                      <c:h val="0.1248508385121061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451-4188-BBB5-6EF8DD2866F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68F2535-5B88-4C74-B1E4-4347B02A4869}" type="PERCENTAG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451-4188-BBB5-6EF8DD2866FC}"/>
                </c:ext>
              </c:extLst>
            </c:dLbl>
            <c:dLbl>
              <c:idx val="3"/>
              <c:layout>
                <c:manualLayout>
                  <c:x val="-4.7216085285165126E-2"/>
                  <c:y val="4.7368983819988275E-2"/>
                </c:manualLayout>
              </c:layout>
              <c:tx>
                <c:rich>
                  <a:bodyPr/>
                  <a:lstStyle/>
                  <a:p>
                    <a:fld id="{AA7A5A81-E7AD-4457-8728-AA5EE0A235DF}" type="PERCENTAGE">
                      <a:rPr lang="en-US" b="1">
                        <a:solidFill>
                          <a:sysClr val="windowText" lastClr="000000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451-4188-BBB5-6EF8DD2866FC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451-4188-BBB5-6EF8DD2866F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1">
                  <c:v>пешеходы</c:v>
                </c:pt>
                <c:pt idx="2">
                  <c:v>пассажиры</c:v>
                </c:pt>
                <c:pt idx="3">
                  <c:v>велосипедисты</c:v>
                </c:pt>
                <c:pt idx="4">
                  <c:v>водители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451-4188-BBB5-6EF8DD2866F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451-4188-BBB5-6EF8DD2866F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451-4188-BBB5-6EF8DD2866F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451-4188-BBB5-6EF8DD2866F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A451-4188-BBB5-6EF8DD2866FC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A451-4188-BBB5-6EF8DD2866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1">
                  <c:v>пешеходы</c:v>
                </c:pt>
                <c:pt idx="2">
                  <c:v>пассажиры</c:v>
                </c:pt>
                <c:pt idx="3">
                  <c:v>велосипедисты</c:v>
                </c:pt>
                <c:pt idx="4">
                  <c:v>водители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A451-4188-BBB5-6EF8DD2866FC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Раненые в ДТП 
</a:t>
            </a:r>
          </a:p>
        </c:rich>
      </c:tx>
      <c:layout>
        <c:manualLayout>
          <c:xMode val="edge"/>
          <c:yMode val="edge"/>
          <c:x val="0.36187032882232806"/>
          <c:y val="8.6909288430200973E-2"/>
        </c:manualLayout>
      </c:layout>
      <c:spPr>
        <a:noFill/>
        <a:ln>
          <a:noFill/>
        </a:ln>
        <a:effectLst/>
      </c:spPr>
    </c:title>
    <c:view3D>
      <c:rotX val="50"/>
      <c:rotY val="80"/>
      <c:depthPercent val="100"/>
      <c:perspective val="6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23274161735701"/>
          <c:y val="0.32828282828283967"/>
          <c:w val="0.37278106508876407"/>
          <c:h val="0.378787878787889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3E-44E6-B9DD-489DA34A177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3E-44E6-B9DD-489DA34A177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E3E-44E6-B9DD-489DA34A177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E3E-44E6-B9DD-489DA34A1774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E3E-44E6-B9DD-489DA34A1774}"/>
              </c:ext>
            </c:extLst>
          </c:dPt>
          <c:dLbls>
            <c:dLbl>
              <c:idx val="0"/>
              <c:layout>
                <c:manualLayout>
                  <c:x val="6.1545555444407887E-2"/>
                  <c:y val="7.8370621923210204E-2"/>
                </c:manualLayout>
              </c:layout>
              <c:tx>
                <c:rich>
                  <a:bodyPr/>
                  <a:lstStyle/>
                  <a:p>
                    <a:fld id="{A9919C3B-F170-4013-BAA3-CFC9EFFC1BD2}" type="PERCENTAGE">
                      <a:rPr lang="en-US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E3E-44E6-B9DD-489DA34A1774}"/>
                </c:ext>
              </c:extLst>
            </c:dLbl>
            <c:dLbl>
              <c:idx val="1"/>
              <c:layout>
                <c:manualLayout>
                  <c:x val="7.0711995846254302E-2"/>
                  <c:y val="-0.20337030114581695"/>
                </c:manualLayout>
              </c:layout>
              <c:tx>
                <c:rich>
                  <a:bodyPr/>
                  <a:lstStyle/>
                  <a:p>
                    <a:fld id="{B2BA8EED-EA47-4821-99E3-B3F45F63BE60}" type="PERCENTAGE">
                      <a:rPr lang="en-US" sz="180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E3E-44E6-B9DD-489DA34A1774}"/>
                </c:ext>
              </c:extLst>
            </c:dLbl>
            <c:dLbl>
              <c:idx val="3"/>
              <c:layout>
                <c:manualLayout>
                  <c:x val="-4.5002977168688785E-2"/>
                  <c:y val="2.1082773398572282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3E-44E6-B9DD-489DA34A1774}"/>
                </c:ext>
              </c:extLst>
            </c:dLbl>
            <c:dLbl>
              <c:idx val="4"/>
              <c:layout>
                <c:manualLayout>
                  <c:x val="6.8805083575079348E-2"/>
                  <c:y val="-6.2856971775866424E-2"/>
                </c:manualLayout>
              </c:layout>
              <c:tx>
                <c:rich>
                  <a:bodyPr/>
                  <a:lstStyle/>
                  <a:p>
                    <a:fld id="{87437D17-AE5B-4F0F-97ED-8C216A4DE8CB}" type="PERCENTAGE">
                      <a:rPr lang="en-US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E3E-44E6-B9DD-489DA34A17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1">
                  <c:v>пешеходы</c:v>
                </c:pt>
                <c:pt idx="2">
                  <c:v>пассажиры</c:v>
                </c:pt>
                <c:pt idx="3">
                  <c:v>велосипедисты</c:v>
                </c:pt>
                <c:pt idx="4">
                  <c:v>водители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E3E-44E6-B9DD-489DA34A177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DE3E-44E6-B9DD-489DA34A177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DE3E-44E6-B9DD-489DA34A177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DE3E-44E6-B9DD-489DA34A177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DE3E-44E6-B9DD-489DA34A1774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DE3E-44E6-B9DD-489DA34A17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1">
                  <c:v>пешеходы</c:v>
                </c:pt>
                <c:pt idx="2">
                  <c:v>пассажиры</c:v>
                </c:pt>
                <c:pt idx="3">
                  <c:v>велосипедисты</c:v>
                </c:pt>
                <c:pt idx="4">
                  <c:v>водители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DE3E-44E6-B9DD-489DA34A1774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8"/>
      <c:hPercent val="33"/>
      <c:rotY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72263868065974E-2"/>
          <c:y val="4.3689320388349502E-2"/>
          <c:w val="0.70314842578710668"/>
          <c:h val="0.78640776699029102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дтп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82-4CBF-9B32-3CFA1287459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82-4CBF-9B32-3CFA1287459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82-4CBF-9B32-3CFA12874599}"/>
            </c:ext>
          </c:extLst>
        </c:ser>
        <c:gapDepth val="0"/>
        <c:shape val="box"/>
        <c:axId val="111397504"/>
        <c:axId val="111407488"/>
        <c:axId val="111384768"/>
      </c:bar3DChart>
      <c:catAx>
        <c:axId val="111397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407488"/>
        <c:crosses val="autoZero"/>
        <c:auto val="1"/>
        <c:lblAlgn val="ctr"/>
        <c:lblOffset val="100"/>
        <c:tickLblSkip val="1"/>
        <c:tickMarkSkip val="1"/>
      </c:catAx>
      <c:valAx>
        <c:axId val="1114074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397504"/>
        <c:crosses val="autoZero"/>
        <c:crossBetween val="between"/>
      </c:valAx>
      <c:serAx>
        <c:axId val="1113847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407488"/>
        <c:crosses val="autoZero"/>
        <c:tickLblSkip val="2"/>
        <c:tickMark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00599700149927"/>
          <c:y val="0.35436893203883507"/>
          <c:w val="0.11394302848575712"/>
          <c:h val="0.2961165048543690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6.6869300911854099E-2"/>
          <c:y val="9.6069868995633273E-2"/>
          <c:w val="0.75683890577507595"/>
          <c:h val="0.7292576419213974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ДТП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38-4A11-9B30-EB21FFE1AF65}"/>
            </c:ext>
          </c:extLst>
        </c:ser>
        <c:marker val="1"/>
        <c:axId val="111699456"/>
        <c:axId val="111700992"/>
      </c:lineChart>
      <c:catAx>
        <c:axId val="1116994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700992"/>
        <c:crosses val="autoZero"/>
        <c:auto val="1"/>
        <c:lblAlgn val="ctr"/>
        <c:lblOffset val="100"/>
        <c:tickLblSkip val="1"/>
        <c:tickMarkSkip val="1"/>
      </c:catAx>
      <c:valAx>
        <c:axId val="111700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699456"/>
        <c:crosses val="autoZero"/>
        <c:crossBetween val="between"/>
      </c:valAx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890577507598785"/>
          <c:y val="0.41048034934497846"/>
          <c:w val="0.15501519756838916"/>
          <c:h val="9.606986899563327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6574923547400624E-2"/>
          <c:y val="9.8654708520179449E-2"/>
          <c:w val="0.71100917431192667"/>
          <c:h val="0.721973094170403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погибших 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3C-4A5B-90E2-2629EBC0B731}"/>
            </c:ext>
          </c:extLst>
        </c:ser>
        <c:marker val="1"/>
        <c:axId val="117603328"/>
        <c:axId val="117613312"/>
      </c:lineChart>
      <c:catAx>
        <c:axId val="1176033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613312"/>
        <c:crosses val="autoZero"/>
        <c:auto val="1"/>
        <c:lblAlgn val="ctr"/>
        <c:lblOffset val="100"/>
        <c:tickLblSkip val="1"/>
        <c:tickMarkSkip val="1"/>
      </c:catAx>
      <c:valAx>
        <c:axId val="1176133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6033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87461773700329"/>
          <c:y val="0.40807174887892378"/>
          <c:w val="0.21100917431192673"/>
          <c:h val="9.8654708520179449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691131498470942E-2"/>
          <c:y val="0.10628019323671502"/>
          <c:w val="0.72782874617737026"/>
          <c:h val="0.7053140096618357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раненых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6D-44FD-A7CD-78BDD58A4E39}"/>
            </c:ext>
          </c:extLst>
        </c:ser>
        <c:marker val="1"/>
        <c:axId val="117506816"/>
        <c:axId val="117508352"/>
      </c:lineChart>
      <c:catAx>
        <c:axId val="1175068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508352"/>
        <c:crosses val="autoZero"/>
        <c:auto val="1"/>
        <c:lblAlgn val="ctr"/>
        <c:lblOffset val="100"/>
        <c:tickLblSkip val="1"/>
        <c:tickMarkSkip val="1"/>
      </c:catAx>
      <c:valAx>
        <c:axId val="1175083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5068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581039755351702"/>
          <c:y val="0.40579710144927539"/>
          <c:w val="0.18807339449541294"/>
          <c:h val="0.101449275362318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ДТП по месяцам в сравнении с 2022 г.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C0-4432-A7DE-609B9B0450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C0-4432-A7DE-609B9B0450BA}"/>
            </c:ext>
          </c:extLst>
        </c:ser>
        <c:shape val="box"/>
        <c:axId val="117760384"/>
        <c:axId val="117761920"/>
        <c:axId val="0"/>
      </c:bar3DChart>
      <c:catAx>
        <c:axId val="117760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761920"/>
        <c:crosses val="autoZero"/>
        <c:auto val="1"/>
        <c:lblAlgn val="ctr"/>
        <c:lblOffset val="100"/>
      </c:catAx>
      <c:valAx>
        <c:axId val="117761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76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780487804878092E-2"/>
          <c:y val="0.10429447852760741"/>
          <c:w val="0.82639885222381693"/>
          <c:h val="0.687116564417177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дтп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6"/>
                <c:pt idx="0">
                  <c:v>4</c:v>
                </c:pt>
                <c:pt idx="1">
                  <c:v>9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F8-4C03-BB5F-6460FD454AC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F8-4C03-BB5F-6460FD454AC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6"/>
                <c:pt idx="0">
                  <c:v>4</c:v>
                </c:pt>
                <c:pt idx="1">
                  <c:v>9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F8-4C03-BB5F-6460FD454AC7}"/>
            </c:ext>
          </c:extLst>
        </c:ser>
        <c:gapDepth val="0"/>
        <c:shape val="box"/>
        <c:axId val="145879040"/>
        <c:axId val="145880576"/>
        <c:axId val="0"/>
      </c:bar3DChart>
      <c:catAx>
        <c:axId val="145879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880576"/>
        <c:crosses val="autoZero"/>
        <c:auto val="1"/>
        <c:lblAlgn val="ctr"/>
        <c:lblOffset val="100"/>
      </c:catAx>
      <c:valAx>
        <c:axId val="145880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879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8"/>
      <c:hPercent val="40"/>
      <c:rotY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59259259259262E-2"/>
          <c:y val="3.7037037037037049E-2"/>
          <c:w val="0.66074074074074074"/>
          <c:h val="0.81069958847736623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дтп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56-4D5F-84C5-E337FB6EC23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56-4D5F-84C5-E337FB6EC23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56-4D5F-84C5-E337FB6EC23E}"/>
            </c:ext>
          </c:extLst>
        </c:ser>
        <c:gapDepth val="0"/>
        <c:shape val="box"/>
        <c:axId val="117671808"/>
        <c:axId val="117673344"/>
        <c:axId val="117611584"/>
      </c:bar3DChart>
      <c:catAx>
        <c:axId val="117671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673344"/>
        <c:crosses val="autoZero"/>
        <c:auto val="1"/>
        <c:lblAlgn val="ctr"/>
        <c:lblOffset val="100"/>
        <c:tickLblSkip val="1"/>
        <c:tickMarkSkip val="1"/>
      </c:catAx>
      <c:valAx>
        <c:axId val="117673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671808"/>
        <c:crosses val="autoZero"/>
        <c:crossBetween val="between"/>
      </c:valAx>
      <c:serAx>
        <c:axId val="1176115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673344"/>
        <c:crosses val="autoZero"/>
        <c:tickLblSkip val="2"/>
        <c:tickMarkSkip val="1"/>
      </c:ser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607407407407407"/>
          <c:y val="0.36213991769547332"/>
          <c:w val="0.13333333333333339"/>
          <c:h val="0.275720164609053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ДТП с участием детей-пассажиров по месяцам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сравнении с 2022 г.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4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02-49B6-82B5-57827DBB53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02-49B6-82B5-57827DBB53D2}"/>
            </c:ext>
          </c:extLst>
        </c:ser>
        <c:shape val="box"/>
        <c:axId val="107498112"/>
        <c:axId val="107508096"/>
        <c:axId val="0"/>
      </c:bar3DChart>
      <c:catAx>
        <c:axId val="107498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508096"/>
        <c:crosses val="autoZero"/>
        <c:auto val="1"/>
        <c:lblAlgn val="ctr"/>
        <c:lblOffset val="100"/>
      </c:catAx>
      <c:valAx>
        <c:axId val="107508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49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484662576687116E-2"/>
          <c:y val="9.9585062240663991E-2"/>
          <c:w val="0.74386503067484711"/>
          <c:h val="0.7178423236514525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ДТП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4</c:v>
                </c:pt>
                <c:pt idx="1">
                  <c:v>9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9F-4634-A36A-4A1F1BF26A04}"/>
            </c:ext>
          </c:extLst>
        </c:ser>
        <c:marker val="1"/>
        <c:axId val="145909248"/>
        <c:axId val="145910784"/>
      </c:lineChart>
      <c:catAx>
        <c:axId val="1459092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910784"/>
        <c:crosses val="autoZero"/>
        <c:auto val="1"/>
        <c:lblAlgn val="ctr"/>
        <c:lblOffset val="100"/>
        <c:tickLblSkip val="1"/>
        <c:tickMarkSkip val="1"/>
      </c:catAx>
      <c:valAx>
        <c:axId val="1459107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9092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668711656441762"/>
          <c:y val="0.40663900414937759"/>
          <c:w val="0.16717791411042945"/>
          <c:h val="9.5435684647302899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3516819571865444E-2"/>
          <c:y val="0.10377358490566044"/>
          <c:w val="0.72629969418960283"/>
          <c:h val="0.7122641509433962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погибших 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87-4524-BF7B-A78D3E56F222}"/>
            </c:ext>
          </c:extLst>
        </c:ser>
        <c:marker val="1"/>
        <c:axId val="146619392"/>
        <c:axId val="146629376"/>
      </c:lineChart>
      <c:catAx>
        <c:axId val="1466193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629376"/>
        <c:crosses val="autoZero"/>
        <c:auto val="1"/>
        <c:lblAlgn val="ctr"/>
        <c:lblOffset val="100"/>
        <c:tickLblSkip val="1"/>
        <c:tickMarkSkip val="1"/>
      </c:catAx>
      <c:valAx>
        <c:axId val="1466293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619392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510703363914392"/>
          <c:y val="0.40566037735849081"/>
          <c:w val="0.19877675840978587"/>
          <c:h val="9.9056603773584981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691131498470942E-2"/>
          <c:y val="0.10628019323671502"/>
          <c:w val="0.7660550458715597"/>
          <c:h val="0.7053140096618357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ДТП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4</c:v>
                </c:pt>
                <c:pt idx="1">
                  <c:v>9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79-4F32-B5B7-E0578642E67F}"/>
            </c:ext>
          </c:extLst>
        </c:ser>
        <c:marker val="1"/>
        <c:axId val="134628096"/>
        <c:axId val="134629632"/>
      </c:lineChart>
      <c:catAx>
        <c:axId val="1346280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29632"/>
        <c:crosses val="autoZero"/>
        <c:auto val="1"/>
        <c:lblAlgn val="ctr"/>
        <c:lblOffset val="100"/>
        <c:tickLblSkip val="1"/>
        <c:tickMarkSkip val="1"/>
      </c:catAx>
      <c:valAx>
        <c:axId val="134629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280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403669724770669"/>
          <c:y val="0.40579710144927539"/>
          <c:w val="0.14984709480122338"/>
          <c:h val="0.101449275362318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17554240631164023"/>
          <c:y val="0"/>
        </c:manualLayout>
      </c:layout>
      <c:spPr>
        <a:noFill/>
        <a:ln w="25351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0.12623274161735701"/>
          <c:y val="0.32828282828283989"/>
          <c:w val="0.37278106508876424"/>
          <c:h val="0.378787878787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02-442E-BA03-7C36E6FA47BD}"/>
              </c:ext>
            </c:extLst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02-442E-BA03-7C36E6FA47BD}"/>
              </c:ext>
            </c:extLst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402-442E-BA03-7C36E6FA47BD}"/>
              </c:ext>
            </c:extLst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402-442E-BA03-7C36E6FA47BD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02-442E-BA03-7C36E6FA47B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02-442E-BA03-7C36E6FA47BD}"/>
                </c:ext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1">
                  <c:v>СОВЕТСКИЙ </c:v>
                </c:pt>
                <c:pt idx="2">
                  <c:v>БЕЖИЦКИЙ</c:v>
                </c:pt>
                <c:pt idx="3">
                  <c:v>ВОЛОДАРСКИЙ</c:v>
                </c:pt>
                <c:pt idx="4">
                  <c:v>ФОКИНСКИЙ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402-442E-BA03-7C36E6FA47B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402-442E-BA03-7C36E6FA47BD}"/>
              </c:ext>
            </c:extLst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402-442E-BA03-7C36E6FA47BD}"/>
              </c:ext>
            </c:extLst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402-442E-BA03-7C36E6FA47BD}"/>
              </c:ext>
            </c:extLst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402-442E-BA03-7C36E6FA47BD}"/>
              </c:ext>
            </c:extLst>
          </c:dPt>
          <c:cat>
            <c:strRef>
              <c:f>Sheet1!$B$1:$F$1</c:f>
              <c:strCache>
                <c:ptCount val="5"/>
                <c:pt idx="1">
                  <c:v>СОВЕТСКИЙ </c:v>
                </c:pt>
                <c:pt idx="2">
                  <c:v>БЕЖИЦКИЙ</c:v>
                </c:pt>
                <c:pt idx="3">
                  <c:v>ВОЛОДАРСКИЙ</c:v>
                </c:pt>
                <c:pt idx="4">
                  <c:v>ФОКИНСКИЙ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402-442E-BA03-7C36E6FA47BD}"/>
            </c:ext>
          </c:extLst>
        </c:ser>
      </c:pie3DChart>
      <c:spPr>
        <a:noFill/>
        <a:ln w="25351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721893491124259"/>
          <c:y val="3.5353535353535352E-2"/>
          <c:w val="0.24654832347140679"/>
          <c:h val="0.80808080808080862"/>
        </c:manualLayout>
      </c:layout>
      <c:spPr>
        <a:noFill/>
        <a:ln w="25351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Пострадавшие дети
</a:t>
            </a:r>
          </a:p>
        </c:rich>
      </c:tx>
      <c:layout>
        <c:manualLayout>
          <c:xMode val="edge"/>
          <c:yMode val="edge"/>
          <c:x val="0.17554240631164023"/>
          <c:y val="0"/>
        </c:manualLayout>
      </c:layout>
      <c:spPr>
        <a:noFill/>
        <a:ln w="25351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0.12623274161735701"/>
          <c:y val="0.32828282828283989"/>
          <c:w val="0.37278106508876424"/>
          <c:h val="0.378787878787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B3-4477-A0A5-AE386813C261}"/>
              </c:ext>
            </c:extLst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B3-4477-A0A5-AE386813C261}"/>
              </c:ext>
            </c:extLst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BB3-4477-A0A5-AE386813C261}"/>
              </c:ext>
            </c:extLst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BB3-4477-A0A5-AE386813C261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B3-4477-A0A5-AE386813C26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B3-4477-A0A5-AE386813C261}"/>
                </c:ext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1">
                  <c:v>СОВЕТСКИЙ </c:v>
                </c:pt>
                <c:pt idx="2">
                  <c:v>БЕЖИЦКИЙ</c:v>
                </c:pt>
                <c:pt idx="3">
                  <c:v>ВОЛОДАРСКИЙ</c:v>
                </c:pt>
                <c:pt idx="4">
                  <c:v>ФОКИНСКИЙ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BB3-4477-A0A5-AE386813C26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BB3-4477-A0A5-AE386813C261}"/>
              </c:ext>
            </c:extLst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BB3-4477-A0A5-AE386813C261}"/>
              </c:ext>
            </c:extLst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BB3-4477-A0A5-AE386813C261}"/>
              </c:ext>
            </c:extLst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BB3-4477-A0A5-AE386813C261}"/>
              </c:ext>
            </c:extLst>
          </c:dPt>
          <c:cat>
            <c:strRef>
              <c:f>Sheet1!$B$1:$F$1</c:f>
              <c:strCache>
                <c:ptCount val="5"/>
                <c:pt idx="1">
                  <c:v>СОВЕТСКИЙ </c:v>
                </c:pt>
                <c:pt idx="2">
                  <c:v>БЕЖИЦКИЙ</c:v>
                </c:pt>
                <c:pt idx="3">
                  <c:v>ВОЛОДАРСКИЙ</c:v>
                </c:pt>
                <c:pt idx="4">
                  <c:v>ФОКИНСКИЙ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BB3-4477-A0A5-AE386813C261}"/>
            </c:ext>
          </c:extLst>
        </c:ser>
      </c:pie3DChart>
      <c:spPr>
        <a:noFill/>
        <a:ln w="25351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721893491124259"/>
          <c:y val="3.5353535353535352E-2"/>
          <c:w val="0.24654832347140679"/>
          <c:h val="0.80808080808080862"/>
        </c:manualLayout>
      </c:layout>
      <c:spPr>
        <a:noFill/>
        <a:ln w="25351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24985930037433854"/>
          <c:y val="6.870491240123673E-3"/>
        </c:manualLayout>
      </c:layout>
      <c:spPr>
        <a:noFill/>
        <a:ln w="25351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0.12623274161735701"/>
          <c:y val="0.32828282828283922"/>
          <c:w val="0.37278106508876385"/>
          <c:h val="0.37878787878788933"/>
        </c:manualLayout>
      </c:layout>
      <c:pie3DChart>
        <c:varyColors val="1"/>
        <c:ser>
          <c:idx val="2"/>
          <c:order val="2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DA-4951-941F-C10D6CCF90BA}"/>
              </c:ext>
            </c:extLst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DA-4951-941F-C10D6CCF90BA}"/>
              </c:ext>
            </c:extLst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5DA-4951-941F-C10D6CCF90BA}"/>
              </c:ext>
            </c:extLst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5DA-4951-941F-C10D6CCF90BA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DA-4951-941F-C10D6CCF90BA}"/>
                </c:ext>
              </c:extLst>
            </c:dLbl>
            <c:dLbl>
              <c:idx val="1"/>
              <c:layout>
                <c:manualLayout>
                  <c:x val="-1.0651051008016759E-16"/>
                  <c:y val="0.14428031604259714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DA-4951-941F-C10D6CCF90BA}"/>
                </c:ext>
              </c:extLst>
            </c:dLbl>
            <c:dLbl>
              <c:idx val="2"/>
              <c:layout>
                <c:manualLayout>
                  <c:x val="-0.2236746550472041"/>
                  <c:y val="0.15115080728272068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DA-4951-941F-C10D6CCF90BA}"/>
                </c:ext>
              </c:extLst>
            </c:dLbl>
            <c:dLbl>
              <c:idx val="3"/>
              <c:layout>
                <c:manualLayout>
                  <c:x val="-5.0739957716701922E-2"/>
                  <c:y val="-0.1167983510821024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DA-4951-941F-C10D6CCF90BA}"/>
                </c:ext>
              </c:extLst>
            </c:dLbl>
            <c:dLbl>
              <c:idx val="4"/>
              <c:layout>
                <c:manualLayout>
                  <c:x val="-1.6913319238900694E-2"/>
                  <c:y val="-0.17176228100309177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DA-4951-941F-C10D6CCF90B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Sheet1!$B$1:$F$1</c:f>
              <c:strCache>
                <c:ptCount val="5"/>
                <c:pt idx="1">
                  <c:v>до 6 лет</c:v>
                </c:pt>
                <c:pt idx="2">
                  <c:v>от 7 до 10 лет</c:v>
                </c:pt>
                <c:pt idx="3">
                  <c:v>от 11 до 13 лет</c:v>
                </c:pt>
                <c:pt idx="4">
                  <c:v>от 14 до 16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5DA-4951-941F-C10D6CCF90BA}"/>
            </c:ext>
          </c:extLst>
        </c:ser>
        <c:ser>
          <c:idx val="3"/>
          <c:order val="3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5DA-4951-941F-C10D6CCF90BA}"/>
              </c:ext>
            </c:extLst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5DA-4951-941F-C10D6CCF90BA}"/>
              </c:ext>
            </c:extLst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5DA-4951-941F-C10D6CCF90BA}"/>
              </c:ext>
            </c:extLst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5DA-4951-941F-C10D6CCF90BA}"/>
              </c:ext>
            </c:extLst>
          </c:dPt>
          <c:cat>
            <c:strRef>
              <c:f>Sheet1!$B$1:$F$1</c:f>
              <c:strCache>
                <c:ptCount val="5"/>
                <c:pt idx="1">
                  <c:v>до 6 лет</c:v>
                </c:pt>
                <c:pt idx="2">
                  <c:v>от 7 до 10 лет</c:v>
                </c:pt>
                <c:pt idx="3">
                  <c:v>от 11 до 13 лет</c:v>
                </c:pt>
                <c:pt idx="4">
                  <c:v>от 14 до 16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25DA-4951-941F-C10D6CCF90BA}"/>
            </c:ext>
          </c:extLst>
        </c:ser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25DA-4951-941F-C10D6CCF90BA}"/>
              </c:ext>
            </c:extLst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25DA-4951-941F-C10D6CCF90BA}"/>
              </c:ext>
            </c:extLst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25DA-4951-941F-C10D6CCF90BA}"/>
              </c:ext>
            </c:extLst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25DA-4951-941F-C10D6CCF90BA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5DA-4951-941F-C10D6CCF90BA}"/>
                </c:ext>
              </c:extLst>
            </c:dLbl>
            <c:dLbl>
              <c:idx val="1"/>
              <c:layout>
                <c:manualLayout>
                  <c:x val="-5.1064098915346613E-3"/>
                  <c:y val="3.8943532337904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5DA-4951-941F-C10D6CCF90BA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5DA-4951-941F-C10D6CCF90BA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5DA-4951-941F-C10D6CCF90BA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5DA-4951-941F-C10D6CCF90BA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1">
                  <c:v>до 6 лет</c:v>
                </c:pt>
                <c:pt idx="2">
                  <c:v>от 7 до 10 лет</c:v>
                </c:pt>
                <c:pt idx="3">
                  <c:v>от 11 до 13 лет</c:v>
                </c:pt>
                <c:pt idx="4">
                  <c:v>от 14 до 16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25DA-4951-941F-C10D6CCF90B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25DA-4951-941F-C10D6CCF90BA}"/>
              </c:ext>
            </c:extLst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25DA-4951-941F-C10D6CCF90BA}"/>
              </c:ext>
            </c:extLst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25DA-4951-941F-C10D6CCF90BA}"/>
              </c:ext>
            </c:extLst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25DA-4951-941F-C10D6CCF90BA}"/>
              </c:ext>
            </c:extLst>
          </c:dPt>
          <c:cat>
            <c:strRef>
              <c:f>Sheet1!$B$1:$F$1</c:f>
              <c:strCache>
                <c:ptCount val="5"/>
                <c:pt idx="1">
                  <c:v>до 6 лет</c:v>
                </c:pt>
                <c:pt idx="2">
                  <c:v>от 7 до 10 лет</c:v>
                </c:pt>
                <c:pt idx="3">
                  <c:v>от 11 до 13 лет</c:v>
                </c:pt>
                <c:pt idx="4">
                  <c:v>от 14 до 16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5-25DA-4951-941F-C10D6CCF90BA}"/>
            </c:ext>
          </c:extLst>
        </c:ser>
      </c:pie3DChart>
      <c:spPr>
        <a:noFill/>
        <a:ln w="25351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721893491124259"/>
          <c:y val="3.5353535353535352E-2"/>
          <c:w val="0.2465483234714064"/>
          <c:h val="0.80808080808080862"/>
        </c:manualLayout>
      </c:layout>
      <c:spPr>
        <a:noFill/>
        <a:ln w="25351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детей
</a:t>
            </a:r>
          </a:p>
        </c:rich>
      </c:tx>
      <c:layout>
        <c:manualLayout>
          <c:xMode val="edge"/>
          <c:yMode val="edge"/>
          <c:x val="0.22084991803209073"/>
          <c:y val="0"/>
        </c:manualLayout>
      </c:layout>
      <c:spPr>
        <a:noFill/>
        <a:ln w="25351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0.12623274161735701"/>
          <c:y val="0.32828282828283922"/>
          <c:w val="0.37278106508876385"/>
          <c:h val="0.378787878787889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9E-4588-A736-3C41C378A1EB}"/>
              </c:ext>
            </c:extLst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9E-4588-A736-3C41C378A1EB}"/>
              </c:ext>
            </c:extLst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9E-4588-A736-3C41C378A1EB}"/>
              </c:ext>
            </c:extLst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9E-4588-A736-3C41C378A1EB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BF4-490B-913E-4DF18DB40694}"/>
                </c:ext>
              </c:extLst>
            </c:dLbl>
            <c:dLbl>
              <c:idx val="1"/>
              <c:layout>
                <c:manualLayout>
                  <c:x val="-2.8798606056595869E-3"/>
                  <c:y val="0.23359670216420481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9E-4588-A736-3C41C378A1EB}"/>
                </c:ext>
              </c:extLst>
            </c:dLbl>
            <c:dLbl>
              <c:idx val="2"/>
              <c:layout>
                <c:manualLayout>
                  <c:x val="-6.0475161987041073E-2"/>
                  <c:y val="8.2445894881484044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9E-4588-A736-3C41C378A1EB}"/>
                </c:ext>
              </c:extLst>
            </c:dLbl>
            <c:dLbl>
              <c:idx val="3"/>
              <c:layout>
                <c:manualLayout>
                  <c:x val="-0.1093161413075793"/>
                  <c:y val="-8.2445894881484044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9E-4588-A736-3C41C378A1EB}"/>
                </c:ext>
              </c:extLst>
            </c:dLbl>
            <c:dLbl>
              <c:idx val="4"/>
              <c:layout>
                <c:manualLayout>
                  <c:x val="-1.1204481792716993E-2"/>
                  <c:y val="-0.22672621092408107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9E-4588-A736-3C41C378A1E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Sheet1!$B$1:$F$1</c:f>
              <c:strCache>
                <c:ptCount val="5"/>
                <c:pt idx="1">
                  <c:v>до 6 лет</c:v>
                </c:pt>
                <c:pt idx="2">
                  <c:v>от 7 до 10 лет</c:v>
                </c:pt>
                <c:pt idx="3">
                  <c:v>от 11 до 13 лет</c:v>
                </c:pt>
                <c:pt idx="4">
                  <c:v>от 14 до 16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69E-4588-A736-3C41C378A1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D69E-4588-A736-3C41C378A1EB}"/>
              </c:ext>
            </c:extLst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D69E-4588-A736-3C41C378A1EB}"/>
              </c:ext>
            </c:extLst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D69E-4588-A736-3C41C378A1EB}"/>
              </c:ext>
            </c:extLst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D69E-4588-A736-3C41C378A1EB}"/>
              </c:ext>
            </c:extLst>
          </c:dPt>
          <c:cat>
            <c:strRef>
              <c:f>Sheet1!$B$1:$F$1</c:f>
              <c:strCache>
                <c:ptCount val="5"/>
                <c:pt idx="1">
                  <c:v>до 6 лет</c:v>
                </c:pt>
                <c:pt idx="2">
                  <c:v>от 7 до 10 лет</c:v>
                </c:pt>
                <c:pt idx="3">
                  <c:v>от 11 до 13 лет</c:v>
                </c:pt>
                <c:pt idx="4">
                  <c:v>от 14 до 16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D69E-4588-A736-3C41C378A1EB}"/>
            </c:ext>
          </c:extLst>
        </c:ser>
      </c:pie3DChart>
      <c:spPr>
        <a:noFill/>
        <a:ln w="25351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721893491124259"/>
          <c:y val="3.5353535353535352E-2"/>
          <c:w val="0.2465483234714064"/>
          <c:h val="0.80808080808080862"/>
        </c:manualLayout>
      </c:layout>
      <c:spPr>
        <a:noFill/>
        <a:ln w="25351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</cdr:x>
      <cdr:y>0.51</cdr:y>
    </cdr:from>
    <cdr:to>
      <cdr:x>0.507</cdr:x>
      <cdr:y>0.60225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54309" y="1000697"/>
          <a:ext cx="37776" cy="1810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0.49825</cdr:x>
      <cdr:y>0.5045</cdr:y>
    </cdr:from>
    <cdr:to>
      <cdr:x>0.50725</cdr:x>
      <cdr:y>0.59675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36994" y="989905"/>
          <a:ext cx="56665" cy="1810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9ED8-3C27-4D3D-94F6-43441799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Пахомова</cp:lastModifiedBy>
  <cp:revision>2</cp:revision>
  <cp:lastPrinted>2023-04-04T08:08:00Z</cp:lastPrinted>
  <dcterms:created xsi:type="dcterms:W3CDTF">2023-04-07T06:45:00Z</dcterms:created>
  <dcterms:modified xsi:type="dcterms:W3CDTF">2023-04-07T06:45:00Z</dcterms:modified>
</cp:coreProperties>
</file>