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CellSpacing w:w="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5"/>
        <w:gridCol w:w="7420"/>
      </w:tblGrid>
      <w:tr w:rsidR="00F83E23" w:rsidRPr="00F83E23" w:rsidTr="00F83E23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413FBD17" wp14:editId="4545F7F8">
                  <wp:extent cx="1234440" cy="1524000"/>
                  <wp:effectExtent l="0" t="0" r="3810" b="0"/>
                  <wp:docPr id="1" name="Рисунок 1" descr="https://rvio.histrf.ru/uploads/media/default/0001/21/8bc298640b000744fedc88151c3d2f1f95c5813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vio.histrf.ru/uploads/media/default/0001/21/8bc298640b000744fedc88151c3d2f1f95c5813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Памятная дата военной истории России</w:t>
            </w:r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br/>
              <w:t xml:space="preserve">В этот день в 1945 году советские войска освободили главный город Словакии— </w:t>
            </w:r>
            <w:proofErr w:type="gramStart"/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t>Бр</w:t>
            </w:r>
            <w:proofErr w:type="gramEnd"/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t>атиславу от немецко-фашистских захватчиков.</w:t>
            </w:r>
          </w:p>
        </w:tc>
      </w:tr>
    </w:tbl>
    <w:p w:rsidR="00F83E23" w:rsidRPr="00F83E23" w:rsidRDefault="00F83E23" w:rsidP="00F83E2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1890"/>
        <w:gridCol w:w="411"/>
      </w:tblGrid>
      <w:tr w:rsidR="00F83E23" w:rsidRPr="00F83E23" w:rsidTr="00F83E23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noProof/>
                <w:color w:val="7B68EE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 wp14:anchorId="4E6A646C" wp14:editId="629B6949">
                  <wp:extent cx="952500" cy="1173480"/>
                  <wp:effectExtent l="0" t="0" r="0" b="7620"/>
                  <wp:docPr id="2" name="Рисунок 2" descr="https://rvio.histrf.ru/uploads/media/default/0001/22/b5186f76514adaabb243fb600eea11e6b3a17f76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vio.histrf.ru/uploads/media/default/0001/22/b5186f76514adaabb243fb600eea11e6b3a17f76.pn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</w:tbl>
    <w:p w:rsidR="00F83E23" w:rsidRPr="00F83E23" w:rsidRDefault="00F83E23" w:rsidP="00F83E2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5"/>
      </w:tblGrid>
      <w:tr w:rsidR="00F83E23" w:rsidRPr="00F83E23" w:rsidTr="00F83E23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t> </w:t>
            </w:r>
            <w:r w:rsidRPr="00F83E23">
              <w:rPr>
                <w:rFonts w:ascii="inherit" w:eastAsia="Times New Roman" w:hAnsi="inherit" w:cs="Times New Roman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25380AA8" wp14:editId="71FD91A4">
                  <wp:extent cx="3329940" cy="99060"/>
                  <wp:effectExtent l="0" t="0" r="3810" b="0"/>
                  <wp:docPr id="4" name="Рисунок 4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E23" w:rsidRPr="00F83E23" w:rsidRDefault="00F83E23" w:rsidP="00F83E2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5"/>
        <w:gridCol w:w="7420"/>
      </w:tblGrid>
      <w:tr w:rsidR="00F83E23" w:rsidRPr="00F83E23" w:rsidTr="00F83E23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2BF81985" wp14:editId="67F7CA32">
                  <wp:extent cx="1234440" cy="1524000"/>
                  <wp:effectExtent l="0" t="0" r="3810" b="0"/>
                  <wp:docPr id="5" name="Рисунок 5" descr="https://rvio.histrf.ru/uploads/media/default/0001/21/f407223ac26679ba243d85521f8ce201e95229b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vio.histrf.ru/uploads/media/default/0001/21/f407223ac26679ba243d85521f8ce201e95229b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Памятная дата военной истории России</w:t>
            </w:r>
            <w:proofErr w:type="gramStart"/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br/>
              <w:t>В</w:t>
            </w:r>
            <w:proofErr w:type="gramEnd"/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t xml:space="preserve"> этот день в 1945 году войска маршала Василевского взяли штурмом город-крепость Кенигсберг — столицу Восточной Пруссии.</w:t>
            </w:r>
          </w:p>
        </w:tc>
      </w:tr>
    </w:tbl>
    <w:p w:rsidR="00F83E23" w:rsidRPr="00F83E23" w:rsidRDefault="00F83E23" w:rsidP="00F83E2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1890"/>
        <w:gridCol w:w="411"/>
      </w:tblGrid>
      <w:tr w:rsidR="00F83E23" w:rsidRPr="00F83E23" w:rsidTr="00F83E23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noProof/>
                <w:color w:val="7B68EE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 wp14:anchorId="27EEED3E" wp14:editId="14103CFE">
                  <wp:extent cx="952500" cy="1173480"/>
                  <wp:effectExtent l="0" t="0" r="0" b="7620"/>
                  <wp:docPr id="6" name="Рисунок 6" descr="https://rvio.histrf.ru/uploads/media/default/0001/22/cd1d508746fcd54ee3e6c9b4a499896cc8233ffc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vio.histrf.ru/uploads/media/default/0001/22/cd1d508746fcd54ee3e6c9b4a499896cc8233ffc.pn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</w:tbl>
    <w:p w:rsidR="00F83E23" w:rsidRPr="00F83E23" w:rsidRDefault="00F83E23" w:rsidP="00F83E2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5"/>
      </w:tblGrid>
      <w:tr w:rsidR="00F83E23" w:rsidRPr="00F83E23" w:rsidTr="00F83E23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t> </w:t>
            </w:r>
            <w:r w:rsidRPr="00F83E23">
              <w:rPr>
                <w:rFonts w:ascii="inherit" w:eastAsia="Times New Roman" w:hAnsi="inherit" w:cs="Times New Roman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6FFDF57F" wp14:editId="7CBFF1BC">
                  <wp:extent cx="3329940" cy="99060"/>
                  <wp:effectExtent l="0" t="0" r="3810" b="0"/>
                  <wp:docPr id="8" name="Рисунок 8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E23" w:rsidRPr="00F83E23" w:rsidRDefault="00F83E23" w:rsidP="00F83E23">
      <w:pPr>
        <w:shd w:val="clear" w:color="auto" w:fill="FFFFFF"/>
        <w:spacing w:after="408" w:line="240" w:lineRule="auto"/>
        <w:textAlignment w:val="baseline"/>
        <w:rPr>
          <w:rFonts w:ascii="Georgia" w:eastAsia="Times New Roman" w:hAnsi="Georgia" w:cs="Times New Roman"/>
          <w:color w:val="333333"/>
          <w:sz w:val="18"/>
          <w:szCs w:val="18"/>
          <w:lang w:eastAsia="ru-RU"/>
        </w:rPr>
      </w:pPr>
      <w:r w:rsidRPr="00F83E23">
        <w:rPr>
          <w:rFonts w:ascii="Georgia" w:eastAsia="Times New Roman" w:hAnsi="Georgia" w:cs="Times New Roman"/>
          <w:color w:val="333333"/>
          <w:sz w:val="18"/>
          <w:szCs w:val="18"/>
          <w:lang w:eastAsia="ru-RU"/>
        </w:rPr>
        <w:t> </w:t>
      </w:r>
    </w:p>
    <w:tbl>
      <w:tblPr>
        <w:tblW w:w="0" w:type="auto"/>
        <w:jc w:val="center"/>
        <w:tblCellSpacing w:w="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5"/>
        <w:gridCol w:w="6553"/>
      </w:tblGrid>
      <w:tr w:rsidR="00F83E23" w:rsidRPr="00F83E23" w:rsidTr="00F83E23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019B5863" wp14:editId="3F9A7B39">
                  <wp:extent cx="1234440" cy="1524000"/>
                  <wp:effectExtent l="0" t="0" r="3810" b="0"/>
                  <wp:docPr id="9" name="Рисунок 9" descr="https://rvio.histrf.ru/uploads/media/default/0001/21/1a2cbe1384c77b434705a90fc4066e868397d00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vio.histrf.ru/uploads/media/default/0001/21/1a2cbe1384c77b434705a90fc4066e868397d00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Памятная дата военной истории России</w:t>
            </w:r>
            <w:proofErr w:type="gramStart"/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br/>
              <w:t>В</w:t>
            </w:r>
            <w:proofErr w:type="gramEnd"/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t xml:space="preserve"> этот день в 1944 году войска Малиновского освободили Одессу от фашистов.</w:t>
            </w:r>
          </w:p>
        </w:tc>
      </w:tr>
    </w:tbl>
    <w:p w:rsidR="00F83E23" w:rsidRPr="00F83E23" w:rsidRDefault="00F83E23" w:rsidP="00F83E2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1890"/>
        <w:gridCol w:w="411"/>
      </w:tblGrid>
      <w:tr w:rsidR="00F83E23" w:rsidRPr="00F83E23" w:rsidTr="00F83E23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noProof/>
                <w:color w:val="7B68EE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 wp14:anchorId="4C3BD4E9" wp14:editId="2E63D752">
                  <wp:extent cx="952500" cy="1173480"/>
                  <wp:effectExtent l="0" t="0" r="0" b="7620"/>
                  <wp:docPr id="10" name="Рисунок 10" descr="https://rvio.histrf.ru/uploads/media/default/0001/22/fd6ddb1c538cf0e3dfa05f6fd418a55d2d150610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vio.histrf.ru/uploads/media/default/0001/22/fd6ddb1c538cf0e3dfa05f6fd418a55d2d150610.pn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</w:tbl>
    <w:p w:rsidR="00F83E23" w:rsidRPr="00F83E23" w:rsidRDefault="00F83E23" w:rsidP="00F83E2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5"/>
      </w:tblGrid>
      <w:tr w:rsidR="00F83E23" w:rsidRPr="00F83E23" w:rsidTr="00F83E23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t> </w:t>
            </w:r>
            <w:r w:rsidRPr="00F83E23">
              <w:rPr>
                <w:rFonts w:ascii="inherit" w:eastAsia="Times New Roman" w:hAnsi="inherit" w:cs="Times New Roman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39E0AC1E" wp14:editId="7B37C573">
                  <wp:extent cx="3329940" cy="99060"/>
                  <wp:effectExtent l="0" t="0" r="3810" b="0"/>
                  <wp:docPr id="12" name="Рисунок 12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E23" w:rsidRPr="00F83E23" w:rsidRDefault="00F83E23" w:rsidP="00F83E2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5"/>
        <w:gridCol w:w="7420"/>
      </w:tblGrid>
      <w:tr w:rsidR="00F83E23" w:rsidRPr="00F83E23" w:rsidTr="00F83E23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72023C81" wp14:editId="5AD8038B">
                  <wp:extent cx="1234440" cy="1524000"/>
                  <wp:effectExtent l="0" t="0" r="3810" b="0"/>
                  <wp:docPr id="13" name="Рисунок 13" descr="https://rvio.histrf.ru/uploads/media/default/0001/21/0246f79bf563ebe33d8e6075c25be6d2ceef09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vio.histrf.ru/uploads/media/default/0001/21/0246f79bf563ebe33d8e6075c25be6d2ceef09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Памятная дата военной истории России</w:t>
            </w:r>
            <w:proofErr w:type="gramStart"/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br/>
              <w:t>В</w:t>
            </w:r>
            <w:proofErr w:type="gramEnd"/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t xml:space="preserve"> этот день в 1945 году войсками маршала </w:t>
            </w:r>
            <w:proofErr w:type="spellStart"/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t>Толбухина</w:t>
            </w:r>
            <w:proofErr w:type="spellEnd"/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t xml:space="preserve"> освобождена от немецко-фашистских захватчиков столица Австрии — город Вена.</w:t>
            </w:r>
          </w:p>
        </w:tc>
      </w:tr>
    </w:tbl>
    <w:p w:rsidR="00F83E23" w:rsidRPr="00F83E23" w:rsidRDefault="00F83E23" w:rsidP="00F83E23">
      <w:pPr>
        <w:shd w:val="clear" w:color="auto" w:fill="FFFFFF"/>
        <w:spacing w:after="408" w:line="240" w:lineRule="auto"/>
        <w:textAlignment w:val="baseline"/>
        <w:rPr>
          <w:rFonts w:ascii="Georgia" w:eastAsia="Times New Roman" w:hAnsi="Georgia" w:cs="Times New Roman"/>
          <w:color w:val="333333"/>
          <w:sz w:val="18"/>
          <w:szCs w:val="18"/>
          <w:lang w:eastAsia="ru-RU"/>
        </w:rPr>
      </w:pPr>
      <w:r w:rsidRPr="00F83E23">
        <w:rPr>
          <w:rFonts w:ascii="Georgia" w:eastAsia="Times New Roman" w:hAnsi="Georgia" w:cs="Times New Roman"/>
          <w:color w:val="333333"/>
          <w:sz w:val="18"/>
          <w:szCs w:val="18"/>
          <w:lang w:eastAsia="ru-RU"/>
        </w:rPr>
        <w:t> </w:t>
      </w:r>
    </w:p>
    <w:tbl>
      <w:tblPr>
        <w:tblW w:w="0" w:type="auto"/>
        <w:jc w:val="center"/>
        <w:tblCellSpacing w:w="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1890"/>
        <w:gridCol w:w="411"/>
      </w:tblGrid>
      <w:tr w:rsidR="00F83E23" w:rsidRPr="00F83E23" w:rsidTr="00F83E23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noProof/>
                <w:color w:val="7B68EE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 wp14:anchorId="663ABF18" wp14:editId="76C1E4B1">
                  <wp:extent cx="952500" cy="1173480"/>
                  <wp:effectExtent l="0" t="0" r="0" b="7620"/>
                  <wp:docPr id="14" name="Рисунок 14" descr="https://rvio.histrf.ru/uploads/media/default/0001/22/4c285f5cea489d71252023a3bcfb2f5dc587488a.p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vio.histrf.ru/uploads/media/default/0001/22/4c285f5cea489d71252023a3bcfb2f5dc587488a.pn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</w:tbl>
    <w:p w:rsidR="00F83E23" w:rsidRPr="00F83E23" w:rsidRDefault="00F83E23" w:rsidP="00F83E2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5"/>
      </w:tblGrid>
      <w:tr w:rsidR="00F83E23" w:rsidRPr="00F83E23" w:rsidTr="00F83E23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t> </w:t>
            </w:r>
            <w:r w:rsidRPr="00F83E23">
              <w:rPr>
                <w:rFonts w:ascii="inherit" w:eastAsia="Times New Roman" w:hAnsi="inherit" w:cs="Times New Roman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6EF051D3" wp14:editId="147FEB30">
                  <wp:extent cx="3329940" cy="99060"/>
                  <wp:effectExtent l="0" t="0" r="3810" b="0"/>
                  <wp:docPr id="16" name="Рисунок 16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E23" w:rsidRPr="00F83E23" w:rsidRDefault="00F83E23" w:rsidP="00F83E2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5"/>
        <w:gridCol w:w="7420"/>
      </w:tblGrid>
      <w:tr w:rsidR="00F83E23" w:rsidRPr="00F83E23" w:rsidTr="00F83E23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0BE09CD1" wp14:editId="42ECA6E9">
                  <wp:extent cx="1234440" cy="1524000"/>
                  <wp:effectExtent l="0" t="0" r="3810" b="0"/>
                  <wp:docPr id="17" name="Рисунок 17" descr="https://rvio.histrf.ru/uploads/media/default/0001/21/088ca03af991b913704bd528171a6883533f85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vio.histrf.ru/uploads/media/default/0001/21/088ca03af991b913704bd528171a6883533f85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Памятная дата военной истории России</w:t>
            </w:r>
            <w:proofErr w:type="gramStart"/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br/>
              <w:t>В</w:t>
            </w:r>
            <w:proofErr w:type="gramEnd"/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t xml:space="preserve"> этот день в 1945 году началась Берлинская стратегическая наступательная операция. Битва за Берлин стала кульминацией Великой Отечественной войны.</w:t>
            </w:r>
          </w:p>
        </w:tc>
      </w:tr>
    </w:tbl>
    <w:p w:rsidR="00F83E23" w:rsidRPr="00F83E23" w:rsidRDefault="00F83E23" w:rsidP="00F83E2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1890"/>
        <w:gridCol w:w="411"/>
      </w:tblGrid>
      <w:tr w:rsidR="00F83E23" w:rsidRPr="00F83E23" w:rsidTr="00F83E23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noProof/>
                <w:color w:val="7B68EE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 wp14:anchorId="3C64DB89" wp14:editId="0446DABC">
                  <wp:extent cx="952500" cy="1173480"/>
                  <wp:effectExtent l="0" t="0" r="0" b="7620"/>
                  <wp:docPr id="18" name="Рисунок 18" descr="https://rvio.histrf.ru/uploads/media/default/0001/22/2731d15679325fb6b79e2196e39ac8f1f0f71190.pn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rvio.histrf.ru/uploads/media/default/0001/22/2731d15679325fb6b79e2196e39ac8f1f0f71190.pn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</w:tbl>
    <w:p w:rsidR="00F83E23" w:rsidRPr="00F83E23" w:rsidRDefault="00F83E23" w:rsidP="00F83E2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5"/>
      </w:tblGrid>
      <w:tr w:rsidR="00F83E23" w:rsidRPr="00F83E23" w:rsidTr="00F83E23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t> </w:t>
            </w:r>
            <w:r w:rsidRPr="00F83E23">
              <w:rPr>
                <w:rFonts w:ascii="inherit" w:eastAsia="Times New Roman" w:hAnsi="inherit" w:cs="Times New Roman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27A60812" wp14:editId="27904F84">
                  <wp:extent cx="3329940" cy="99060"/>
                  <wp:effectExtent l="0" t="0" r="3810" b="0"/>
                  <wp:docPr id="20" name="Рисунок 20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E23" w:rsidRPr="00F83E23" w:rsidRDefault="00F83E23" w:rsidP="00F83E2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5"/>
        <w:gridCol w:w="7420"/>
      </w:tblGrid>
      <w:tr w:rsidR="00F83E23" w:rsidRPr="00F83E23" w:rsidTr="00F83E23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noProof/>
                <w:color w:val="333333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23986F58" wp14:editId="29F458D7">
                  <wp:extent cx="1234440" cy="1524000"/>
                  <wp:effectExtent l="0" t="0" r="3810" b="0"/>
                  <wp:docPr id="21" name="Рисунок 21" descr="https://rvio.histrf.ru/uploads/media/default/0001/11/eff5719c37b7e7fdd1e12315158b1273c86bc2e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rvio.histrf.ru/uploads/media/default/0001/11/eff5719c37b7e7fdd1e12315158b1273c86bc2e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День воинской славы России</w:t>
            </w:r>
            <w:proofErr w:type="gramStart"/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br/>
              <w:t>В</w:t>
            </w:r>
            <w:proofErr w:type="gramEnd"/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t xml:space="preserve"> 1242 году (5 апреля) русские воины князя </w:t>
            </w:r>
            <w:hyperlink r:id="rId22" w:history="1">
              <w:r w:rsidRPr="00F83E23">
                <w:rPr>
                  <w:rFonts w:ascii="inherit" w:eastAsia="Times New Roman" w:hAnsi="inherit" w:cs="Times New Roman"/>
                  <w:color w:val="7B68EE"/>
                  <w:sz w:val="18"/>
                  <w:szCs w:val="18"/>
                  <w:u w:val="single"/>
                  <w:bdr w:val="none" w:sz="0" w:space="0" w:color="auto" w:frame="1"/>
                  <w:lang w:eastAsia="ru-RU"/>
                </w:rPr>
                <w:t>Александра Невского</w:t>
              </w:r>
            </w:hyperlink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t> одержали победу над немецкими рыцарями на Чудском озере.</w:t>
            </w:r>
          </w:p>
        </w:tc>
      </w:tr>
    </w:tbl>
    <w:p w:rsidR="00F83E23" w:rsidRPr="00F83E23" w:rsidRDefault="00F83E23" w:rsidP="00F83E2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1890"/>
        <w:gridCol w:w="411"/>
      </w:tblGrid>
      <w:tr w:rsidR="00F83E23" w:rsidRPr="00F83E23" w:rsidTr="00F83E23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noProof/>
                <w:color w:val="7B68EE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 wp14:anchorId="72E39FEA" wp14:editId="217AD93C">
                  <wp:extent cx="952500" cy="1173480"/>
                  <wp:effectExtent l="0" t="0" r="0" b="7620"/>
                  <wp:docPr id="22" name="Рисунок 22" descr="https://rvio.histrf.ru/uploads/media/default/0001/12/a11c25f87cd5f8a6761ffcc92f2acbc0bce69c66.pn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rvio.histrf.ru/uploads/media/default/0001/12/a11c25f87cd5f8a6761ffcc92f2acbc0bce69c66.pn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</w:tbl>
    <w:p w:rsidR="00F83E23" w:rsidRPr="00F83E23" w:rsidRDefault="00F83E23" w:rsidP="00F83E2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5"/>
      </w:tblGrid>
      <w:tr w:rsidR="00F83E23" w:rsidRPr="00F83E23" w:rsidTr="00F83E23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t> </w:t>
            </w:r>
            <w:r w:rsidRPr="00F83E23">
              <w:rPr>
                <w:rFonts w:ascii="inherit" w:eastAsia="Times New Roman" w:hAnsi="inherit" w:cs="Times New Roman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6229919C" wp14:editId="6FC3F944">
                  <wp:extent cx="3329940" cy="99060"/>
                  <wp:effectExtent l="0" t="0" r="3810" b="0"/>
                  <wp:docPr id="24" name="Рисунок 24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E23" w:rsidRPr="00F83E23" w:rsidRDefault="00F83E23" w:rsidP="00F83E2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5"/>
        <w:gridCol w:w="5871"/>
      </w:tblGrid>
      <w:tr w:rsidR="00F83E23" w:rsidRPr="00F83E23" w:rsidTr="00F83E23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3C77D1FD" wp14:editId="5BBFBE4F">
                  <wp:extent cx="1234440" cy="1524000"/>
                  <wp:effectExtent l="0" t="0" r="3810" b="0"/>
                  <wp:docPr id="25" name="Рисунок 25" descr="https://rvio.histrf.ru/uploads/media/default/0001/65/f6a2055173ea7805173f63b1cce879ccea94c4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rvio.histrf.ru/uploads/media/default/0001/65/f6a2055173ea7805173f63b1cce879ccea94c4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Памятна дата России</w:t>
            </w:r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br/>
              <w:t>День принятия Крыма, Тамани и Кубани в состав Российской империи</w:t>
            </w:r>
          </w:p>
        </w:tc>
      </w:tr>
    </w:tbl>
    <w:p w:rsidR="00F83E23" w:rsidRPr="00F83E23" w:rsidRDefault="00F83E23" w:rsidP="00F83E2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1890"/>
        <w:gridCol w:w="411"/>
      </w:tblGrid>
      <w:tr w:rsidR="00F83E23" w:rsidRPr="00F83E23" w:rsidTr="00F83E23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noProof/>
                <w:color w:val="7B68EE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 wp14:anchorId="0024789B" wp14:editId="123388A2">
                  <wp:extent cx="952500" cy="1173480"/>
                  <wp:effectExtent l="0" t="0" r="0" b="7620"/>
                  <wp:docPr id="26" name="Рисунок 26" descr="https://rvio.histrf.ru/uploads/media/default/0001/65/baf672214562461ae19daa62ae8e7a761f89a67f.pn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rvio.histrf.ru/uploads/media/default/0001/65/baf672214562461ae19daa62ae8e7a761f89a67f.pn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</w:tbl>
    <w:p w:rsidR="00F83E23" w:rsidRPr="00F83E23" w:rsidRDefault="00F83E23" w:rsidP="00F83E2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5"/>
      </w:tblGrid>
      <w:tr w:rsidR="00F83E23" w:rsidRPr="00F83E23" w:rsidTr="00F83E23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t> </w:t>
            </w:r>
            <w:r w:rsidRPr="00F83E23">
              <w:rPr>
                <w:rFonts w:ascii="inherit" w:eastAsia="Times New Roman" w:hAnsi="inherit" w:cs="Times New Roman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606BCFF5" wp14:editId="2315E557">
                  <wp:extent cx="3329940" cy="99060"/>
                  <wp:effectExtent l="0" t="0" r="3810" b="0"/>
                  <wp:docPr id="28" name="Рисунок 28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E23" w:rsidRPr="00F83E23" w:rsidRDefault="00F83E23" w:rsidP="00F83E2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5"/>
        <w:gridCol w:w="7420"/>
      </w:tblGrid>
      <w:tr w:rsidR="00F83E23" w:rsidRPr="00F83E23" w:rsidTr="00F83E23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 wp14:anchorId="40BD27FC" wp14:editId="33B3B727">
                  <wp:extent cx="1234440" cy="1524000"/>
                  <wp:effectExtent l="0" t="0" r="3810" b="0"/>
                  <wp:docPr id="29" name="Рисунок 29" descr="https://rvio.histrf.ru/uploads/media/default/0001/21/0e51cf76a8e725cee25afe92dc5d2da722b1ff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rvio.histrf.ru/uploads/media/default/0001/21/0e51cf76a8e725cee25afe92dc5d2da722b1ff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Памятная дата военной истории России</w:t>
            </w:r>
            <w:proofErr w:type="gramStart"/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br/>
              <w:t>В</w:t>
            </w:r>
            <w:proofErr w:type="gramEnd"/>
            <w:r w:rsidRPr="00F83E23"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  <w:t xml:space="preserve"> этот день в 1945 году на Эльбе произошла встреча советских и американских войск. Рукопожатие на Эльбе стало символом братства по оружию стран, вместе сражавшихся с нацистской Германией. Остатки вермахта теперь были расколоты на две части — северную и южную.</w:t>
            </w:r>
          </w:p>
        </w:tc>
      </w:tr>
    </w:tbl>
    <w:p w:rsidR="00F83E23" w:rsidRPr="00F83E23" w:rsidRDefault="00F83E23" w:rsidP="00F83E2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"/>
        <w:gridCol w:w="1890"/>
        <w:gridCol w:w="411"/>
      </w:tblGrid>
      <w:tr w:rsidR="00F83E23" w:rsidRPr="00F83E23" w:rsidTr="00F83E23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bookmarkStart w:id="0" w:name="_GoBack"/>
            <w:bookmarkEnd w:id="0"/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  <w:r w:rsidRPr="00F83E23">
              <w:rPr>
                <w:rFonts w:ascii="inherit" w:eastAsia="Times New Roman" w:hAnsi="inherit" w:cs="Times New Roman"/>
                <w:noProof/>
                <w:color w:val="7B68EE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 wp14:anchorId="4A7C4FEE" wp14:editId="1E13367A">
                  <wp:extent cx="952500" cy="1173480"/>
                  <wp:effectExtent l="0" t="0" r="0" b="7620"/>
                  <wp:docPr id="30" name="Рисунок 30" descr="https://rvio.histrf.ru/uploads/media/default/0001/22/d6863d7926473964ab4310ba280501cd8194e681.pn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rvio.histrf.ru/uploads/media/default/0001/22/d6863d7926473964ab4310ba280501cd8194e681.pn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bottom"/>
            <w:hideMark/>
          </w:tcPr>
          <w:p w:rsidR="00F83E23" w:rsidRPr="00F83E23" w:rsidRDefault="00F83E23" w:rsidP="00F83E23">
            <w:pPr>
              <w:spacing w:after="0" w:line="240" w:lineRule="auto"/>
              <w:rPr>
                <w:rFonts w:ascii="inherit" w:eastAsia="Times New Roman" w:hAnsi="inherit" w:cs="Times New Roman"/>
                <w:color w:val="333333"/>
                <w:sz w:val="18"/>
                <w:szCs w:val="18"/>
                <w:lang w:eastAsia="ru-RU"/>
              </w:rPr>
            </w:pPr>
          </w:p>
        </w:tc>
      </w:tr>
    </w:tbl>
    <w:p w:rsidR="00EE56C7" w:rsidRDefault="00EE56C7"/>
    <w:sectPr w:rsidR="00EE56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229"/>
    <w:rsid w:val="009E7229"/>
    <w:rsid w:val="00EE56C7"/>
    <w:rsid w:val="00F83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E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2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histrf.ru/ru/lenta-vremeni/event/view/osvobozhdieniie-odiessy" TargetMode="External"/><Relationship Id="rId18" Type="http://schemas.openxmlformats.org/officeDocument/2006/relationships/image" Target="media/image10.png"/><Relationship Id="rId26" Type="http://schemas.openxmlformats.org/officeDocument/2006/relationships/hyperlink" Target="https://histrf.ru/lenta-vremeni/event/view/dien-priniatiia-kryma-v-sostav-rossii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microsoft.com/office/2007/relationships/stylesWithEffects" Target="stylesWithEffects.xml"/><Relationship Id="rId16" Type="http://schemas.openxmlformats.org/officeDocument/2006/relationships/hyperlink" Target="https://histrf.ru/ru/lenta-vremeni/event/view/osvobozhdieniie-vieny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histrf.ru/ru/lenta-vremeni/event/view/vstriecha-na-el-bie" TargetMode="External"/><Relationship Id="rId1" Type="http://schemas.openxmlformats.org/officeDocument/2006/relationships/styles" Target="styles.xml"/><Relationship Id="rId6" Type="http://schemas.openxmlformats.org/officeDocument/2006/relationships/hyperlink" Target="https://histrf.ru/ru/lenta-vremeni/event/view/osvobozhdieniie-bratislavy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hyperlink" Target="https://histrf.ru/ru/lenta-vremeni/event/view/liedovoie-poboishchie" TargetMode="External"/><Relationship Id="rId28" Type="http://schemas.openxmlformats.org/officeDocument/2006/relationships/image" Target="media/image16.png"/><Relationship Id="rId10" Type="http://schemas.openxmlformats.org/officeDocument/2006/relationships/hyperlink" Target="https://histrf.ru/ru/lenta-vremeni/event/view/vziatiie-kienighsbiergha" TargetMode="External"/><Relationship Id="rId19" Type="http://schemas.openxmlformats.org/officeDocument/2006/relationships/hyperlink" Target="https://histrf.ru/ru/lenta-vremeni/event/view/bitva-za-bierlin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s://histrf.ru/lichnosti/biografii/p/alieksandr-nievskii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224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2021-03-18T06:53:00Z</dcterms:created>
  <dcterms:modified xsi:type="dcterms:W3CDTF">2021-03-18T06:54:00Z</dcterms:modified>
</cp:coreProperties>
</file>