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66" w:rsidRPr="00EC1287" w:rsidRDefault="00507766" w:rsidP="00507766">
      <w:pPr>
        <w:pStyle w:val="a5"/>
        <w:rPr>
          <w:caps/>
          <w:szCs w:val="24"/>
        </w:rPr>
      </w:pPr>
      <w:r w:rsidRPr="00EC1287">
        <w:rPr>
          <w:caps/>
          <w:szCs w:val="24"/>
        </w:rPr>
        <w:t xml:space="preserve">анализ </w:t>
      </w:r>
    </w:p>
    <w:p w:rsidR="00507766" w:rsidRPr="00EC1287" w:rsidRDefault="00507766" w:rsidP="00507766">
      <w:pPr>
        <w:pStyle w:val="a5"/>
        <w:rPr>
          <w:caps/>
          <w:szCs w:val="24"/>
        </w:rPr>
      </w:pPr>
      <w:r w:rsidRPr="00EC1287">
        <w:rPr>
          <w:caps/>
          <w:szCs w:val="24"/>
        </w:rPr>
        <w:t>ДЕТСКОГО дорожно-транспортного травматизма</w:t>
      </w:r>
    </w:p>
    <w:p w:rsidR="00507766" w:rsidRDefault="00507766" w:rsidP="00507766">
      <w:pPr>
        <w:pStyle w:val="a5"/>
        <w:rPr>
          <w:caps/>
          <w:szCs w:val="24"/>
        </w:rPr>
      </w:pPr>
      <w:r w:rsidRPr="00EC1287">
        <w:rPr>
          <w:caps/>
          <w:szCs w:val="24"/>
        </w:rPr>
        <w:t xml:space="preserve">в ГОРОДЕ БРЯНСКЕ </w:t>
      </w:r>
      <w:r>
        <w:rPr>
          <w:caps/>
        </w:rPr>
        <w:t xml:space="preserve">ПО ИТОГАМ </w:t>
      </w:r>
      <w:r w:rsidR="00ED5CA4">
        <w:rPr>
          <w:caps/>
        </w:rPr>
        <w:t>ДЕ</w:t>
      </w:r>
      <w:r w:rsidR="00AD213C">
        <w:rPr>
          <w:caps/>
        </w:rPr>
        <w:t>С</w:t>
      </w:r>
      <w:r w:rsidR="00ED5CA4">
        <w:rPr>
          <w:caps/>
        </w:rPr>
        <w:t>ЯТИ</w:t>
      </w:r>
      <w:r w:rsidR="00B356D9">
        <w:rPr>
          <w:caps/>
        </w:rPr>
        <w:t xml:space="preserve"> </w:t>
      </w:r>
      <w:r w:rsidR="00BA4454">
        <w:rPr>
          <w:caps/>
        </w:rPr>
        <w:t>МЕСЯЦЕВ</w:t>
      </w:r>
      <w:r w:rsidR="00712A8D">
        <w:rPr>
          <w:caps/>
        </w:rPr>
        <w:t xml:space="preserve"> </w:t>
      </w:r>
      <w:r w:rsidRPr="00EC1287">
        <w:rPr>
          <w:caps/>
          <w:szCs w:val="24"/>
        </w:rPr>
        <w:t>20</w:t>
      </w:r>
      <w:r w:rsidR="00712A8D">
        <w:rPr>
          <w:caps/>
          <w:szCs w:val="24"/>
        </w:rPr>
        <w:t>20</w:t>
      </w:r>
      <w:r w:rsidRPr="00EC1287">
        <w:rPr>
          <w:caps/>
          <w:szCs w:val="24"/>
        </w:rPr>
        <w:t xml:space="preserve"> года</w:t>
      </w:r>
    </w:p>
    <w:p w:rsidR="00507766" w:rsidRPr="00EC1287" w:rsidRDefault="00507766" w:rsidP="00507766">
      <w:pPr>
        <w:pStyle w:val="a5"/>
        <w:rPr>
          <w:caps/>
          <w:szCs w:val="24"/>
        </w:rPr>
      </w:pPr>
    </w:p>
    <w:p w:rsidR="00E867E7" w:rsidRPr="00A94475" w:rsidRDefault="00E867E7" w:rsidP="00E867E7">
      <w:pPr>
        <w:jc w:val="center"/>
        <w:rPr>
          <w:i/>
          <w:sz w:val="26"/>
          <w:szCs w:val="26"/>
          <w:u w:val="single"/>
        </w:rPr>
      </w:pPr>
      <w:r w:rsidRPr="00A94475">
        <w:rPr>
          <w:i/>
          <w:sz w:val="26"/>
          <w:szCs w:val="26"/>
          <w:u w:val="single"/>
        </w:rPr>
        <w:t>СПРАВОЧНО: ОБРАЗОВАТЕЛЬНЫЕ ОРГАНИЗАЦИИ</w:t>
      </w:r>
    </w:p>
    <w:p w:rsidR="00E867E7" w:rsidRPr="00A94475" w:rsidRDefault="00E867E7" w:rsidP="00E867E7">
      <w:pPr>
        <w:jc w:val="center"/>
        <w:rPr>
          <w:i/>
          <w:sz w:val="26"/>
          <w:szCs w:val="26"/>
          <w:u w:val="single"/>
        </w:rPr>
      </w:pPr>
    </w:p>
    <w:p w:rsidR="00B356D9" w:rsidRPr="00111972" w:rsidRDefault="00B356D9" w:rsidP="00B356D9">
      <w:pPr>
        <w:ind w:firstLine="708"/>
      </w:pPr>
      <w:r w:rsidRPr="00111972">
        <w:rPr>
          <w:u w:val="single"/>
        </w:rPr>
        <w:t>Количество проживающих в г. Брянске детей дошкольного возраста</w:t>
      </w:r>
      <w:r w:rsidRPr="00111972">
        <w:t>: 49961, в т.ч.:</w:t>
      </w:r>
    </w:p>
    <w:p w:rsidR="00B356D9" w:rsidRPr="00111972" w:rsidRDefault="00B356D9" w:rsidP="00B356D9">
      <w:pPr>
        <w:ind w:firstLine="708"/>
      </w:pPr>
      <w:r w:rsidRPr="00111972">
        <w:t>- до 3-х лет – 14891 (посещают ДОУ 4727)</w:t>
      </w:r>
    </w:p>
    <w:p w:rsidR="00B356D9" w:rsidRPr="00111972" w:rsidRDefault="00B356D9" w:rsidP="00B356D9">
      <w:pPr>
        <w:ind w:firstLine="708"/>
      </w:pPr>
      <w:r w:rsidRPr="00111972">
        <w:t>- от 3 до 7 лет – 23102 (посещают ДОУ 21338)</w:t>
      </w:r>
    </w:p>
    <w:p w:rsidR="00B356D9" w:rsidRPr="00111972" w:rsidRDefault="00B356D9" w:rsidP="00B356D9">
      <w:pPr>
        <w:ind w:firstLine="708"/>
        <w:rPr>
          <w:i/>
        </w:rPr>
      </w:pPr>
      <w:r w:rsidRPr="00111972">
        <w:t xml:space="preserve">- </w:t>
      </w:r>
      <w:r w:rsidRPr="00111972">
        <w:rPr>
          <w:i/>
        </w:rPr>
        <w:t>не организованные - 11968</w:t>
      </w:r>
    </w:p>
    <w:p w:rsidR="00B356D9" w:rsidRPr="00111972" w:rsidRDefault="00B356D9" w:rsidP="00B356D9">
      <w:pPr>
        <w:ind w:firstLine="708"/>
      </w:pPr>
      <w:r w:rsidRPr="00111972">
        <w:rPr>
          <w:u w:val="single"/>
        </w:rPr>
        <w:t>Количество образовательных учреждений на территории г. Брянска</w:t>
      </w:r>
      <w:r w:rsidRPr="00111972">
        <w:t>: 174, в т.ч.:</w:t>
      </w:r>
    </w:p>
    <w:p w:rsidR="00B356D9" w:rsidRPr="005D7EE1" w:rsidRDefault="00B356D9" w:rsidP="00B356D9">
      <w:pPr>
        <w:jc w:val="both"/>
      </w:pPr>
      <w:r w:rsidRPr="00111972">
        <w:t xml:space="preserve">- </w:t>
      </w:r>
      <w:r w:rsidRPr="00111972">
        <w:rPr>
          <w:i/>
          <w:u w:val="single"/>
        </w:rPr>
        <w:t>школы – 66 юридических лиц, 67 зданий-корпусов:</w:t>
      </w:r>
      <w:r w:rsidRPr="00111972">
        <w:t xml:space="preserve"> общеобразовательные – 61, коррекционные – 4, 1 – вечерняя (сменная) школа, кроме того на территории города располагаются 3 областного подчинения (Лицей №1, ГАОУ «Брянская кадетская школа им. </w:t>
      </w:r>
      <w:r w:rsidRPr="005D7EE1">
        <w:t>Героя России В.И. Шкурного», филиал «Супоневская школа-интернат»)</w:t>
      </w:r>
    </w:p>
    <w:p w:rsidR="00B356D9" w:rsidRPr="005D7EE1" w:rsidRDefault="00B356D9" w:rsidP="00B356D9">
      <w:pPr>
        <w:widowControl w:val="0"/>
        <w:ind w:firstLine="709"/>
        <w:jc w:val="both"/>
        <w:rPr>
          <w:u w:val="single"/>
        </w:rPr>
      </w:pPr>
      <w:r w:rsidRPr="005D7EE1">
        <w:rPr>
          <w:u w:val="single"/>
        </w:rPr>
        <w:t>Школы (здания-корпуса):</w:t>
      </w:r>
    </w:p>
    <w:p w:rsidR="00B356D9" w:rsidRPr="005D7EE1" w:rsidRDefault="00B356D9" w:rsidP="00B356D9">
      <w:pPr>
        <w:widowControl w:val="0"/>
        <w:ind w:firstLine="709"/>
        <w:jc w:val="both"/>
      </w:pPr>
      <w:r w:rsidRPr="005D7EE1">
        <w:t>Советский район – 16 (17 юр.лиц)</w:t>
      </w:r>
    </w:p>
    <w:p w:rsidR="00B356D9" w:rsidRPr="005D7EE1" w:rsidRDefault="00B356D9" w:rsidP="00B356D9">
      <w:pPr>
        <w:widowControl w:val="0"/>
        <w:ind w:firstLine="709"/>
        <w:jc w:val="both"/>
      </w:pPr>
      <w:r w:rsidRPr="005D7EE1">
        <w:t>Бежицкий район – 26 (24 юр.лица)</w:t>
      </w:r>
    </w:p>
    <w:p w:rsidR="00B356D9" w:rsidRPr="005D7EE1" w:rsidRDefault="00B356D9" w:rsidP="00B356D9">
      <w:pPr>
        <w:widowControl w:val="0"/>
        <w:ind w:firstLine="709"/>
        <w:jc w:val="both"/>
      </w:pPr>
      <w:r w:rsidRPr="005D7EE1">
        <w:t>Володарский район –12 (12 юр.лиц)</w:t>
      </w:r>
    </w:p>
    <w:p w:rsidR="00B356D9" w:rsidRPr="005D7EE1" w:rsidRDefault="00B356D9" w:rsidP="00B356D9">
      <w:pPr>
        <w:widowControl w:val="0"/>
        <w:ind w:firstLine="709"/>
        <w:jc w:val="both"/>
      </w:pPr>
      <w:r w:rsidRPr="005D7EE1">
        <w:t>Фокинский район – 13 (13 юр.лиц)</w:t>
      </w:r>
    </w:p>
    <w:p w:rsidR="00B356D9" w:rsidRPr="005D7EE1" w:rsidRDefault="00B356D9" w:rsidP="00B356D9">
      <w:pPr>
        <w:rPr>
          <w:i/>
          <w:u w:val="single"/>
        </w:rPr>
      </w:pPr>
      <w:r w:rsidRPr="005D7EE1">
        <w:rPr>
          <w:i/>
          <w:u w:val="single"/>
        </w:rPr>
        <w:t>- детские сады – 104 + 4 отделения дошкольного образования</w:t>
      </w:r>
    </w:p>
    <w:p w:rsidR="00B356D9" w:rsidRPr="005D7EE1" w:rsidRDefault="00B356D9" w:rsidP="00B356D9">
      <w:pPr>
        <w:ind w:firstLine="708"/>
        <w:jc w:val="both"/>
        <w:rPr>
          <w:u w:val="single"/>
        </w:rPr>
      </w:pPr>
      <w:r w:rsidRPr="005D7EE1">
        <w:rPr>
          <w:u w:val="single"/>
        </w:rPr>
        <w:t>Детские сады</w:t>
      </w:r>
    </w:p>
    <w:p w:rsidR="00B356D9" w:rsidRPr="005D7EE1" w:rsidRDefault="00B356D9" w:rsidP="00B356D9">
      <w:pPr>
        <w:widowControl w:val="0"/>
        <w:ind w:firstLine="709"/>
        <w:jc w:val="both"/>
      </w:pPr>
      <w:r w:rsidRPr="005D7EE1">
        <w:t>Советский район – 31+1 отделение дошкольного образования</w:t>
      </w:r>
    </w:p>
    <w:p w:rsidR="00B356D9" w:rsidRPr="005D7EE1" w:rsidRDefault="00B356D9" w:rsidP="00B356D9">
      <w:pPr>
        <w:widowControl w:val="0"/>
        <w:ind w:firstLine="709"/>
        <w:jc w:val="both"/>
      </w:pPr>
      <w:r w:rsidRPr="005D7EE1">
        <w:t>Бежицкий район – 36+1 отделение дошкольного образования</w:t>
      </w:r>
    </w:p>
    <w:p w:rsidR="00B356D9" w:rsidRPr="005D7EE1" w:rsidRDefault="00B356D9" w:rsidP="00B356D9">
      <w:pPr>
        <w:widowControl w:val="0"/>
        <w:ind w:firstLine="709"/>
        <w:jc w:val="both"/>
      </w:pPr>
      <w:r w:rsidRPr="005D7EE1">
        <w:t>Володарский район –22</w:t>
      </w:r>
    </w:p>
    <w:p w:rsidR="00B356D9" w:rsidRPr="005D7EE1" w:rsidRDefault="00B356D9" w:rsidP="00B356D9">
      <w:pPr>
        <w:widowControl w:val="0"/>
        <w:ind w:firstLine="709"/>
        <w:jc w:val="both"/>
      </w:pPr>
      <w:r w:rsidRPr="005D7EE1">
        <w:t>Фокинский район – 15+2 отделение дошкольного образования</w:t>
      </w:r>
    </w:p>
    <w:p w:rsidR="00B356D9" w:rsidRPr="005D7EE1" w:rsidRDefault="00B356D9" w:rsidP="00B356D9"/>
    <w:p w:rsidR="00B356D9" w:rsidRPr="005D7EE1" w:rsidRDefault="00B356D9" w:rsidP="00B356D9">
      <w:pPr>
        <w:ind w:firstLine="708"/>
      </w:pPr>
      <w:r w:rsidRPr="005D7EE1">
        <w:rPr>
          <w:u w:val="single"/>
        </w:rPr>
        <w:t>Количество учащихся</w:t>
      </w:r>
      <w:r w:rsidRPr="005D7EE1">
        <w:t xml:space="preserve"> – 78599 </w:t>
      </w:r>
      <w:r w:rsidRPr="005D7EE1">
        <w:rPr>
          <w:i/>
          <w:u w:val="single"/>
        </w:rPr>
        <w:t xml:space="preserve">(2017-18 уч. год - 70 501, </w:t>
      </w:r>
      <w:r w:rsidRPr="005D7EE1">
        <w:rPr>
          <w:b/>
          <w:i/>
          <w:u w:val="single"/>
        </w:rPr>
        <w:t>+ 8098 чел</w:t>
      </w:r>
      <w:r w:rsidRPr="005D7EE1">
        <w:rPr>
          <w:i/>
          <w:u w:val="single"/>
        </w:rPr>
        <w:t>., +11,5 %)</w:t>
      </w:r>
      <w:r w:rsidRPr="005D7EE1">
        <w:t>, в т.ч.:</w:t>
      </w:r>
    </w:p>
    <w:p w:rsidR="00B356D9" w:rsidRPr="005D7EE1" w:rsidRDefault="00B356D9" w:rsidP="00B356D9">
      <w:r w:rsidRPr="005D7EE1">
        <w:t>- школьники – 52534</w:t>
      </w:r>
    </w:p>
    <w:p w:rsidR="00B356D9" w:rsidRPr="005D7EE1" w:rsidRDefault="00B356D9" w:rsidP="00B356D9">
      <w:r w:rsidRPr="005D7EE1">
        <w:t xml:space="preserve">- дошкольники – 26065 </w:t>
      </w:r>
    </w:p>
    <w:p w:rsidR="00507766" w:rsidRPr="00DA1EED" w:rsidRDefault="00507766" w:rsidP="00507766">
      <w:pPr>
        <w:pStyle w:val="a5"/>
        <w:tabs>
          <w:tab w:val="left" w:pos="426"/>
        </w:tabs>
        <w:spacing w:line="360" w:lineRule="auto"/>
        <w:rPr>
          <w:i/>
          <w:sz w:val="26"/>
          <w:szCs w:val="26"/>
          <w:u w:val="single"/>
        </w:rPr>
      </w:pPr>
      <w:r w:rsidRPr="00DA1EED">
        <w:rPr>
          <w:i/>
          <w:sz w:val="26"/>
          <w:szCs w:val="26"/>
          <w:u w:val="single"/>
        </w:rPr>
        <w:t>Общие сведения</w:t>
      </w:r>
    </w:p>
    <w:p w:rsidR="004D34E1" w:rsidRPr="0009527D" w:rsidRDefault="004D34E1" w:rsidP="004D34E1">
      <w:pPr>
        <w:pStyle w:val="23"/>
        <w:spacing w:after="0" w:line="240" w:lineRule="auto"/>
        <w:ind w:left="0" w:firstLine="426"/>
        <w:jc w:val="both"/>
      </w:pPr>
      <w:r w:rsidRPr="0009527D">
        <w:t xml:space="preserve">За отчетный период на территории г. Брянска отмечается сокращение количества ДТП и пострадавших детей и подростков в возрасте до 16 лет:  </w:t>
      </w:r>
    </w:p>
    <w:p w:rsidR="004D34E1" w:rsidRDefault="004D34E1" w:rsidP="004D34E1">
      <w:pPr>
        <w:ind w:firstLine="426"/>
        <w:jc w:val="both"/>
      </w:pPr>
      <w:r w:rsidRPr="0009527D">
        <w:t xml:space="preserve">зарегистрировано </w:t>
      </w:r>
      <w:r w:rsidRPr="0009527D">
        <w:rPr>
          <w:b/>
          <w:u w:val="single"/>
        </w:rPr>
        <w:t>17 дорожно-транспортных происшествий</w:t>
      </w:r>
      <w:r w:rsidRPr="0009527D">
        <w:t xml:space="preserve"> с участием несовершеннолетних в возрасте до 16-ти лет (10 месяцев 2019 - 46, -63,0 %), в результате которых погибших нет (10 месяцев 2019 – 2, на -100,0%), </w:t>
      </w:r>
      <w:r w:rsidRPr="0009527D">
        <w:rPr>
          <w:b/>
          <w:u w:val="single"/>
        </w:rPr>
        <w:t>17 человек получили травмы</w:t>
      </w:r>
      <w:r w:rsidRPr="0009527D">
        <w:t xml:space="preserve"> (10 месяцев 2019 –  46, -63,0%). </w:t>
      </w:r>
    </w:p>
    <w:p w:rsidR="004D34E1" w:rsidRDefault="004D34E1" w:rsidP="004D34E1">
      <w:pPr>
        <w:ind w:firstLine="426"/>
        <w:jc w:val="both"/>
      </w:pPr>
    </w:p>
    <w:p w:rsidR="004D34E1" w:rsidRPr="0009527D" w:rsidRDefault="004D34E1" w:rsidP="004D34E1">
      <w:pPr>
        <w:pStyle w:val="a6"/>
        <w:tabs>
          <w:tab w:val="left" w:pos="426"/>
        </w:tabs>
        <w:jc w:val="center"/>
      </w:pPr>
      <w:r w:rsidRPr="0009527D">
        <w:t>КОЛИЧЕСТВО ДТП ПО МЕСЯЦАМ:</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4D34E1" w:rsidRPr="0009527D" w:rsidTr="004D34E1">
        <w:trPr>
          <w:jc w:val="center"/>
        </w:trPr>
        <w:tc>
          <w:tcPr>
            <w:tcW w:w="2463" w:type="dxa"/>
          </w:tcPr>
          <w:p w:rsidR="004D34E1" w:rsidRPr="0009527D" w:rsidRDefault="004D34E1" w:rsidP="004D34E1">
            <w:pPr>
              <w:jc w:val="center"/>
            </w:pPr>
          </w:p>
        </w:tc>
        <w:tc>
          <w:tcPr>
            <w:tcW w:w="2463" w:type="dxa"/>
          </w:tcPr>
          <w:p w:rsidR="004D34E1" w:rsidRPr="0009527D" w:rsidRDefault="004D34E1" w:rsidP="004D34E1">
            <w:pPr>
              <w:jc w:val="center"/>
            </w:pPr>
            <w:r w:rsidRPr="0009527D">
              <w:t>2019</w:t>
            </w:r>
          </w:p>
        </w:tc>
        <w:tc>
          <w:tcPr>
            <w:tcW w:w="2464" w:type="dxa"/>
          </w:tcPr>
          <w:p w:rsidR="004D34E1" w:rsidRPr="0009527D" w:rsidRDefault="004D34E1" w:rsidP="004D34E1">
            <w:pPr>
              <w:jc w:val="center"/>
            </w:pPr>
            <w:r w:rsidRPr="0009527D">
              <w:t>2020</w:t>
            </w:r>
          </w:p>
        </w:tc>
        <w:tc>
          <w:tcPr>
            <w:tcW w:w="2464" w:type="dxa"/>
          </w:tcPr>
          <w:p w:rsidR="004D34E1" w:rsidRPr="0009527D" w:rsidRDefault="004D34E1" w:rsidP="004D34E1">
            <w:pPr>
              <w:jc w:val="center"/>
            </w:pPr>
            <w:r w:rsidRPr="0009527D">
              <w:t>+/- %</w:t>
            </w:r>
          </w:p>
        </w:tc>
      </w:tr>
      <w:tr w:rsidR="004D34E1" w:rsidRPr="0009527D" w:rsidTr="004D34E1">
        <w:trPr>
          <w:jc w:val="center"/>
        </w:trPr>
        <w:tc>
          <w:tcPr>
            <w:tcW w:w="2463" w:type="dxa"/>
          </w:tcPr>
          <w:p w:rsidR="004D34E1" w:rsidRPr="0009527D" w:rsidRDefault="004D34E1" w:rsidP="004D34E1">
            <w:pPr>
              <w:jc w:val="center"/>
            </w:pPr>
            <w:r w:rsidRPr="0009527D">
              <w:t xml:space="preserve">Январь </w:t>
            </w:r>
          </w:p>
        </w:tc>
        <w:tc>
          <w:tcPr>
            <w:tcW w:w="2463" w:type="dxa"/>
          </w:tcPr>
          <w:p w:rsidR="004D34E1" w:rsidRPr="0009527D" w:rsidRDefault="004D34E1" w:rsidP="004D34E1">
            <w:pPr>
              <w:jc w:val="center"/>
            </w:pPr>
            <w:r w:rsidRPr="0009527D">
              <w:t>4</w:t>
            </w:r>
          </w:p>
        </w:tc>
        <w:tc>
          <w:tcPr>
            <w:tcW w:w="2464" w:type="dxa"/>
          </w:tcPr>
          <w:p w:rsidR="004D34E1" w:rsidRPr="0009527D" w:rsidRDefault="004D34E1" w:rsidP="004D34E1">
            <w:pPr>
              <w:jc w:val="center"/>
            </w:pPr>
            <w:r w:rsidRPr="0009527D">
              <w:t>2</w:t>
            </w:r>
          </w:p>
        </w:tc>
        <w:tc>
          <w:tcPr>
            <w:tcW w:w="2464" w:type="dxa"/>
          </w:tcPr>
          <w:p w:rsidR="004D34E1" w:rsidRPr="0009527D" w:rsidRDefault="004D34E1" w:rsidP="004D34E1">
            <w:pPr>
              <w:jc w:val="center"/>
            </w:pPr>
            <w:r w:rsidRPr="0009527D">
              <w:t>-50 %</w:t>
            </w:r>
          </w:p>
        </w:tc>
      </w:tr>
      <w:tr w:rsidR="004D34E1" w:rsidRPr="0009527D" w:rsidTr="004D34E1">
        <w:trPr>
          <w:jc w:val="center"/>
        </w:trPr>
        <w:tc>
          <w:tcPr>
            <w:tcW w:w="2463" w:type="dxa"/>
          </w:tcPr>
          <w:p w:rsidR="004D34E1" w:rsidRPr="0009527D" w:rsidRDefault="004D34E1" w:rsidP="004D34E1">
            <w:pPr>
              <w:jc w:val="center"/>
            </w:pPr>
            <w:r w:rsidRPr="0009527D">
              <w:t xml:space="preserve">Февраль </w:t>
            </w:r>
          </w:p>
        </w:tc>
        <w:tc>
          <w:tcPr>
            <w:tcW w:w="2463" w:type="dxa"/>
          </w:tcPr>
          <w:p w:rsidR="004D34E1" w:rsidRPr="0009527D" w:rsidRDefault="004D34E1" w:rsidP="004D34E1">
            <w:pPr>
              <w:jc w:val="center"/>
            </w:pPr>
            <w:r w:rsidRPr="0009527D">
              <w:t>1</w:t>
            </w:r>
          </w:p>
        </w:tc>
        <w:tc>
          <w:tcPr>
            <w:tcW w:w="2464" w:type="dxa"/>
          </w:tcPr>
          <w:p w:rsidR="004D34E1" w:rsidRPr="0009527D" w:rsidRDefault="004D34E1" w:rsidP="004D34E1">
            <w:pPr>
              <w:jc w:val="center"/>
            </w:pPr>
            <w:r w:rsidRPr="0009527D">
              <w:t>0</w:t>
            </w:r>
          </w:p>
        </w:tc>
        <w:tc>
          <w:tcPr>
            <w:tcW w:w="2464" w:type="dxa"/>
          </w:tcPr>
          <w:p w:rsidR="004D34E1" w:rsidRPr="0009527D" w:rsidRDefault="004D34E1" w:rsidP="004D34E1">
            <w:pPr>
              <w:jc w:val="center"/>
            </w:pPr>
            <w:r w:rsidRPr="0009527D">
              <w:t>-100,0%</w:t>
            </w:r>
          </w:p>
        </w:tc>
      </w:tr>
      <w:tr w:rsidR="004D34E1" w:rsidRPr="0009527D" w:rsidTr="004D34E1">
        <w:trPr>
          <w:jc w:val="center"/>
        </w:trPr>
        <w:tc>
          <w:tcPr>
            <w:tcW w:w="2463" w:type="dxa"/>
          </w:tcPr>
          <w:p w:rsidR="004D34E1" w:rsidRPr="0009527D" w:rsidRDefault="004D34E1" w:rsidP="004D34E1">
            <w:pPr>
              <w:jc w:val="center"/>
            </w:pPr>
            <w:r w:rsidRPr="0009527D">
              <w:t>Март</w:t>
            </w:r>
          </w:p>
        </w:tc>
        <w:tc>
          <w:tcPr>
            <w:tcW w:w="2463" w:type="dxa"/>
          </w:tcPr>
          <w:p w:rsidR="004D34E1" w:rsidRPr="0009527D" w:rsidRDefault="004D34E1" w:rsidP="004D34E1">
            <w:pPr>
              <w:jc w:val="center"/>
            </w:pPr>
            <w:r w:rsidRPr="0009527D">
              <w:t>4</w:t>
            </w:r>
          </w:p>
        </w:tc>
        <w:tc>
          <w:tcPr>
            <w:tcW w:w="2464" w:type="dxa"/>
          </w:tcPr>
          <w:p w:rsidR="004D34E1" w:rsidRPr="0009527D" w:rsidRDefault="004D34E1" w:rsidP="004D34E1">
            <w:pPr>
              <w:jc w:val="center"/>
            </w:pPr>
            <w:r w:rsidRPr="0009527D">
              <w:t>1</w:t>
            </w:r>
          </w:p>
        </w:tc>
        <w:tc>
          <w:tcPr>
            <w:tcW w:w="2464" w:type="dxa"/>
          </w:tcPr>
          <w:p w:rsidR="004D34E1" w:rsidRPr="0009527D" w:rsidRDefault="004D34E1" w:rsidP="004D34E1">
            <w:pPr>
              <w:jc w:val="center"/>
            </w:pPr>
            <w:r w:rsidRPr="0009527D">
              <w:t>-75,0%</w:t>
            </w:r>
          </w:p>
        </w:tc>
      </w:tr>
      <w:tr w:rsidR="004D34E1" w:rsidRPr="0009527D" w:rsidTr="004D34E1">
        <w:trPr>
          <w:jc w:val="center"/>
        </w:trPr>
        <w:tc>
          <w:tcPr>
            <w:tcW w:w="2463" w:type="dxa"/>
          </w:tcPr>
          <w:p w:rsidR="004D34E1" w:rsidRPr="0009527D" w:rsidRDefault="004D34E1" w:rsidP="004D34E1">
            <w:pPr>
              <w:jc w:val="center"/>
            </w:pPr>
            <w:r w:rsidRPr="0009527D">
              <w:t xml:space="preserve">Апрель </w:t>
            </w:r>
          </w:p>
        </w:tc>
        <w:tc>
          <w:tcPr>
            <w:tcW w:w="2463" w:type="dxa"/>
          </w:tcPr>
          <w:p w:rsidR="004D34E1" w:rsidRPr="0009527D" w:rsidRDefault="004D34E1" w:rsidP="004D34E1">
            <w:pPr>
              <w:jc w:val="center"/>
            </w:pPr>
            <w:r w:rsidRPr="0009527D">
              <w:t>5</w:t>
            </w:r>
          </w:p>
        </w:tc>
        <w:tc>
          <w:tcPr>
            <w:tcW w:w="2464" w:type="dxa"/>
          </w:tcPr>
          <w:p w:rsidR="004D34E1" w:rsidRPr="0009527D" w:rsidRDefault="004D34E1" w:rsidP="004D34E1">
            <w:pPr>
              <w:jc w:val="center"/>
            </w:pPr>
            <w:r w:rsidRPr="0009527D">
              <w:t>0</w:t>
            </w:r>
          </w:p>
        </w:tc>
        <w:tc>
          <w:tcPr>
            <w:tcW w:w="2464" w:type="dxa"/>
          </w:tcPr>
          <w:p w:rsidR="004D34E1" w:rsidRPr="0009527D" w:rsidRDefault="004D34E1" w:rsidP="004D34E1">
            <w:pPr>
              <w:jc w:val="center"/>
            </w:pPr>
            <w:r w:rsidRPr="0009527D">
              <w:t>-100,0%</w:t>
            </w:r>
          </w:p>
        </w:tc>
      </w:tr>
      <w:tr w:rsidR="004D34E1" w:rsidRPr="0009527D" w:rsidTr="004D34E1">
        <w:trPr>
          <w:jc w:val="center"/>
        </w:trPr>
        <w:tc>
          <w:tcPr>
            <w:tcW w:w="2463" w:type="dxa"/>
          </w:tcPr>
          <w:p w:rsidR="004D34E1" w:rsidRPr="0009527D" w:rsidRDefault="004D34E1" w:rsidP="004D34E1">
            <w:pPr>
              <w:jc w:val="center"/>
            </w:pPr>
            <w:r w:rsidRPr="0009527D">
              <w:t>Май</w:t>
            </w:r>
          </w:p>
        </w:tc>
        <w:tc>
          <w:tcPr>
            <w:tcW w:w="2463" w:type="dxa"/>
          </w:tcPr>
          <w:p w:rsidR="004D34E1" w:rsidRPr="0009527D" w:rsidRDefault="004D34E1" w:rsidP="004D34E1">
            <w:pPr>
              <w:jc w:val="center"/>
            </w:pPr>
            <w:r w:rsidRPr="0009527D">
              <w:t>8</w:t>
            </w:r>
          </w:p>
        </w:tc>
        <w:tc>
          <w:tcPr>
            <w:tcW w:w="2464" w:type="dxa"/>
          </w:tcPr>
          <w:p w:rsidR="004D34E1" w:rsidRPr="0009527D" w:rsidRDefault="004D34E1" w:rsidP="004D34E1">
            <w:pPr>
              <w:jc w:val="center"/>
            </w:pPr>
            <w:r w:rsidRPr="0009527D">
              <w:t>1</w:t>
            </w:r>
          </w:p>
        </w:tc>
        <w:tc>
          <w:tcPr>
            <w:tcW w:w="2464" w:type="dxa"/>
          </w:tcPr>
          <w:p w:rsidR="004D34E1" w:rsidRPr="0009527D" w:rsidRDefault="004D34E1" w:rsidP="004D34E1">
            <w:pPr>
              <w:jc w:val="center"/>
            </w:pPr>
            <w:r w:rsidRPr="0009527D">
              <w:t>-87,5%</w:t>
            </w:r>
          </w:p>
        </w:tc>
      </w:tr>
      <w:tr w:rsidR="004D34E1" w:rsidRPr="0009527D" w:rsidTr="004D34E1">
        <w:trPr>
          <w:jc w:val="center"/>
        </w:trPr>
        <w:tc>
          <w:tcPr>
            <w:tcW w:w="2463" w:type="dxa"/>
          </w:tcPr>
          <w:p w:rsidR="004D34E1" w:rsidRPr="0009527D" w:rsidRDefault="004D34E1" w:rsidP="004D34E1">
            <w:pPr>
              <w:jc w:val="center"/>
            </w:pPr>
            <w:r w:rsidRPr="0009527D">
              <w:t xml:space="preserve">Июнь </w:t>
            </w:r>
          </w:p>
        </w:tc>
        <w:tc>
          <w:tcPr>
            <w:tcW w:w="2463" w:type="dxa"/>
          </w:tcPr>
          <w:p w:rsidR="004D34E1" w:rsidRPr="0009527D" w:rsidRDefault="004D34E1" w:rsidP="004D34E1">
            <w:pPr>
              <w:jc w:val="center"/>
            </w:pPr>
            <w:r w:rsidRPr="0009527D">
              <w:t>4</w:t>
            </w:r>
          </w:p>
        </w:tc>
        <w:tc>
          <w:tcPr>
            <w:tcW w:w="2464" w:type="dxa"/>
          </w:tcPr>
          <w:p w:rsidR="004D34E1" w:rsidRPr="0009527D" w:rsidRDefault="004D34E1" w:rsidP="004D34E1">
            <w:pPr>
              <w:jc w:val="center"/>
            </w:pPr>
            <w:r w:rsidRPr="0009527D">
              <w:t>2</w:t>
            </w:r>
          </w:p>
        </w:tc>
        <w:tc>
          <w:tcPr>
            <w:tcW w:w="2464" w:type="dxa"/>
          </w:tcPr>
          <w:p w:rsidR="004D34E1" w:rsidRPr="0009527D" w:rsidRDefault="004D34E1" w:rsidP="004D34E1">
            <w:pPr>
              <w:jc w:val="center"/>
            </w:pPr>
            <w:r w:rsidRPr="0009527D">
              <w:t>-50,0%</w:t>
            </w:r>
          </w:p>
        </w:tc>
      </w:tr>
      <w:tr w:rsidR="004D34E1" w:rsidRPr="0009527D" w:rsidTr="004D34E1">
        <w:trPr>
          <w:jc w:val="center"/>
        </w:trPr>
        <w:tc>
          <w:tcPr>
            <w:tcW w:w="2463" w:type="dxa"/>
          </w:tcPr>
          <w:p w:rsidR="004D34E1" w:rsidRPr="0009527D" w:rsidRDefault="004D34E1" w:rsidP="004D34E1">
            <w:pPr>
              <w:jc w:val="center"/>
            </w:pPr>
            <w:r w:rsidRPr="0009527D">
              <w:t xml:space="preserve">Июль </w:t>
            </w:r>
          </w:p>
        </w:tc>
        <w:tc>
          <w:tcPr>
            <w:tcW w:w="2463" w:type="dxa"/>
          </w:tcPr>
          <w:p w:rsidR="004D34E1" w:rsidRPr="0009527D" w:rsidRDefault="004D34E1" w:rsidP="004D34E1">
            <w:pPr>
              <w:jc w:val="center"/>
            </w:pPr>
            <w:r w:rsidRPr="0009527D">
              <w:t>5</w:t>
            </w:r>
          </w:p>
        </w:tc>
        <w:tc>
          <w:tcPr>
            <w:tcW w:w="2464" w:type="dxa"/>
          </w:tcPr>
          <w:p w:rsidR="004D34E1" w:rsidRPr="0009527D" w:rsidRDefault="004D34E1" w:rsidP="004D34E1">
            <w:pPr>
              <w:jc w:val="center"/>
            </w:pPr>
            <w:r w:rsidRPr="0009527D">
              <w:t>1</w:t>
            </w:r>
          </w:p>
        </w:tc>
        <w:tc>
          <w:tcPr>
            <w:tcW w:w="2464" w:type="dxa"/>
          </w:tcPr>
          <w:p w:rsidR="004D34E1" w:rsidRPr="0009527D" w:rsidRDefault="004D34E1" w:rsidP="004D34E1">
            <w:pPr>
              <w:jc w:val="center"/>
            </w:pPr>
            <w:r w:rsidRPr="0009527D">
              <w:t>-80,0%</w:t>
            </w:r>
          </w:p>
        </w:tc>
      </w:tr>
      <w:tr w:rsidR="004D34E1" w:rsidRPr="0009527D" w:rsidTr="004D34E1">
        <w:trPr>
          <w:jc w:val="center"/>
        </w:trPr>
        <w:tc>
          <w:tcPr>
            <w:tcW w:w="2463" w:type="dxa"/>
          </w:tcPr>
          <w:p w:rsidR="004D34E1" w:rsidRPr="0009527D" w:rsidRDefault="004D34E1" w:rsidP="004D34E1">
            <w:pPr>
              <w:jc w:val="center"/>
            </w:pPr>
            <w:r w:rsidRPr="0009527D">
              <w:t xml:space="preserve">Август </w:t>
            </w:r>
          </w:p>
        </w:tc>
        <w:tc>
          <w:tcPr>
            <w:tcW w:w="2463" w:type="dxa"/>
          </w:tcPr>
          <w:p w:rsidR="004D34E1" w:rsidRPr="0009527D" w:rsidRDefault="004D34E1" w:rsidP="004D34E1">
            <w:pPr>
              <w:jc w:val="center"/>
            </w:pPr>
            <w:r w:rsidRPr="0009527D">
              <w:t>6</w:t>
            </w:r>
          </w:p>
        </w:tc>
        <w:tc>
          <w:tcPr>
            <w:tcW w:w="2464" w:type="dxa"/>
          </w:tcPr>
          <w:p w:rsidR="004D34E1" w:rsidRPr="0009527D" w:rsidRDefault="004D34E1" w:rsidP="004D34E1">
            <w:pPr>
              <w:jc w:val="center"/>
            </w:pPr>
            <w:r w:rsidRPr="0009527D">
              <w:t>4</w:t>
            </w:r>
          </w:p>
        </w:tc>
        <w:tc>
          <w:tcPr>
            <w:tcW w:w="2464" w:type="dxa"/>
          </w:tcPr>
          <w:p w:rsidR="004D34E1" w:rsidRPr="0009527D" w:rsidRDefault="004D34E1" w:rsidP="004D34E1">
            <w:pPr>
              <w:jc w:val="center"/>
            </w:pPr>
            <w:r w:rsidRPr="0009527D">
              <w:t>-33,3%</w:t>
            </w:r>
          </w:p>
        </w:tc>
      </w:tr>
      <w:tr w:rsidR="004D34E1" w:rsidRPr="0009527D" w:rsidTr="004D34E1">
        <w:trPr>
          <w:jc w:val="center"/>
        </w:trPr>
        <w:tc>
          <w:tcPr>
            <w:tcW w:w="2463" w:type="dxa"/>
          </w:tcPr>
          <w:p w:rsidR="004D34E1" w:rsidRPr="0009527D" w:rsidRDefault="004D34E1" w:rsidP="004D34E1">
            <w:pPr>
              <w:jc w:val="center"/>
            </w:pPr>
            <w:r w:rsidRPr="0009527D">
              <w:t xml:space="preserve">Сентябрь </w:t>
            </w:r>
          </w:p>
        </w:tc>
        <w:tc>
          <w:tcPr>
            <w:tcW w:w="2463" w:type="dxa"/>
          </w:tcPr>
          <w:p w:rsidR="004D34E1" w:rsidRPr="0009527D" w:rsidRDefault="004D34E1" w:rsidP="004D34E1">
            <w:pPr>
              <w:jc w:val="center"/>
            </w:pPr>
            <w:r w:rsidRPr="0009527D">
              <w:t>2</w:t>
            </w:r>
          </w:p>
        </w:tc>
        <w:tc>
          <w:tcPr>
            <w:tcW w:w="2464" w:type="dxa"/>
          </w:tcPr>
          <w:p w:rsidR="004D34E1" w:rsidRPr="0009527D" w:rsidRDefault="004D34E1" w:rsidP="004D34E1">
            <w:pPr>
              <w:jc w:val="center"/>
            </w:pPr>
            <w:r w:rsidRPr="0009527D">
              <w:t>2</w:t>
            </w:r>
          </w:p>
        </w:tc>
        <w:tc>
          <w:tcPr>
            <w:tcW w:w="2464" w:type="dxa"/>
          </w:tcPr>
          <w:p w:rsidR="004D34E1" w:rsidRPr="0009527D" w:rsidRDefault="004D34E1" w:rsidP="004D34E1">
            <w:pPr>
              <w:jc w:val="center"/>
            </w:pPr>
            <w:r w:rsidRPr="0009527D">
              <w:t>Стаб</w:t>
            </w:r>
          </w:p>
        </w:tc>
      </w:tr>
      <w:tr w:rsidR="004D34E1" w:rsidRPr="0009527D" w:rsidTr="004D34E1">
        <w:trPr>
          <w:jc w:val="center"/>
        </w:trPr>
        <w:tc>
          <w:tcPr>
            <w:tcW w:w="2463" w:type="dxa"/>
          </w:tcPr>
          <w:p w:rsidR="004D34E1" w:rsidRPr="0009527D" w:rsidRDefault="004D34E1" w:rsidP="004D34E1">
            <w:pPr>
              <w:jc w:val="center"/>
            </w:pPr>
            <w:r w:rsidRPr="0009527D">
              <w:t xml:space="preserve">Октябрь </w:t>
            </w:r>
          </w:p>
        </w:tc>
        <w:tc>
          <w:tcPr>
            <w:tcW w:w="2463" w:type="dxa"/>
          </w:tcPr>
          <w:p w:rsidR="004D34E1" w:rsidRPr="0009527D" w:rsidRDefault="004D34E1" w:rsidP="004D34E1">
            <w:pPr>
              <w:jc w:val="center"/>
            </w:pPr>
            <w:r>
              <w:t>7</w:t>
            </w:r>
          </w:p>
        </w:tc>
        <w:tc>
          <w:tcPr>
            <w:tcW w:w="2464" w:type="dxa"/>
          </w:tcPr>
          <w:p w:rsidR="004D34E1" w:rsidRPr="0009527D" w:rsidRDefault="004D34E1" w:rsidP="004D34E1">
            <w:pPr>
              <w:jc w:val="center"/>
            </w:pPr>
            <w:r w:rsidRPr="0009527D">
              <w:t>4</w:t>
            </w:r>
          </w:p>
        </w:tc>
        <w:tc>
          <w:tcPr>
            <w:tcW w:w="2464" w:type="dxa"/>
          </w:tcPr>
          <w:p w:rsidR="004D34E1" w:rsidRPr="0009527D" w:rsidRDefault="004D34E1" w:rsidP="004D34E1">
            <w:pPr>
              <w:jc w:val="center"/>
            </w:pPr>
            <w:r w:rsidRPr="0009527D">
              <w:t>-42,9%</w:t>
            </w:r>
          </w:p>
        </w:tc>
      </w:tr>
    </w:tbl>
    <w:p w:rsidR="004D34E1" w:rsidRPr="004D34E1" w:rsidRDefault="004D34E1" w:rsidP="004D34E1">
      <w:pPr>
        <w:ind w:firstLine="426"/>
        <w:jc w:val="both"/>
      </w:pPr>
      <w:r w:rsidRPr="005E0F94">
        <w:lastRenderedPageBreak/>
        <w:t xml:space="preserve">Удельный вес дорожно-транспортных происшествий, в результате которых пострадали дети, от </w:t>
      </w:r>
      <w:r w:rsidRPr="004D34E1">
        <w:t xml:space="preserve">общего количества ДТП, зарегистрированных в городе Брянске, составил 6,0 % (10 месяцев 2019 – 12,2 %), травмированных – 5,2 % (10 месяцев 2019 – 10,2 %). </w:t>
      </w:r>
    </w:p>
    <w:p w:rsidR="00A71A66" w:rsidRPr="004D34E1" w:rsidRDefault="00A71A66" w:rsidP="00A71A66">
      <w:pPr>
        <w:pStyle w:val="a6"/>
        <w:tabs>
          <w:tab w:val="left" w:pos="5529"/>
        </w:tabs>
        <w:ind w:firstLine="540"/>
        <w:jc w:val="center"/>
        <w:rPr>
          <w:b/>
          <w:bCs/>
          <w:sz w:val="26"/>
          <w:szCs w:val="26"/>
        </w:rPr>
      </w:pPr>
    </w:p>
    <w:tbl>
      <w:tblPr>
        <w:tblpPr w:leftFromText="180" w:rightFromText="180" w:vertAnchor="text" w:horzAnchor="page" w:tblpX="421" w:tblpY="47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027"/>
        <w:gridCol w:w="1027"/>
        <w:gridCol w:w="1027"/>
        <w:gridCol w:w="1027"/>
        <w:gridCol w:w="1027"/>
        <w:gridCol w:w="1027"/>
        <w:gridCol w:w="1027"/>
        <w:gridCol w:w="1027"/>
        <w:gridCol w:w="1027"/>
      </w:tblGrid>
      <w:tr w:rsidR="004D34E1" w:rsidRPr="004D34E1" w:rsidTr="005F2A6A">
        <w:tc>
          <w:tcPr>
            <w:tcW w:w="1809" w:type="dxa"/>
          </w:tcPr>
          <w:p w:rsidR="005F2A6A" w:rsidRPr="004D34E1" w:rsidRDefault="005F2A6A" w:rsidP="005F2A6A">
            <w:pPr>
              <w:pStyle w:val="a6"/>
              <w:ind w:right="-108"/>
              <w:jc w:val="center"/>
              <w:rPr>
                <w:b/>
                <w:bCs/>
                <w:sz w:val="24"/>
                <w:szCs w:val="24"/>
              </w:rPr>
            </w:pPr>
            <w:r w:rsidRPr="004D34E1">
              <w:rPr>
                <w:b/>
                <w:bCs/>
                <w:sz w:val="24"/>
                <w:szCs w:val="24"/>
              </w:rPr>
              <w:t>Показатель аварийности</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2012</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2013</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2014</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2015</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 xml:space="preserve">2016                                                                                                                                                                                                                                                                                                                                                                                                                                                                                                                                                                                                                                                                                                                                                                                                                                                                                                                                                                     </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2017</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2018</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2019</w:t>
            </w:r>
          </w:p>
        </w:tc>
        <w:tc>
          <w:tcPr>
            <w:tcW w:w="1027" w:type="dxa"/>
          </w:tcPr>
          <w:p w:rsidR="005F2A6A" w:rsidRPr="004D34E1" w:rsidRDefault="005F2A6A" w:rsidP="005F2A6A">
            <w:pPr>
              <w:pStyle w:val="a6"/>
              <w:jc w:val="center"/>
              <w:rPr>
                <w:b/>
                <w:bCs/>
              </w:rPr>
            </w:pPr>
          </w:p>
          <w:p w:rsidR="005F2A6A" w:rsidRPr="004D34E1" w:rsidRDefault="005F2A6A" w:rsidP="005F2A6A">
            <w:pPr>
              <w:pStyle w:val="a6"/>
              <w:jc w:val="center"/>
              <w:rPr>
                <w:b/>
                <w:bCs/>
              </w:rPr>
            </w:pPr>
            <w:r w:rsidRPr="004D34E1">
              <w:rPr>
                <w:b/>
                <w:bCs/>
              </w:rPr>
              <w:t>2020</w:t>
            </w:r>
          </w:p>
        </w:tc>
      </w:tr>
      <w:tr w:rsidR="004D34E1" w:rsidRPr="004D34E1" w:rsidTr="005F2A6A">
        <w:tc>
          <w:tcPr>
            <w:tcW w:w="1809" w:type="dxa"/>
          </w:tcPr>
          <w:p w:rsidR="004D34E1" w:rsidRPr="004D34E1" w:rsidRDefault="004D34E1" w:rsidP="004D34E1">
            <w:pPr>
              <w:pStyle w:val="af2"/>
            </w:pPr>
            <w:r w:rsidRPr="004D34E1">
              <w:t>ДТП</w:t>
            </w:r>
          </w:p>
        </w:tc>
        <w:tc>
          <w:tcPr>
            <w:tcW w:w="1027" w:type="dxa"/>
          </w:tcPr>
          <w:p w:rsidR="004D34E1" w:rsidRPr="004D34E1" w:rsidRDefault="004D34E1" w:rsidP="004D34E1">
            <w:pPr>
              <w:jc w:val="center"/>
              <w:rPr>
                <w:bCs/>
              </w:rPr>
            </w:pPr>
            <w:r w:rsidRPr="004D34E1">
              <w:rPr>
                <w:bCs/>
                <w:sz w:val="22"/>
                <w:szCs w:val="22"/>
              </w:rPr>
              <w:t>34</w:t>
            </w:r>
          </w:p>
        </w:tc>
        <w:tc>
          <w:tcPr>
            <w:tcW w:w="1027" w:type="dxa"/>
          </w:tcPr>
          <w:p w:rsidR="004D34E1" w:rsidRPr="004D34E1" w:rsidRDefault="004D34E1" w:rsidP="004D34E1">
            <w:pPr>
              <w:jc w:val="center"/>
              <w:rPr>
                <w:bCs/>
              </w:rPr>
            </w:pPr>
            <w:r w:rsidRPr="004D34E1">
              <w:rPr>
                <w:bCs/>
                <w:sz w:val="22"/>
                <w:szCs w:val="22"/>
              </w:rPr>
              <w:t>35</w:t>
            </w:r>
          </w:p>
        </w:tc>
        <w:tc>
          <w:tcPr>
            <w:tcW w:w="1027" w:type="dxa"/>
          </w:tcPr>
          <w:p w:rsidR="004D34E1" w:rsidRPr="004D34E1" w:rsidRDefault="004D34E1" w:rsidP="004D34E1">
            <w:pPr>
              <w:jc w:val="center"/>
              <w:rPr>
                <w:bCs/>
              </w:rPr>
            </w:pPr>
            <w:r w:rsidRPr="004D34E1">
              <w:rPr>
                <w:bCs/>
                <w:sz w:val="22"/>
                <w:szCs w:val="22"/>
              </w:rPr>
              <w:t>24</w:t>
            </w:r>
          </w:p>
        </w:tc>
        <w:tc>
          <w:tcPr>
            <w:tcW w:w="1027" w:type="dxa"/>
          </w:tcPr>
          <w:p w:rsidR="004D34E1" w:rsidRPr="004D34E1" w:rsidRDefault="004D34E1" w:rsidP="004D34E1">
            <w:pPr>
              <w:jc w:val="center"/>
              <w:rPr>
                <w:bCs/>
              </w:rPr>
            </w:pPr>
            <w:r w:rsidRPr="004D34E1">
              <w:rPr>
                <w:bCs/>
                <w:sz w:val="22"/>
                <w:szCs w:val="22"/>
              </w:rPr>
              <w:t>39</w:t>
            </w:r>
          </w:p>
        </w:tc>
        <w:tc>
          <w:tcPr>
            <w:tcW w:w="1027" w:type="dxa"/>
          </w:tcPr>
          <w:p w:rsidR="004D34E1" w:rsidRPr="004D34E1" w:rsidRDefault="004D34E1" w:rsidP="004D34E1">
            <w:pPr>
              <w:jc w:val="center"/>
              <w:rPr>
                <w:bCs/>
              </w:rPr>
            </w:pPr>
            <w:r w:rsidRPr="004D34E1">
              <w:rPr>
                <w:bCs/>
              </w:rPr>
              <w:t>27</w:t>
            </w:r>
          </w:p>
        </w:tc>
        <w:tc>
          <w:tcPr>
            <w:tcW w:w="1027" w:type="dxa"/>
          </w:tcPr>
          <w:p w:rsidR="004D34E1" w:rsidRPr="004D34E1" w:rsidRDefault="004D34E1" w:rsidP="004D34E1">
            <w:pPr>
              <w:jc w:val="center"/>
              <w:rPr>
                <w:bCs/>
              </w:rPr>
            </w:pPr>
            <w:r w:rsidRPr="004D34E1">
              <w:rPr>
                <w:bCs/>
                <w:sz w:val="22"/>
                <w:szCs w:val="22"/>
              </w:rPr>
              <w:t>29</w:t>
            </w:r>
          </w:p>
        </w:tc>
        <w:tc>
          <w:tcPr>
            <w:tcW w:w="1027" w:type="dxa"/>
          </w:tcPr>
          <w:p w:rsidR="004D34E1" w:rsidRPr="004D34E1" w:rsidRDefault="004D34E1" w:rsidP="004D34E1">
            <w:pPr>
              <w:jc w:val="center"/>
              <w:rPr>
                <w:bCs/>
                <w:sz w:val="22"/>
                <w:szCs w:val="22"/>
              </w:rPr>
            </w:pPr>
            <w:r w:rsidRPr="004D34E1">
              <w:rPr>
                <w:bCs/>
                <w:sz w:val="22"/>
                <w:szCs w:val="22"/>
              </w:rPr>
              <w:t>39</w:t>
            </w:r>
          </w:p>
        </w:tc>
        <w:tc>
          <w:tcPr>
            <w:tcW w:w="1027" w:type="dxa"/>
          </w:tcPr>
          <w:p w:rsidR="004D34E1" w:rsidRPr="004D34E1" w:rsidRDefault="004D34E1" w:rsidP="004D34E1">
            <w:pPr>
              <w:jc w:val="center"/>
              <w:rPr>
                <w:bCs/>
              </w:rPr>
            </w:pPr>
            <w:r w:rsidRPr="004D34E1">
              <w:rPr>
                <w:bCs/>
              </w:rPr>
              <w:t>46</w:t>
            </w:r>
          </w:p>
        </w:tc>
        <w:tc>
          <w:tcPr>
            <w:tcW w:w="1027" w:type="dxa"/>
          </w:tcPr>
          <w:p w:rsidR="004D34E1" w:rsidRPr="004D34E1" w:rsidRDefault="004D34E1" w:rsidP="004D34E1">
            <w:pPr>
              <w:jc w:val="center"/>
              <w:rPr>
                <w:bCs/>
              </w:rPr>
            </w:pPr>
            <w:r w:rsidRPr="004D34E1">
              <w:rPr>
                <w:bCs/>
              </w:rPr>
              <w:t>17</w:t>
            </w:r>
          </w:p>
        </w:tc>
      </w:tr>
      <w:tr w:rsidR="004D34E1" w:rsidRPr="004D34E1" w:rsidTr="005F2A6A">
        <w:tc>
          <w:tcPr>
            <w:tcW w:w="1809" w:type="dxa"/>
          </w:tcPr>
          <w:p w:rsidR="004D34E1" w:rsidRPr="004D34E1" w:rsidRDefault="004D34E1" w:rsidP="004D34E1">
            <w:pPr>
              <w:pStyle w:val="af2"/>
            </w:pPr>
            <w:r w:rsidRPr="004D34E1">
              <w:t>Погибло</w:t>
            </w:r>
          </w:p>
        </w:tc>
        <w:tc>
          <w:tcPr>
            <w:tcW w:w="1027" w:type="dxa"/>
          </w:tcPr>
          <w:p w:rsidR="004D34E1" w:rsidRPr="004D34E1" w:rsidRDefault="004D34E1" w:rsidP="004D34E1">
            <w:pPr>
              <w:jc w:val="center"/>
              <w:rPr>
                <w:bCs/>
              </w:rPr>
            </w:pPr>
            <w:r w:rsidRPr="004D34E1">
              <w:rPr>
                <w:bCs/>
                <w:sz w:val="22"/>
                <w:szCs w:val="22"/>
              </w:rPr>
              <w:t>0</w:t>
            </w:r>
          </w:p>
        </w:tc>
        <w:tc>
          <w:tcPr>
            <w:tcW w:w="1027" w:type="dxa"/>
          </w:tcPr>
          <w:p w:rsidR="004D34E1" w:rsidRPr="004D34E1" w:rsidRDefault="004D34E1" w:rsidP="004D34E1">
            <w:pPr>
              <w:jc w:val="center"/>
              <w:rPr>
                <w:bCs/>
              </w:rPr>
            </w:pPr>
            <w:r w:rsidRPr="004D34E1">
              <w:rPr>
                <w:bCs/>
                <w:sz w:val="22"/>
                <w:szCs w:val="22"/>
              </w:rPr>
              <w:t>0</w:t>
            </w:r>
          </w:p>
        </w:tc>
        <w:tc>
          <w:tcPr>
            <w:tcW w:w="1027" w:type="dxa"/>
          </w:tcPr>
          <w:p w:rsidR="004D34E1" w:rsidRPr="004D34E1" w:rsidRDefault="004D34E1" w:rsidP="004D34E1">
            <w:pPr>
              <w:jc w:val="center"/>
              <w:rPr>
                <w:bCs/>
              </w:rPr>
            </w:pPr>
            <w:r w:rsidRPr="004D34E1">
              <w:rPr>
                <w:bCs/>
                <w:sz w:val="22"/>
                <w:szCs w:val="22"/>
              </w:rPr>
              <w:t>1</w:t>
            </w:r>
          </w:p>
        </w:tc>
        <w:tc>
          <w:tcPr>
            <w:tcW w:w="1027" w:type="dxa"/>
          </w:tcPr>
          <w:p w:rsidR="004D34E1" w:rsidRPr="004D34E1" w:rsidRDefault="004D34E1" w:rsidP="004D34E1">
            <w:pPr>
              <w:jc w:val="center"/>
              <w:rPr>
                <w:bCs/>
              </w:rPr>
            </w:pPr>
            <w:r w:rsidRPr="004D34E1">
              <w:rPr>
                <w:bCs/>
                <w:sz w:val="22"/>
                <w:szCs w:val="22"/>
              </w:rPr>
              <w:t>2</w:t>
            </w:r>
          </w:p>
        </w:tc>
        <w:tc>
          <w:tcPr>
            <w:tcW w:w="1027" w:type="dxa"/>
          </w:tcPr>
          <w:p w:rsidR="004D34E1" w:rsidRPr="004D34E1" w:rsidRDefault="004D34E1" w:rsidP="004D34E1">
            <w:pPr>
              <w:jc w:val="center"/>
              <w:rPr>
                <w:bCs/>
              </w:rPr>
            </w:pPr>
            <w:r w:rsidRPr="004D34E1">
              <w:rPr>
                <w:bCs/>
                <w:sz w:val="22"/>
                <w:szCs w:val="22"/>
              </w:rPr>
              <w:t>0</w:t>
            </w:r>
          </w:p>
        </w:tc>
        <w:tc>
          <w:tcPr>
            <w:tcW w:w="1027" w:type="dxa"/>
          </w:tcPr>
          <w:p w:rsidR="004D34E1" w:rsidRPr="004D34E1" w:rsidRDefault="004D34E1" w:rsidP="004D34E1">
            <w:pPr>
              <w:jc w:val="center"/>
              <w:rPr>
                <w:bCs/>
              </w:rPr>
            </w:pPr>
            <w:r w:rsidRPr="004D34E1">
              <w:rPr>
                <w:bCs/>
                <w:sz w:val="22"/>
                <w:szCs w:val="22"/>
              </w:rPr>
              <w:t>0</w:t>
            </w:r>
          </w:p>
        </w:tc>
        <w:tc>
          <w:tcPr>
            <w:tcW w:w="1027" w:type="dxa"/>
          </w:tcPr>
          <w:p w:rsidR="004D34E1" w:rsidRPr="004D34E1" w:rsidRDefault="004D34E1" w:rsidP="004D34E1">
            <w:pPr>
              <w:jc w:val="center"/>
              <w:rPr>
                <w:bCs/>
                <w:sz w:val="22"/>
                <w:szCs w:val="22"/>
              </w:rPr>
            </w:pPr>
            <w:r w:rsidRPr="004D34E1">
              <w:rPr>
                <w:bCs/>
                <w:sz w:val="22"/>
                <w:szCs w:val="22"/>
              </w:rPr>
              <w:t>1</w:t>
            </w:r>
          </w:p>
        </w:tc>
        <w:tc>
          <w:tcPr>
            <w:tcW w:w="1027" w:type="dxa"/>
          </w:tcPr>
          <w:p w:rsidR="004D34E1" w:rsidRPr="004D34E1" w:rsidRDefault="004D34E1" w:rsidP="004D34E1">
            <w:pPr>
              <w:jc w:val="center"/>
              <w:rPr>
                <w:bCs/>
              </w:rPr>
            </w:pPr>
            <w:r w:rsidRPr="004D34E1">
              <w:rPr>
                <w:bCs/>
              </w:rPr>
              <w:t>2</w:t>
            </w:r>
          </w:p>
        </w:tc>
        <w:tc>
          <w:tcPr>
            <w:tcW w:w="1027" w:type="dxa"/>
            <w:shd w:val="clear" w:color="auto" w:fill="auto"/>
          </w:tcPr>
          <w:p w:rsidR="004D34E1" w:rsidRPr="004D34E1" w:rsidRDefault="004D34E1" w:rsidP="004D34E1">
            <w:pPr>
              <w:jc w:val="center"/>
              <w:rPr>
                <w:bCs/>
              </w:rPr>
            </w:pPr>
            <w:r w:rsidRPr="004D34E1">
              <w:rPr>
                <w:bCs/>
              </w:rPr>
              <w:t>0</w:t>
            </w:r>
          </w:p>
        </w:tc>
      </w:tr>
      <w:tr w:rsidR="004D34E1" w:rsidRPr="004D34E1" w:rsidTr="005F2A6A">
        <w:tc>
          <w:tcPr>
            <w:tcW w:w="1809" w:type="dxa"/>
          </w:tcPr>
          <w:p w:rsidR="004D34E1" w:rsidRPr="004D34E1" w:rsidRDefault="004D34E1" w:rsidP="004D34E1">
            <w:pPr>
              <w:pStyle w:val="af2"/>
            </w:pPr>
            <w:r w:rsidRPr="004D34E1">
              <w:t>Ранено</w:t>
            </w:r>
          </w:p>
        </w:tc>
        <w:tc>
          <w:tcPr>
            <w:tcW w:w="1027" w:type="dxa"/>
          </w:tcPr>
          <w:p w:rsidR="004D34E1" w:rsidRPr="004D34E1" w:rsidRDefault="004D34E1" w:rsidP="004D34E1">
            <w:pPr>
              <w:jc w:val="center"/>
              <w:rPr>
                <w:bCs/>
              </w:rPr>
            </w:pPr>
            <w:r w:rsidRPr="004D34E1">
              <w:rPr>
                <w:bCs/>
                <w:sz w:val="22"/>
                <w:szCs w:val="22"/>
              </w:rPr>
              <w:t>34</w:t>
            </w:r>
          </w:p>
        </w:tc>
        <w:tc>
          <w:tcPr>
            <w:tcW w:w="1027" w:type="dxa"/>
          </w:tcPr>
          <w:p w:rsidR="004D34E1" w:rsidRPr="004D34E1" w:rsidRDefault="004D34E1" w:rsidP="004D34E1">
            <w:pPr>
              <w:jc w:val="center"/>
              <w:rPr>
                <w:bCs/>
              </w:rPr>
            </w:pPr>
            <w:r w:rsidRPr="004D34E1">
              <w:rPr>
                <w:bCs/>
                <w:sz w:val="22"/>
                <w:szCs w:val="22"/>
              </w:rPr>
              <w:t>39</w:t>
            </w:r>
          </w:p>
        </w:tc>
        <w:tc>
          <w:tcPr>
            <w:tcW w:w="1027" w:type="dxa"/>
          </w:tcPr>
          <w:p w:rsidR="004D34E1" w:rsidRPr="004D34E1" w:rsidRDefault="004D34E1" w:rsidP="004D34E1">
            <w:pPr>
              <w:jc w:val="center"/>
              <w:rPr>
                <w:bCs/>
              </w:rPr>
            </w:pPr>
            <w:r w:rsidRPr="004D34E1">
              <w:rPr>
                <w:bCs/>
                <w:sz w:val="22"/>
                <w:szCs w:val="22"/>
              </w:rPr>
              <w:t>25</w:t>
            </w:r>
          </w:p>
        </w:tc>
        <w:tc>
          <w:tcPr>
            <w:tcW w:w="1027" w:type="dxa"/>
          </w:tcPr>
          <w:p w:rsidR="004D34E1" w:rsidRPr="004D34E1" w:rsidRDefault="004D34E1" w:rsidP="004D34E1">
            <w:pPr>
              <w:jc w:val="center"/>
              <w:rPr>
                <w:bCs/>
              </w:rPr>
            </w:pPr>
            <w:r w:rsidRPr="004D34E1">
              <w:rPr>
                <w:bCs/>
                <w:sz w:val="22"/>
                <w:szCs w:val="22"/>
              </w:rPr>
              <w:t>39</w:t>
            </w:r>
          </w:p>
        </w:tc>
        <w:tc>
          <w:tcPr>
            <w:tcW w:w="1027" w:type="dxa"/>
          </w:tcPr>
          <w:p w:rsidR="004D34E1" w:rsidRPr="004D34E1" w:rsidRDefault="004D34E1" w:rsidP="004D34E1">
            <w:pPr>
              <w:jc w:val="center"/>
              <w:rPr>
                <w:bCs/>
              </w:rPr>
            </w:pPr>
            <w:r w:rsidRPr="004D34E1">
              <w:rPr>
                <w:bCs/>
                <w:sz w:val="22"/>
                <w:szCs w:val="22"/>
              </w:rPr>
              <w:t>29</w:t>
            </w:r>
          </w:p>
        </w:tc>
        <w:tc>
          <w:tcPr>
            <w:tcW w:w="1027" w:type="dxa"/>
          </w:tcPr>
          <w:p w:rsidR="004D34E1" w:rsidRPr="004D34E1" w:rsidRDefault="004D34E1" w:rsidP="004D34E1">
            <w:pPr>
              <w:jc w:val="center"/>
              <w:rPr>
                <w:bCs/>
              </w:rPr>
            </w:pPr>
            <w:r w:rsidRPr="004D34E1">
              <w:rPr>
                <w:bCs/>
                <w:sz w:val="22"/>
                <w:szCs w:val="22"/>
              </w:rPr>
              <w:t>29</w:t>
            </w:r>
          </w:p>
        </w:tc>
        <w:tc>
          <w:tcPr>
            <w:tcW w:w="1027" w:type="dxa"/>
          </w:tcPr>
          <w:p w:rsidR="004D34E1" w:rsidRPr="004D34E1" w:rsidRDefault="004D34E1" w:rsidP="004D34E1">
            <w:pPr>
              <w:jc w:val="center"/>
              <w:rPr>
                <w:bCs/>
                <w:sz w:val="22"/>
                <w:szCs w:val="22"/>
              </w:rPr>
            </w:pPr>
            <w:r w:rsidRPr="004D34E1">
              <w:rPr>
                <w:bCs/>
                <w:sz w:val="22"/>
                <w:szCs w:val="22"/>
              </w:rPr>
              <w:t>39</w:t>
            </w:r>
          </w:p>
        </w:tc>
        <w:tc>
          <w:tcPr>
            <w:tcW w:w="1027" w:type="dxa"/>
          </w:tcPr>
          <w:p w:rsidR="004D34E1" w:rsidRPr="004D34E1" w:rsidRDefault="004D34E1" w:rsidP="004D34E1">
            <w:pPr>
              <w:jc w:val="center"/>
              <w:rPr>
                <w:bCs/>
              </w:rPr>
            </w:pPr>
            <w:r w:rsidRPr="004D34E1">
              <w:rPr>
                <w:bCs/>
              </w:rPr>
              <w:t>46</w:t>
            </w:r>
          </w:p>
        </w:tc>
        <w:tc>
          <w:tcPr>
            <w:tcW w:w="1027" w:type="dxa"/>
            <w:shd w:val="clear" w:color="auto" w:fill="auto"/>
          </w:tcPr>
          <w:p w:rsidR="004D34E1" w:rsidRPr="004D34E1" w:rsidRDefault="004D34E1" w:rsidP="004D34E1">
            <w:pPr>
              <w:jc w:val="center"/>
              <w:rPr>
                <w:bCs/>
              </w:rPr>
            </w:pPr>
            <w:r w:rsidRPr="004D34E1">
              <w:rPr>
                <w:bCs/>
              </w:rPr>
              <w:t>17</w:t>
            </w:r>
          </w:p>
        </w:tc>
      </w:tr>
      <w:tr w:rsidR="004D34E1" w:rsidRPr="004D34E1" w:rsidTr="005F2A6A">
        <w:tc>
          <w:tcPr>
            <w:tcW w:w="1809" w:type="dxa"/>
          </w:tcPr>
          <w:p w:rsidR="004D34E1" w:rsidRPr="004D34E1" w:rsidRDefault="004D34E1" w:rsidP="004D34E1">
            <w:pPr>
              <w:pStyle w:val="af2"/>
            </w:pPr>
            <w:r w:rsidRPr="004D34E1">
              <w:t>Удельный вес количества ДТП с детьми (%)</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8,0</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7,3</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5,5</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9,9</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7,1</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7,8</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9,2</w:t>
            </w:r>
          </w:p>
        </w:tc>
        <w:tc>
          <w:tcPr>
            <w:tcW w:w="1027" w:type="dxa"/>
          </w:tcPr>
          <w:p w:rsidR="004D34E1" w:rsidRPr="004D34E1" w:rsidRDefault="004D34E1" w:rsidP="004D34E1">
            <w:pPr>
              <w:pStyle w:val="a6"/>
              <w:jc w:val="center"/>
              <w:rPr>
                <w:sz w:val="24"/>
              </w:rPr>
            </w:pPr>
          </w:p>
          <w:p w:rsidR="004D34E1" w:rsidRPr="004D34E1" w:rsidRDefault="004D34E1" w:rsidP="004D34E1">
            <w:pPr>
              <w:pStyle w:val="a6"/>
              <w:jc w:val="center"/>
              <w:rPr>
                <w:sz w:val="24"/>
              </w:rPr>
            </w:pPr>
            <w:r w:rsidRPr="004D34E1">
              <w:rPr>
                <w:sz w:val="24"/>
              </w:rPr>
              <w:t>12,4</w:t>
            </w:r>
          </w:p>
        </w:tc>
        <w:tc>
          <w:tcPr>
            <w:tcW w:w="1027" w:type="dxa"/>
            <w:shd w:val="clear" w:color="auto" w:fill="auto"/>
          </w:tcPr>
          <w:p w:rsidR="004D34E1" w:rsidRPr="004D34E1" w:rsidRDefault="004D34E1" w:rsidP="004D34E1">
            <w:pPr>
              <w:pStyle w:val="a6"/>
              <w:jc w:val="center"/>
              <w:rPr>
                <w:sz w:val="24"/>
              </w:rPr>
            </w:pPr>
          </w:p>
          <w:p w:rsidR="004D34E1" w:rsidRPr="004D34E1" w:rsidRDefault="004D34E1" w:rsidP="004D34E1">
            <w:pPr>
              <w:pStyle w:val="a6"/>
              <w:jc w:val="center"/>
              <w:rPr>
                <w:sz w:val="24"/>
              </w:rPr>
            </w:pPr>
            <w:r w:rsidRPr="004D34E1">
              <w:rPr>
                <w:sz w:val="24"/>
              </w:rPr>
              <w:t>6,0</w:t>
            </w:r>
          </w:p>
        </w:tc>
      </w:tr>
      <w:tr w:rsidR="004D34E1" w:rsidRPr="004D34E1" w:rsidTr="005F2A6A">
        <w:tc>
          <w:tcPr>
            <w:tcW w:w="1809" w:type="dxa"/>
          </w:tcPr>
          <w:p w:rsidR="004D34E1" w:rsidRPr="004D34E1" w:rsidRDefault="004D34E1" w:rsidP="004D34E1">
            <w:pPr>
              <w:pStyle w:val="af2"/>
            </w:pPr>
            <w:r w:rsidRPr="004D34E1">
              <w:t>Удельный вес погибших детей (%)</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2,3</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10,0</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6,3</w:t>
            </w:r>
          </w:p>
        </w:tc>
        <w:tc>
          <w:tcPr>
            <w:tcW w:w="1027" w:type="dxa"/>
          </w:tcPr>
          <w:p w:rsidR="004D34E1" w:rsidRPr="004D34E1" w:rsidRDefault="004D34E1" w:rsidP="004D34E1">
            <w:pPr>
              <w:pStyle w:val="a6"/>
              <w:jc w:val="center"/>
              <w:rPr>
                <w:sz w:val="24"/>
              </w:rPr>
            </w:pPr>
          </w:p>
          <w:p w:rsidR="004D34E1" w:rsidRPr="004D34E1" w:rsidRDefault="004D34E1" w:rsidP="004D34E1">
            <w:pPr>
              <w:pStyle w:val="a6"/>
              <w:jc w:val="center"/>
              <w:rPr>
                <w:sz w:val="24"/>
              </w:rPr>
            </w:pPr>
            <w:r w:rsidRPr="004D34E1">
              <w:rPr>
                <w:sz w:val="24"/>
              </w:rPr>
              <w:t>11,1</w:t>
            </w:r>
          </w:p>
        </w:tc>
        <w:tc>
          <w:tcPr>
            <w:tcW w:w="1027" w:type="dxa"/>
            <w:shd w:val="clear" w:color="auto" w:fill="auto"/>
          </w:tcPr>
          <w:p w:rsidR="004D34E1" w:rsidRPr="004D34E1" w:rsidRDefault="004D34E1" w:rsidP="004D34E1">
            <w:pPr>
              <w:pStyle w:val="a6"/>
              <w:jc w:val="center"/>
              <w:rPr>
                <w:sz w:val="24"/>
              </w:rPr>
            </w:pPr>
          </w:p>
          <w:p w:rsidR="004D34E1" w:rsidRPr="004D34E1" w:rsidRDefault="004D34E1" w:rsidP="004D34E1">
            <w:pPr>
              <w:pStyle w:val="a6"/>
              <w:jc w:val="center"/>
              <w:rPr>
                <w:sz w:val="24"/>
              </w:rPr>
            </w:pPr>
            <w:r w:rsidRPr="004D34E1">
              <w:rPr>
                <w:sz w:val="24"/>
              </w:rPr>
              <w:t>-</w:t>
            </w:r>
          </w:p>
        </w:tc>
      </w:tr>
      <w:tr w:rsidR="004D34E1" w:rsidRPr="004D34E1" w:rsidTr="005F2A6A">
        <w:tc>
          <w:tcPr>
            <w:tcW w:w="1809" w:type="dxa"/>
          </w:tcPr>
          <w:p w:rsidR="004D34E1" w:rsidRPr="004D34E1" w:rsidRDefault="004D34E1" w:rsidP="004D34E1">
            <w:pPr>
              <w:pStyle w:val="af2"/>
            </w:pPr>
            <w:r w:rsidRPr="004D34E1">
              <w:t xml:space="preserve">Удельный вес пострадавших детей (%) </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6,6</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6,9</w:t>
            </w:r>
          </w:p>
        </w:tc>
        <w:tc>
          <w:tcPr>
            <w:tcW w:w="1027" w:type="dxa"/>
          </w:tcPr>
          <w:p w:rsidR="004D34E1" w:rsidRPr="004D34E1" w:rsidRDefault="004D34E1" w:rsidP="004D34E1">
            <w:pPr>
              <w:pStyle w:val="a6"/>
              <w:tabs>
                <w:tab w:val="center" w:pos="342"/>
              </w:tabs>
              <w:jc w:val="center"/>
              <w:rPr>
                <w:sz w:val="22"/>
                <w:szCs w:val="22"/>
              </w:rPr>
            </w:pPr>
          </w:p>
          <w:p w:rsidR="004D34E1" w:rsidRPr="004D34E1" w:rsidRDefault="004D34E1" w:rsidP="004D34E1">
            <w:pPr>
              <w:pStyle w:val="a6"/>
              <w:tabs>
                <w:tab w:val="center" w:pos="342"/>
              </w:tabs>
              <w:jc w:val="center"/>
              <w:rPr>
                <w:sz w:val="22"/>
                <w:szCs w:val="22"/>
              </w:rPr>
            </w:pPr>
            <w:r w:rsidRPr="004D34E1">
              <w:rPr>
                <w:sz w:val="22"/>
                <w:szCs w:val="22"/>
              </w:rPr>
              <w:t>5,0</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8,4</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6,7</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6,6</w:t>
            </w:r>
          </w:p>
        </w:tc>
        <w:tc>
          <w:tcPr>
            <w:tcW w:w="1027" w:type="dxa"/>
          </w:tcPr>
          <w:p w:rsidR="004D34E1" w:rsidRPr="004D34E1" w:rsidRDefault="004D34E1" w:rsidP="004D34E1">
            <w:pPr>
              <w:pStyle w:val="a6"/>
              <w:jc w:val="center"/>
              <w:rPr>
                <w:sz w:val="22"/>
                <w:szCs w:val="22"/>
              </w:rPr>
            </w:pPr>
          </w:p>
          <w:p w:rsidR="004D34E1" w:rsidRPr="004D34E1" w:rsidRDefault="004D34E1" w:rsidP="004D34E1">
            <w:pPr>
              <w:pStyle w:val="a6"/>
              <w:jc w:val="center"/>
              <w:rPr>
                <w:sz w:val="22"/>
                <w:szCs w:val="22"/>
              </w:rPr>
            </w:pPr>
            <w:r w:rsidRPr="004D34E1">
              <w:rPr>
                <w:sz w:val="22"/>
                <w:szCs w:val="22"/>
              </w:rPr>
              <w:t>8,0</w:t>
            </w:r>
          </w:p>
        </w:tc>
        <w:tc>
          <w:tcPr>
            <w:tcW w:w="1027" w:type="dxa"/>
          </w:tcPr>
          <w:p w:rsidR="004D34E1" w:rsidRPr="004D34E1" w:rsidRDefault="004D34E1" w:rsidP="004D34E1">
            <w:pPr>
              <w:pStyle w:val="a6"/>
              <w:jc w:val="center"/>
              <w:rPr>
                <w:sz w:val="24"/>
              </w:rPr>
            </w:pPr>
          </w:p>
          <w:p w:rsidR="004D34E1" w:rsidRPr="004D34E1" w:rsidRDefault="004D34E1" w:rsidP="004D34E1">
            <w:pPr>
              <w:pStyle w:val="a6"/>
              <w:jc w:val="center"/>
              <w:rPr>
                <w:sz w:val="24"/>
              </w:rPr>
            </w:pPr>
            <w:r w:rsidRPr="004D34E1">
              <w:rPr>
                <w:sz w:val="24"/>
              </w:rPr>
              <w:t>10,4</w:t>
            </w:r>
          </w:p>
        </w:tc>
        <w:tc>
          <w:tcPr>
            <w:tcW w:w="1027" w:type="dxa"/>
            <w:shd w:val="clear" w:color="auto" w:fill="auto"/>
          </w:tcPr>
          <w:p w:rsidR="004D34E1" w:rsidRPr="004D34E1" w:rsidRDefault="004D34E1" w:rsidP="004D34E1">
            <w:pPr>
              <w:pStyle w:val="a6"/>
              <w:jc w:val="center"/>
              <w:rPr>
                <w:sz w:val="24"/>
              </w:rPr>
            </w:pPr>
          </w:p>
          <w:p w:rsidR="004D34E1" w:rsidRPr="004D34E1" w:rsidRDefault="004D34E1" w:rsidP="004D34E1">
            <w:pPr>
              <w:pStyle w:val="a6"/>
              <w:jc w:val="center"/>
              <w:rPr>
                <w:sz w:val="24"/>
              </w:rPr>
            </w:pPr>
            <w:r w:rsidRPr="004D34E1">
              <w:rPr>
                <w:sz w:val="24"/>
              </w:rPr>
              <w:t>5,2</w:t>
            </w:r>
          </w:p>
        </w:tc>
      </w:tr>
    </w:tbl>
    <w:p w:rsidR="00A71A66" w:rsidRPr="004D34E1" w:rsidRDefault="00A71A66" w:rsidP="00A71A66">
      <w:pPr>
        <w:pStyle w:val="a6"/>
        <w:tabs>
          <w:tab w:val="left" w:pos="5529"/>
        </w:tabs>
        <w:ind w:firstLine="540"/>
        <w:jc w:val="center"/>
        <w:rPr>
          <w:b/>
          <w:bCs/>
          <w:sz w:val="26"/>
          <w:szCs w:val="26"/>
        </w:rPr>
      </w:pPr>
      <w:r w:rsidRPr="004D34E1">
        <w:rPr>
          <w:b/>
          <w:bCs/>
          <w:sz w:val="26"/>
          <w:szCs w:val="26"/>
        </w:rPr>
        <w:t>Динамика аварийности с участием детей:</w:t>
      </w:r>
    </w:p>
    <w:p w:rsidR="00A71A66" w:rsidRPr="004D34E1" w:rsidRDefault="00A71A66" w:rsidP="00A71A66">
      <w:pPr>
        <w:pStyle w:val="a6"/>
        <w:tabs>
          <w:tab w:val="left" w:pos="5529"/>
        </w:tabs>
        <w:ind w:firstLine="540"/>
        <w:jc w:val="center"/>
        <w:rPr>
          <w:b/>
          <w:bCs/>
          <w:sz w:val="26"/>
          <w:szCs w:val="26"/>
        </w:rPr>
      </w:pPr>
    </w:p>
    <w:p w:rsidR="00A71A66" w:rsidRPr="004D34E1" w:rsidRDefault="00A71A66" w:rsidP="00A71A66">
      <w:pPr>
        <w:pStyle w:val="a6"/>
        <w:spacing w:line="360" w:lineRule="auto"/>
        <w:ind w:firstLine="708"/>
        <w:jc w:val="center"/>
        <w:rPr>
          <w:b/>
          <w:sz w:val="26"/>
          <w:szCs w:val="26"/>
        </w:rPr>
      </w:pPr>
      <w:r w:rsidRPr="004D34E1">
        <w:rPr>
          <w:b/>
          <w:sz w:val="26"/>
          <w:szCs w:val="26"/>
        </w:rPr>
        <w:t>Диаграмма аварийности с участием детей:</w:t>
      </w:r>
    </w:p>
    <w:p w:rsidR="00A71A66" w:rsidRPr="00AD213C" w:rsidRDefault="00A71A66" w:rsidP="00A71A66">
      <w:pPr>
        <w:pStyle w:val="a6"/>
        <w:spacing w:line="360" w:lineRule="auto"/>
        <w:ind w:firstLine="708"/>
        <w:jc w:val="center"/>
        <w:rPr>
          <w:b/>
          <w:color w:val="FF0000"/>
          <w:sz w:val="26"/>
          <w:szCs w:val="26"/>
        </w:rPr>
      </w:pPr>
      <w:r w:rsidRPr="00AD213C">
        <w:rPr>
          <w:b/>
          <w:noProof/>
          <w:color w:val="FF0000"/>
          <w:sz w:val="26"/>
          <w:szCs w:val="26"/>
        </w:rPr>
        <w:drawing>
          <wp:inline distT="0" distB="0" distL="0" distR="0" wp14:anchorId="56476BD5" wp14:editId="0D00AEB6">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1A66" w:rsidRPr="004D34E1" w:rsidRDefault="00A71A66" w:rsidP="00A71A66">
      <w:pPr>
        <w:ind w:firstLine="709"/>
        <w:jc w:val="center"/>
        <w:rPr>
          <w:b/>
          <w:sz w:val="26"/>
          <w:szCs w:val="26"/>
          <w:u w:val="single"/>
        </w:rPr>
      </w:pPr>
      <w:r w:rsidRPr="004D34E1">
        <w:rPr>
          <w:b/>
          <w:sz w:val="26"/>
          <w:szCs w:val="26"/>
          <w:u w:val="single"/>
        </w:rPr>
        <w:t>Состояние аварийности по районам областного центра:</w:t>
      </w:r>
    </w:p>
    <w:p w:rsidR="00A71A66" w:rsidRPr="004D34E1" w:rsidRDefault="00A71A66" w:rsidP="00A71A66">
      <w:pPr>
        <w:ind w:firstLine="709"/>
        <w:jc w:val="center"/>
        <w:rPr>
          <w:b/>
          <w:sz w:val="26"/>
          <w:szCs w:val="26"/>
          <w:u w:val="single"/>
        </w:rPr>
      </w:pPr>
    </w:p>
    <w:p w:rsidR="004D34E1" w:rsidRPr="004D34E1" w:rsidRDefault="004D34E1" w:rsidP="004D34E1">
      <w:pPr>
        <w:jc w:val="both"/>
        <w:rPr>
          <w:b/>
          <w:i/>
          <w:u w:val="single"/>
        </w:rPr>
      </w:pPr>
      <w:r w:rsidRPr="004D34E1">
        <w:rPr>
          <w:b/>
          <w:i/>
          <w:u w:val="single"/>
        </w:rPr>
        <w:t xml:space="preserve">- Бежицкий район – 7-0-7 (10 месяцев 2019 14-0-14; -50,0% по количеству ДТП и пострадавших в них детей); </w:t>
      </w:r>
    </w:p>
    <w:p w:rsidR="004D34E1" w:rsidRPr="004D34E1" w:rsidRDefault="004D34E1" w:rsidP="004D34E1">
      <w:pPr>
        <w:jc w:val="both"/>
        <w:rPr>
          <w:b/>
          <w:i/>
          <w:u w:val="single"/>
        </w:rPr>
      </w:pPr>
      <w:r w:rsidRPr="004D34E1">
        <w:rPr>
          <w:b/>
          <w:i/>
          <w:u w:val="single"/>
        </w:rPr>
        <w:t>- Фокинский район – 3-0-3 (10 месяцев 2019 8-0-8; -62,5% по количеству ДТП и пострадавших в них детей).</w:t>
      </w:r>
    </w:p>
    <w:p w:rsidR="004D34E1" w:rsidRPr="004D34E1" w:rsidRDefault="004D34E1" w:rsidP="004D34E1">
      <w:pPr>
        <w:jc w:val="both"/>
        <w:rPr>
          <w:b/>
          <w:i/>
          <w:u w:val="single"/>
        </w:rPr>
      </w:pPr>
      <w:r w:rsidRPr="004D34E1">
        <w:rPr>
          <w:b/>
          <w:i/>
          <w:u w:val="single"/>
        </w:rPr>
        <w:t>- Советский район – 4-0-4 (10 месяцев 2019 14-0-15; -71,4% по количеству ДТП и -73,3% пострадавших в них детей)</w:t>
      </w:r>
    </w:p>
    <w:p w:rsidR="004D34E1" w:rsidRPr="004D34E1" w:rsidRDefault="004D34E1" w:rsidP="004D34E1">
      <w:pPr>
        <w:jc w:val="both"/>
        <w:rPr>
          <w:b/>
          <w:i/>
          <w:u w:val="single"/>
        </w:rPr>
      </w:pPr>
      <w:r w:rsidRPr="004D34E1">
        <w:rPr>
          <w:b/>
          <w:i/>
          <w:u w:val="single"/>
        </w:rPr>
        <w:t>- Володарский район – 3-0-3 (10 месяцев 2019 10-2-9; -70,0% по количеству ДТП, -100,0% по погибшим и -66,7% пострадавших в них детей)</w:t>
      </w:r>
    </w:p>
    <w:p w:rsidR="004D34E1" w:rsidRPr="004D34E1" w:rsidRDefault="004D34E1" w:rsidP="005F2A6A">
      <w:pPr>
        <w:jc w:val="both"/>
        <w:rPr>
          <w:b/>
          <w:i/>
          <w:u w:val="single"/>
        </w:rPr>
      </w:pPr>
    </w:p>
    <w:p w:rsidR="005F2A6A" w:rsidRPr="004D34E1" w:rsidRDefault="005F2A6A" w:rsidP="005F2A6A">
      <w:pPr>
        <w:pStyle w:val="a6"/>
        <w:shd w:val="clear" w:color="auto" w:fill="FFFFFF"/>
        <w:ind w:firstLine="567"/>
        <w:rPr>
          <w:b/>
          <w:sz w:val="24"/>
          <w:szCs w:val="24"/>
          <w:u w:val="single"/>
        </w:rPr>
      </w:pPr>
      <w:r w:rsidRPr="004D34E1">
        <w:rPr>
          <w:sz w:val="24"/>
          <w:szCs w:val="24"/>
        </w:rPr>
        <w:t xml:space="preserve">По итогам отчетного периода отмечается сокращение аварийности с участием детей во всех районах областного центра. </w:t>
      </w:r>
      <w:r w:rsidRPr="004D34E1">
        <w:rPr>
          <w:b/>
          <w:sz w:val="24"/>
          <w:szCs w:val="24"/>
          <w:u w:val="single"/>
        </w:rPr>
        <w:t xml:space="preserve"> </w:t>
      </w:r>
    </w:p>
    <w:p w:rsidR="005F2A6A" w:rsidRPr="00AD213C" w:rsidRDefault="005F2A6A" w:rsidP="005F2A6A">
      <w:pPr>
        <w:jc w:val="both"/>
        <w:rPr>
          <w:b/>
          <w:i/>
          <w:color w:val="FF0000"/>
          <w:u w:val="single"/>
        </w:rPr>
      </w:pPr>
    </w:p>
    <w:p w:rsidR="00A71A66" w:rsidRPr="00AD213C" w:rsidRDefault="00A71A66" w:rsidP="00A71A66">
      <w:pPr>
        <w:pStyle w:val="a6"/>
        <w:shd w:val="clear" w:color="auto" w:fill="FFFFFF"/>
        <w:ind w:firstLine="567"/>
        <w:rPr>
          <w:bCs/>
          <w:iCs/>
          <w:color w:val="FF0000"/>
          <w:sz w:val="26"/>
          <w:szCs w:val="26"/>
        </w:rPr>
      </w:pPr>
    </w:p>
    <w:p w:rsidR="00A71A66" w:rsidRPr="00AD213C" w:rsidRDefault="00A71A66" w:rsidP="00A71A66">
      <w:pPr>
        <w:pStyle w:val="a6"/>
        <w:shd w:val="clear" w:color="auto" w:fill="FFFFFF"/>
        <w:jc w:val="center"/>
        <w:rPr>
          <w:color w:val="FF0000"/>
          <w:sz w:val="26"/>
          <w:szCs w:val="26"/>
        </w:rPr>
      </w:pPr>
      <w:r w:rsidRPr="00AD213C">
        <w:rPr>
          <w:noProof/>
          <w:color w:val="FF0000"/>
          <w:sz w:val="26"/>
          <w:szCs w:val="26"/>
        </w:rPr>
        <w:drawing>
          <wp:inline distT="0" distB="0" distL="0" distR="0" wp14:anchorId="6E3B37E8" wp14:editId="70DCBD88">
            <wp:extent cx="4543425" cy="1907339"/>
            <wp:effectExtent l="19050" t="0" r="9525"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1A66" w:rsidRPr="00AD213C" w:rsidRDefault="00A71A66" w:rsidP="00A71A66">
      <w:pPr>
        <w:jc w:val="both"/>
        <w:rPr>
          <w:color w:val="FF0000"/>
          <w:sz w:val="26"/>
          <w:szCs w:val="26"/>
        </w:rPr>
      </w:pPr>
    </w:p>
    <w:p w:rsidR="00D61125" w:rsidRPr="00AD213C" w:rsidRDefault="00D61125" w:rsidP="00A71A66">
      <w:pPr>
        <w:pStyle w:val="a6"/>
        <w:jc w:val="center"/>
        <w:rPr>
          <w:b/>
          <w:i/>
          <w:color w:val="FF0000"/>
          <w:sz w:val="26"/>
          <w:szCs w:val="26"/>
          <w:u w:val="single"/>
        </w:rPr>
      </w:pPr>
      <w:r w:rsidRPr="00AD213C">
        <w:rPr>
          <w:noProof/>
          <w:color w:val="FF0000"/>
          <w:sz w:val="26"/>
          <w:szCs w:val="26"/>
        </w:rPr>
        <w:drawing>
          <wp:inline distT="0" distB="0" distL="0" distR="0" wp14:anchorId="75CD0D52" wp14:editId="5684FE7F">
            <wp:extent cx="4543425" cy="1907339"/>
            <wp:effectExtent l="0" t="0" r="9525" b="17145"/>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125" w:rsidRPr="007A5C6C" w:rsidRDefault="00D61125" w:rsidP="00A71A66">
      <w:pPr>
        <w:pStyle w:val="a6"/>
        <w:jc w:val="center"/>
        <w:rPr>
          <w:b/>
          <w:i/>
          <w:sz w:val="26"/>
          <w:szCs w:val="26"/>
          <w:u w:val="single"/>
        </w:rPr>
      </w:pPr>
    </w:p>
    <w:p w:rsidR="00A71A66" w:rsidRPr="007A5C6C" w:rsidRDefault="00A71A66" w:rsidP="00A71A66">
      <w:pPr>
        <w:pStyle w:val="a6"/>
        <w:jc w:val="center"/>
        <w:rPr>
          <w:b/>
          <w:i/>
          <w:sz w:val="26"/>
          <w:szCs w:val="26"/>
          <w:u w:val="single"/>
        </w:rPr>
      </w:pPr>
      <w:r w:rsidRPr="007A5C6C">
        <w:rPr>
          <w:b/>
          <w:i/>
          <w:sz w:val="26"/>
          <w:szCs w:val="26"/>
          <w:u w:val="single"/>
        </w:rPr>
        <w:t>Распределение показателей детского  дорожно-транспортного</w:t>
      </w:r>
    </w:p>
    <w:p w:rsidR="00A71A66" w:rsidRPr="007A5C6C" w:rsidRDefault="00A71A66" w:rsidP="00A71A66">
      <w:pPr>
        <w:pStyle w:val="a6"/>
        <w:jc w:val="center"/>
        <w:rPr>
          <w:b/>
          <w:i/>
          <w:sz w:val="26"/>
          <w:szCs w:val="26"/>
          <w:u w:val="single"/>
        </w:rPr>
      </w:pPr>
      <w:r w:rsidRPr="007A5C6C">
        <w:rPr>
          <w:b/>
          <w:i/>
          <w:sz w:val="26"/>
          <w:szCs w:val="26"/>
          <w:u w:val="single"/>
        </w:rPr>
        <w:t>травматизма по месяцам</w:t>
      </w:r>
    </w:p>
    <w:p w:rsidR="00A71A66" w:rsidRPr="007A5C6C" w:rsidRDefault="00A71A66" w:rsidP="00A71A66">
      <w:pPr>
        <w:pStyle w:val="a6"/>
        <w:jc w:val="center"/>
        <w:rPr>
          <w:b/>
          <w:i/>
          <w:sz w:val="26"/>
          <w:szCs w:val="26"/>
          <w:u w:val="single"/>
        </w:rPr>
      </w:pPr>
    </w:p>
    <w:tbl>
      <w:tblPr>
        <w:tblW w:w="10916" w:type="dxa"/>
        <w:tblCellSpacing w:w="0" w:type="dxa"/>
        <w:tblInd w:w="-118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354"/>
        <w:gridCol w:w="355"/>
      </w:tblGrid>
      <w:tr w:rsidR="00AD213C" w:rsidRPr="007A5C6C" w:rsidTr="00DA1EED">
        <w:trPr>
          <w:cantSplit/>
          <w:trHeight w:val="1134"/>
          <w:tblCellSpacing w:w="0" w:type="dxa"/>
        </w:trPr>
        <w:tc>
          <w:tcPr>
            <w:tcW w:w="851" w:type="dxa"/>
            <w:tcBorders>
              <w:top w:val="single" w:sz="4" w:space="0" w:color="auto"/>
              <w:right w:val="single" w:sz="4" w:space="0" w:color="auto"/>
            </w:tcBorders>
            <w:shd w:val="clear" w:color="auto" w:fill="B6DDE8"/>
          </w:tcPr>
          <w:p w:rsidR="00A71A66" w:rsidRPr="007A5C6C" w:rsidRDefault="00A71A66" w:rsidP="00DA1EED">
            <w:pPr>
              <w:jc w:val="center"/>
              <w:rPr>
                <w:sz w:val="20"/>
                <w:szCs w:val="20"/>
              </w:rPr>
            </w:pPr>
          </w:p>
        </w:tc>
        <w:tc>
          <w:tcPr>
            <w:tcW w:w="851"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январь</w:t>
            </w:r>
          </w:p>
        </w:tc>
        <w:tc>
          <w:tcPr>
            <w:tcW w:w="850"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февраль</w:t>
            </w:r>
          </w:p>
        </w:tc>
        <w:tc>
          <w:tcPr>
            <w:tcW w:w="851"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март</w:t>
            </w:r>
          </w:p>
        </w:tc>
        <w:tc>
          <w:tcPr>
            <w:tcW w:w="850"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апрель</w:t>
            </w:r>
          </w:p>
        </w:tc>
        <w:tc>
          <w:tcPr>
            <w:tcW w:w="851"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май</w:t>
            </w:r>
          </w:p>
        </w:tc>
        <w:tc>
          <w:tcPr>
            <w:tcW w:w="850"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июнь</w:t>
            </w:r>
          </w:p>
        </w:tc>
        <w:tc>
          <w:tcPr>
            <w:tcW w:w="851"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июль</w:t>
            </w:r>
          </w:p>
        </w:tc>
        <w:tc>
          <w:tcPr>
            <w:tcW w:w="850"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август</w:t>
            </w:r>
          </w:p>
        </w:tc>
        <w:tc>
          <w:tcPr>
            <w:tcW w:w="851" w:type="dxa"/>
            <w:gridSpan w:val="2"/>
            <w:shd w:val="clear" w:color="auto" w:fill="B6DDE8"/>
            <w:textDirection w:val="btLr"/>
          </w:tcPr>
          <w:p w:rsidR="00A71A66" w:rsidRPr="007A5C6C" w:rsidRDefault="00A71A66" w:rsidP="00DA1EED">
            <w:pPr>
              <w:ind w:left="113" w:right="113"/>
              <w:jc w:val="center"/>
              <w:rPr>
                <w:b/>
              </w:rPr>
            </w:pPr>
            <w:r w:rsidRPr="007A5C6C">
              <w:rPr>
                <w:b/>
                <w:sz w:val="22"/>
                <w:szCs w:val="22"/>
              </w:rPr>
              <w:t xml:space="preserve"> сентябрь</w:t>
            </w:r>
          </w:p>
        </w:tc>
        <w:tc>
          <w:tcPr>
            <w:tcW w:w="850" w:type="dxa"/>
            <w:gridSpan w:val="2"/>
            <w:shd w:val="clear" w:color="auto" w:fill="B6DDE8"/>
            <w:textDirection w:val="btLr"/>
          </w:tcPr>
          <w:p w:rsidR="00A71A66" w:rsidRPr="007A5C6C" w:rsidRDefault="00A71A66" w:rsidP="00DA1EED">
            <w:pPr>
              <w:ind w:left="113" w:right="113"/>
              <w:jc w:val="center"/>
              <w:rPr>
                <w:b/>
              </w:rPr>
            </w:pPr>
            <w:r w:rsidRPr="007A5C6C">
              <w:rPr>
                <w:b/>
                <w:sz w:val="22"/>
                <w:szCs w:val="22"/>
              </w:rPr>
              <w:t xml:space="preserve">   октябрь</w:t>
            </w:r>
          </w:p>
        </w:tc>
        <w:tc>
          <w:tcPr>
            <w:tcW w:w="851" w:type="dxa"/>
            <w:gridSpan w:val="2"/>
            <w:shd w:val="clear" w:color="auto" w:fill="B6DDE8"/>
            <w:textDirection w:val="btLr"/>
          </w:tcPr>
          <w:p w:rsidR="00A71A66" w:rsidRPr="007A5C6C" w:rsidRDefault="00A71A66" w:rsidP="00DA1EED">
            <w:pPr>
              <w:ind w:left="113" w:right="113"/>
              <w:jc w:val="center"/>
              <w:rPr>
                <w:b/>
              </w:rPr>
            </w:pPr>
          </w:p>
          <w:p w:rsidR="00A71A66" w:rsidRPr="007A5C6C" w:rsidRDefault="00A71A66" w:rsidP="00DA1EED">
            <w:pPr>
              <w:ind w:left="113" w:right="113"/>
              <w:jc w:val="center"/>
              <w:rPr>
                <w:b/>
              </w:rPr>
            </w:pPr>
            <w:r w:rsidRPr="007A5C6C">
              <w:rPr>
                <w:b/>
                <w:sz w:val="22"/>
                <w:szCs w:val="22"/>
              </w:rPr>
              <w:t>ноябрь</w:t>
            </w:r>
          </w:p>
        </w:tc>
        <w:tc>
          <w:tcPr>
            <w:tcW w:w="709" w:type="dxa"/>
            <w:gridSpan w:val="2"/>
            <w:shd w:val="clear" w:color="auto" w:fill="B6DDE8"/>
            <w:textDirection w:val="btLr"/>
            <w:vAlign w:val="center"/>
          </w:tcPr>
          <w:p w:rsidR="00A71A66" w:rsidRPr="007A5C6C" w:rsidRDefault="00A71A66" w:rsidP="00DA1EED">
            <w:pPr>
              <w:ind w:left="113" w:right="113"/>
              <w:jc w:val="center"/>
              <w:rPr>
                <w:b/>
              </w:rPr>
            </w:pPr>
            <w:r w:rsidRPr="007A5C6C">
              <w:rPr>
                <w:b/>
                <w:sz w:val="22"/>
                <w:szCs w:val="22"/>
              </w:rPr>
              <w:t>декабрь</w:t>
            </w:r>
          </w:p>
        </w:tc>
      </w:tr>
      <w:tr w:rsidR="00AD213C" w:rsidRPr="007A5C6C" w:rsidTr="00DA1EED">
        <w:trPr>
          <w:trHeight w:val="50"/>
          <w:tblCellSpacing w:w="0" w:type="dxa"/>
        </w:trPr>
        <w:tc>
          <w:tcPr>
            <w:tcW w:w="851" w:type="dxa"/>
            <w:tcBorders>
              <w:top w:val="single" w:sz="4" w:space="0" w:color="auto"/>
            </w:tcBorders>
            <w:shd w:val="clear" w:color="auto" w:fill="auto"/>
          </w:tcPr>
          <w:p w:rsidR="00A71A66" w:rsidRPr="007A5C6C" w:rsidRDefault="00A71A66" w:rsidP="00DA1EED">
            <w:pPr>
              <w:spacing w:before="40" w:after="40"/>
              <w:ind w:left="426" w:right="40"/>
              <w:jc w:val="center"/>
              <w:rPr>
                <w:sz w:val="20"/>
                <w:szCs w:val="20"/>
              </w:rPr>
            </w:pPr>
          </w:p>
        </w:tc>
        <w:tc>
          <w:tcPr>
            <w:tcW w:w="426" w:type="dxa"/>
            <w:tcBorders>
              <w:top w:val="single" w:sz="4" w:space="0" w:color="auto"/>
              <w:right w:val="single" w:sz="4" w:space="0" w:color="auto"/>
            </w:tcBorders>
            <w:shd w:val="clear" w:color="auto" w:fill="auto"/>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top w:val="single" w:sz="4" w:space="0" w:color="auto"/>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5" w:type="dxa"/>
            <w:tcBorders>
              <w:top w:val="single" w:sz="4" w:space="0" w:color="auto"/>
              <w:left w:val="single" w:sz="4" w:space="0" w:color="auto"/>
            </w:tcBorders>
            <w:shd w:val="clear" w:color="auto" w:fill="auto"/>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top w:val="single" w:sz="4" w:space="0" w:color="auto"/>
              <w:left w:val="single" w:sz="4" w:space="0" w:color="auto"/>
              <w:righ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6" w:type="dxa"/>
            <w:tcBorders>
              <w:top w:val="single" w:sz="4" w:space="0" w:color="auto"/>
              <w:left w:val="single" w:sz="4" w:space="0" w:color="auto"/>
            </w:tcBorders>
            <w:shd w:val="clear" w:color="auto" w:fill="auto"/>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5" w:type="dxa"/>
            <w:tcBorders>
              <w:right w:val="single" w:sz="4" w:space="0" w:color="auto"/>
            </w:tcBorders>
            <w:shd w:val="clear" w:color="auto" w:fill="auto"/>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6" w:type="dxa"/>
            <w:tcBorders>
              <w:left w:val="single" w:sz="4" w:space="0" w:color="auto"/>
              <w:right w:val="single" w:sz="4" w:space="0" w:color="auto"/>
            </w:tcBorders>
            <w:shd w:val="clear" w:color="auto" w:fill="FFFFFF"/>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5" w:type="dxa"/>
            <w:tcBorders>
              <w:left w:val="single" w:sz="4" w:space="0" w:color="auto"/>
              <w:right w:val="single" w:sz="4" w:space="0" w:color="auto"/>
            </w:tcBorders>
            <w:shd w:val="clear" w:color="auto" w:fill="FFFFFF"/>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6" w:type="dxa"/>
            <w:tcBorders>
              <w:left w:val="single" w:sz="4" w:space="0" w:color="auto"/>
            </w:tcBorders>
            <w:shd w:val="clear" w:color="auto" w:fill="auto"/>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5" w:type="dxa"/>
            <w:tcBorders>
              <w:left w:val="single" w:sz="4" w:space="0" w:color="auto"/>
            </w:tcBorders>
            <w:shd w:val="clear" w:color="auto" w:fill="FFFFFF"/>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6" w:type="dxa"/>
            <w:tcBorders>
              <w:left w:val="single" w:sz="4" w:space="0" w:color="auto"/>
            </w:tcBorders>
            <w:shd w:val="clear" w:color="auto" w:fill="auto"/>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5" w:type="dxa"/>
            <w:tcBorders>
              <w:left w:val="single" w:sz="4" w:space="0" w:color="auto"/>
              <w:right w:val="single" w:sz="4" w:space="0" w:color="auto"/>
            </w:tcBorders>
            <w:shd w:val="clear" w:color="auto" w:fill="FFFFFF"/>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426" w:type="dxa"/>
            <w:tcBorders>
              <w:left w:val="single" w:sz="4" w:space="0" w:color="auto"/>
              <w:right w:val="single" w:sz="4" w:space="0" w:color="auto"/>
            </w:tcBorders>
            <w:shd w:val="clear" w:color="auto" w:fill="FFFFFF"/>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c>
          <w:tcPr>
            <w:tcW w:w="354" w:type="dxa"/>
            <w:tcBorders>
              <w:left w:val="single" w:sz="4" w:space="0" w:color="auto"/>
            </w:tcBorders>
            <w:shd w:val="clear" w:color="auto" w:fill="FFFFFF" w:themeFill="background1"/>
            <w:vAlign w:val="center"/>
          </w:tcPr>
          <w:p w:rsidR="00A71A66" w:rsidRPr="007A5C6C" w:rsidRDefault="00A71A66" w:rsidP="00DA1EED">
            <w:pPr>
              <w:spacing w:before="40" w:after="40"/>
              <w:ind w:left="40" w:right="40"/>
              <w:jc w:val="center"/>
              <w:rPr>
                <w:b/>
                <w:i/>
                <w:sz w:val="18"/>
                <w:szCs w:val="18"/>
              </w:rPr>
            </w:pPr>
            <w:r w:rsidRPr="007A5C6C">
              <w:rPr>
                <w:b/>
                <w:i/>
                <w:sz w:val="18"/>
                <w:szCs w:val="18"/>
              </w:rPr>
              <w:t>19г</w:t>
            </w:r>
          </w:p>
        </w:tc>
        <w:tc>
          <w:tcPr>
            <w:tcW w:w="35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b/>
                <w:i/>
                <w:sz w:val="18"/>
                <w:szCs w:val="18"/>
              </w:rPr>
            </w:pPr>
            <w:r w:rsidRPr="007A5C6C">
              <w:rPr>
                <w:b/>
                <w:i/>
                <w:sz w:val="18"/>
                <w:szCs w:val="18"/>
              </w:rPr>
              <w:t>20 г</w:t>
            </w:r>
          </w:p>
        </w:tc>
      </w:tr>
      <w:tr w:rsidR="00AD213C" w:rsidRPr="007A5C6C" w:rsidTr="00DA1EED">
        <w:trPr>
          <w:trHeight w:val="50"/>
          <w:tblCellSpacing w:w="0" w:type="dxa"/>
        </w:trPr>
        <w:tc>
          <w:tcPr>
            <w:tcW w:w="851" w:type="dxa"/>
            <w:vAlign w:val="center"/>
          </w:tcPr>
          <w:p w:rsidR="00A71A66" w:rsidRPr="007A5C6C" w:rsidRDefault="00A71A66" w:rsidP="00DA1EED">
            <w:pPr>
              <w:spacing w:before="40" w:after="40"/>
              <w:ind w:left="40" w:right="40"/>
              <w:jc w:val="center"/>
              <w:rPr>
                <w:sz w:val="20"/>
                <w:szCs w:val="20"/>
              </w:rPr>
            </w:pPr>
            <w:r w:rsidRPr="007A5C6C">
              <w:rPr>
                <w:sz w:val="20"/>
                <w:szCs w:val="20"/>
              </w:rPr>
              <w:t>Кол-во</w:t>
            </w:r>
          </w:p>
          <w:p w:rsidR="00A71A66" w:rsidRPr="007A5C6C" w:rsidRDefault="00A71A66" w:rsidP="00DA1EED">
            <w:pPr>
              <w:spacing w:before="40" w:after="40"/>
              <w:ind w:left="40" w:right="40"/>
              <w:jc w:val="center"/>
              <w:rPr>
                <w:sz w:val="20"/>
                <w:szCs w:val="20"/>
              </w:rPr>
            </w:pPr>
            <w:r w:rsidRPr="007A5C6C">
              <w:rPr>
                <w:sz w:val="20"/>
                <w:szCs w:val="20"/>
              </w:rPr>
              <w:t>ДТП</w:t>
            </w:r>
          </w:p>
        </w:tc>
        <w:tc>
          <w:tcPr>
            <w:tcW w:w="426" w:type="dxa"/>
            <w:tcBorders>
              <w:right w:val="single" w:sz="4" w:space="0" w:color="auto"/>
            </w:tcBorders>
            <w:shd w:val="clear" w:color="auto" w:fill="auto"/>
            <w:vAlign w:val="center"/>
          </w:tcPr>
          <w:p w:rsidR="00A71A66" w:rsidRPr="007A5C6C" w:rsidRDefault="00A71A66" w:rsidP="00DA1EED">
            <w:pPr>
              <w:spacing w:before="40" w:after="40"/>
              <w:ind w:left="40" w:right="40"/>
              <w:jc w:val="center"/>
              <w:rPr>
                <w:sz w:val="18"/>
                <w:szCs w:val="18"/>
              </w:rPr>
            </w:pPr>
            <w:r w:rsidRPr="007A5C6C">
              <w:rPr>
                <w:sz w:val="18"/>
                <w:szCs w:val="18"/>
              </w:rPr>
              <w:t>4</w:t>
            </w:r>
          </w:p>
        </w:tc>
        <w:tc>
          <w:tcPr>
            <w:tcW w:w="425" w:type="dxa"/>
            <w:tcBorders>
              <w:left w:val="single" w:sz="4" w:space="0" w:color="auto"/>
            </w:tcBorders>
            <w:shd w:val="clear" w:color="auto" w:fill="FFFF00"/>
            <w:vAlign w:val="center"/>
          </w:tcPr>
          <w:p w:rsidR="00A71A66" w:rsidRPr="007A5C6C" w:rsidRDefault="00A71A66" w:rsidP="00DA1EED">
            <w:pPr>
              <w:spacing w:before="40" w:after="40"/>
              <w:ind w:left="40" w:right="40"/>
              <w:jc w:val="center"/>
              <w:rPr>
                <w:sz w:val="18"/>
                <w:szCs w:val="18"/>
              </w:rPr>
            </w:pPr>
            <w:r w:rsidRPr="007A5C6C">
              <w:rPr>
                <w:sz w:val="18"/>
                <w:szCs w:val="18"/>
              </w:rPr>
              <w:t>2</w:t>
            </w:r>
          </w:p>
        </w:tc>
        <w:tc>
          <w:tcPr>
            <w:tcW w:w="425" w:type="dxa"/>
            <w:tcBorders>
              <w:left w:val="single" w:sz="4" w:space="0" w:color="auto"/>
            </w:tcBorders>
            <w:shd w:val="clear" w:color="auto" w:fill="auto"/>
          </w:tcPr>
          <w:p w:rsidR="00A71A66" w:rsidRPr="007A5C6C" w:rsidRDefault="00A71A66" w:rsidP="00DA1EED">
            <w:pPr>
              <w:ind w:firstLine="200"/>
              <w:jc w:val="center"/>
              <w:rPr>
                <w:sz w:val="18"/>
                <w:szCs w:val="18"/>
                <w:highlight w:val="yellow"/>
              </w:rPr>
            </w:pPr>
          </w:p>
          <w:p w:rsidR="00A71A66" w:rsidRPr="007A5C6C" w:rsidRDefault="00A71A66" w:rsidP="00DA1EED">
            <w:pPr>
              <w:ind w:firstLine="200"/>
              <w:rPr>
                <w:sz w:val="18"/>
                <w:szCs w:val="18"/>
                <w:highlight w:val="yellow"/>
              </w:rPr>
            </w:pPr>
            <w:r w:rsidRPr="007A5C6C">
              <w:rPr>
                <w:sz w:val="18"/>
                <w:szCs w:val="18"/>
                <w:highlight w:val="yellow"/>
              </w:rPr>
              <w:t>1</w:t>
            </w:r>
          </w:p>
        </w:tc>
        <w:tc>
          <w:tcPr>
            <w:tcW w:w="425" w:type="dxa"/>
            <w:tcBorders>
              <w:left w:val="single" w:sz="4" w:space="0" w:color="auto"/>
              <w:right w:val="single" w:sz="4" w:space="0" w:color="auto"/>
            </w:tcBorders>
            <w:shd w:val="clear" w:color="auto" w:fill="FFFF00"/>
          </w:tcPr>
          <w:p w:rsidR="00A71A66" w:rsidRPr="007A5C6C" w:rsidRDefault="00A71A66" w:rsidP="00DA1EED">
            <w:pPr>
              <w:ind w:firstLine="200"/>
              <w:jc w:val="center"/>
              <w:rPr>
                <w:sz w:val="18"/>
                <w:szCs w:val="18"/>
                <w:highlight w:val="yellow"/>
              </w:rPr>
            </w:pPr>
          </w:p>
          <w:p w:rsidR="00A71A66" w:rsidRPr="007A5C6C" w:rsidRDefault="00A71A66" w:rsidP="00DA1EED">
            <w:pPr>
              <w:ind w:firstLine="200"/>
              <w:jc w:val="center"/>
              <w:rPr>
                <w:sz w:val="18"/>
                <w:szCs w:val="18"/>
                <w:highlight w:val="yellow"/>
              </w:rPr>
            </w:pPr>
            <w:r w:rsidRPr="007A5C6C">
              <w:rPr>
                <w:sz w:val="18"/>
                <w:szCs w:val="18"/>
                <w:highlight w:val="yellow"/>
              </w:rPr>
              <w:t>0</w:t>
            </w:r>
          </w:p>
        </w:tc>
        <w:tc>
          <w:tcPr>
            <w:tcW w:w="426" w:type="dxa"/>
            <w:tcBorders>
              <w:left w:val="single" w:sz="4" w:space="0" w:color="auto"/>
            </w:tcBorders>
            <w:shd w:val="clear" w:color="auto" w:fill="auto"/>
          </w:tcPr>
          <w:p w:rsidR="00A71A66" w:rsidRPr="007A5C6C" w:rsidRDefault="00A71A66" w:rsidP="00DA1EED">
            <w:pPr>
              <w:jc w:val="center"/>
              <w:rPr>
                <w:sz w:val="18"/>
                <w:szCs w:val="18"/>
              </w:rPr>
            </w:pPr>
          </w:p>
          <w:p w:rsidR="00A71A66" w:rsidRPr="007A5C6C" w:rsidRDefault="00A71A66" w:rsidP="00DA1EED">
            <w:pPr>
              <w:jc w:val="center"/>
              <w:rPr>
                <w:sz w:val="18"/>
                <w:szCs w:val="18"/>
              </w:rPr>
            </w:pPr>
            <w:r w:rsidRPr="007A5C6C">
              <w:rPr>
                <w:sz w:val="18"/>
                <w:szCs w:val="18"/>
              </w:rPr>
              <w:t>4</w:t>
            </w:r>
          </w:p>
        </w:tc>
        <w:tc>
          <w:tcPr>
            <w:tcW w:w="425" w:type="dxa"/>
            <w:shd w:val="clear" w:color="auto" w:fill="FFFF00"/>
          </w:tcPr>
          <w:p w:rsidR="00A71A66" w:rsidRPr="007A5C6C" w:rsidRDefault="00A71A66" w:rsidP="00DA1EED">
            <w:pPr>
              <w:jc w:val="center"/>
              <w:rPr>
                <w:sz w:val="18"/>
                <w:szCs w:val="18"/>
                <w:highlight w:val="yellow"/>
              </w:rPr>
            </w:pPr>
          </w:p>
          <w:p w:rsidR="00A71A66" w:rsidRPr="007A5C6C" w:rsidRDefault="00A71A66" w:rsidP="00DA1EED">
            <w:pPr>
              <w:jc w:val="center"/>
              <w:rPr>
                <w:sz w:val="18"/>
                <w:szCs w:val="18"/>
                <w:highlight w:val="yellow"/>
              </w:rPr>
            </w:pPr>
            <w:r w:rsidRPr="007A5C6C">
              <w:rPr>
                <w:sz w:val="18"/>
                <w:szCs w:val="18"/>
                <w:highlight w:val="yellow"/>
              </w:rPr>
              <w:t>1</w:t>
            </w:r>
          </w:p>
        </w:tc>
        <w:tc>
          <w:tcPr>
            <w:tcW w:w="425" w:type="dxa"/>
            <w:tcBorders>
              <w:right w:val="single" w:sz="4" w:space="0" w:color="auto"/>
            </w:tcBorders>
            <w:shd w:val="clear" w:color="auto" w:fill="auto"/>
          </w:tcPr>
          <w:p w:rsidR="00A71A66" w:rsidRPr="007A5C6C" w:rsidRDefault="00A71A66" w:rsidP="00DA1EED">
            <w:pPr>
              <w:jc w:val="center"/>
              <w:rPr>
                <w:sz w:val="18"/>
                <w:szCs w:val="18"/>
              </w:rPr>
            </w:pPr>
          </w:p>
          <w:p w:rsidR="00A71A66" w:rsidRPr="007A5C6C" w:rsidRDefault="00A71A66" w:rsidP="00DA1EED">
            <w:pPr>
              <w:jc w:val="center"/>
              <w:rPr>
                <w:sz w:val="18"/>
                <w:szCs w:val="18"/>
              </w:rPr>
            </w:pPr>
            <w:r w:rsidRPr="007A5C6C">
              <w:rPr>
                <w:sz w:val="18"/>
                <w:szCs w:val="18"/>
              </w:rPr>
              <w:t>5</w:t>
            </w:r>
          </w:p>
        </w:tc>
        <w:tc>
          <w:tcPr>
            <w:tcW w:w="425" w:type="dxa"/>
            <w:tcBorders>
              <w:left w:val="single" w:sz="4" w:space="0" w:color="auto"/>
            </w:tcBorders>
            <w:shd w:val="clear" w:color="auto" w:fill="FFFF00"/>
          </w:tcPr>
          <w:p w:rsidR="00A71A66" w:rsidRPr="007A5C6C" w:rsidRDefault="00A71A66" w:rsidP="00DA1EED">
            <w:pPr>
              <w:jc w:val="center"/>
              <w:rPr>
                <w:sz w:val="18"/>
                <w:szCs w:val="18"/>
                <w:highlight w:val="yellow"/>
              </w:rPr>
            </w:pPr>
          </w:p>
          <w:p w:rsidR="00A71A66" w:rsidRPr="007A5C6C" w:rsidRDefault="00A71A66" w:rsidP="00DA1EED">
            <w:pPr>
              <w:jc w:val="center"/>
              <w:rPr>
                <w:sz w:val="18"/>
                <w:szCs w:val="18"/>
                <w:highlight w:val="yellow"/>
              </w:rPr>
            </w:pPr>
            <w:r w:rsidRPr="007A5C6C">
              <w:rPr>
                <w:sz w:val="18"/>
                <w:szCs w:val="18"/>
                <w:highlight w:val="yellow"/>
              </w:rPr>
              <w:t>0</w:t>
            </w:r>
          </w:p>
        </w:tc>
        <w:tc>
          <w:tcPr>
            <w:tcW w:w="426" w:type="dxa"/>
            <w:tcBorders>
              <w:left w:val="single" w:sz="4" w:space="0" w:color="auto"/>
              <w:right w:val="single" w:sz="4" w:space="0" w:color="auto"/>
            </w:tcBorders>
            <w:shd w:val="clear" w:color="auto" w:fill="auto"/>
          </w:tcPr>
          <w:p w:rsidR="00A71A66" w:rsidRPr="007A5C6C" w:rsidRDefault="00A71A66" w:rsidP="00DA1EED">
            <w:pPr>
              <w:jc w:val="center"/>
              <w:rPr>
                <w:sz w:val="18"/>
                <w:szCs w:val="18"/>
              </w:rPr>
            </w:pPr>
          </w:p>
          <w:p w:rsidR="00A71A66" w:rsidRPr="007A5C6C" w:rsidRDefault="00A71A66" w:rsidP="00DA1EED">
            <w:pPr>
              <w:jc w:val="center"/>
              <w:rPr>
                <w:sz w:val="18"/>
                <w:szCs w:val="18"/>
              </w:rPr>
            </w:pPr>
            <w:r w:rsidRPr="007A5C6C">
              <w:rPr>
                <w:sz w:val="18"/>
                <w:szCs w:val="18"/>
              </w:rPr>
              <w:t>8</w:t>
            </w:r>
          </w:p>
        </w:tc>
        <w:tc>
          <w:tcPr>
            <w:tcW w:w="425" w:type="dxa"/>
            <w:tcBorders>
              <w:left w:val="single" w:sz="4" w:space="0" w:color="auto"/>
            </w:tcBorders>
            <w:shd w:val="clear" w:color="auto" w:fill="FFFF00"/>
          </w:tcPr>
          <w:p w:rsidR="00A71A66" w:rsidRPr="007A5C6C" w:rsidRDefault="00A71A66" w:rsidP="00DA1EED">
            <w:pPr>
              <w:jc w:val="center"/>
              <w:rPr>
                <w:sz w:val="18"/>
                <w:szCs w:val="18"/>
                <w:highlight w:val="yellow"/>
              </w:rPr>
            </w:pPr>
          </w:p>
          <w:p w:rsidR="00A71A66" w:rsidRPr="007A5C6C" w:rsidRDefault="00A71A66" w:rsidP="00DA1EED">
            <w:pPr>
              <w:jc w:val="center"/>
              <w:rPr>
                <w:sz w:val="18"/>
                <w:szCs w:val="18"/>
                <w:highlight w:val="yellow"/>
              </w:rPr>
            </w:pPr>
            <w:r w:rsidRPr="007A5C6C">
              <w:rPr>
                <w:sz w:val="18"/>
                <w:szCs w:val="18"/>
                <w:highlight w:val="yellow"/>
              </w:rPr>
              <w:t>1</w:t>
            </w:r>
          </w:p>
        </w:tc>
        <w:tc>
          <w:tcPr>
            <w:tcW w:w="425" w:type="dxa"/>
            <w:tcBorders>
              <w:left w:val="single" w:sz="4" w:space="0" w:color="auto"/>
              <w:right w:val="single" w:sz="4" w:space="0" w:color="auto"/>
            </w:tcBorders>
            <w:shd w:val="clear" w:color="auto" w:fill="FFFFFF"/>
          </w:tcPr>
          <w:p w:rsidR="00A71A66" w:rsidRPr="007A5C6C" w:rsidRDefault="00A71A66" w:rsidP="00DA1EED">
            <w:pPr>
              <w:jc w:val="center"/>
              <w:rPr>
                <w:sz w:val="18"/>
                <w:szCs w:val="18"/>
              </w:rPr>
            </w:pPr>
          </w:p>
          <w:p w:rsidR="00A71A66" w:rsidRPr="007A5C6C" w:rsidRDefault="00A71A66" w:rsidP="00DA1EED">
            <w:pPr>
              <w:jc w:val="center"/>
              <w:rPr>
                <w:sz w:val="18"/>
                <w:szCs w:val="18"/>
              </w:rPr>
            </w:pPr>
            <w:r w:rsidRPr="007A5C6C">
              <w:rPr>
                <w:sz w:val="18"/>
                <w:szCs w:val="18"/>
              </w:rPr>
              <w:t>4</w:t>
            </w:r>
          </w:p>
        </w:tc>
        <w:tc>
          <w:tcPr>
            <w:tcW w:w="425" w:type="dxa"/>
            <w:tcBorders>
              <w:left w:val="single" w:sz="4" w:space="0" w:color="auto"/>
            </w:tcBorders>
            <w:shd w:val="clear" w:color="auto" w:fill="FFFF00"/>
          </w:tcPr>
          <w:p w:rsidR="00A71A66" w:rsidRPr="007A5C6C" w:rsidRDefault="00A71A66" w:rsidP="00DA1EED">
            <w:pPr>
              <w:jc w:val="center"/>
              <w:rPr>
                <w:sz w:val="18"/>
                <w:szCs w:val="18"/>
                <w:highlight w:val="yellow"/>
              </w:rPr>
            </w:pPr>
          </w:p>
          <w:p w:rsidR="00A71A66" w:rsidRPr="007A5C6C" w:rsidRDefault="00A71A66" w:rsidP="00DA1EED">
            <w:pPr>
              <w:jc w:val="center"/>
              <w:rPr>
                <w:sz w:val="18"/>
                <w:szCs w:val="18"/>
                <w:highlight w:val="yellow"/>
              </w:rPr>
            </w:pPr>
            <w:r w:rsidRPr="007A5C6C">
              <w:rPr>
                <w:sz w:val="18"/>
                <w:szCs w:val="18"/>
                <w:highlight w:val="yellow"/>
              </w:rPr>
              <w:t>2</w:t>
            </w:r>
          </w:p>
        </w:tc>
        <w:tc>
          <w:tcPr>
            <w:tcW w:w="426" w:type="dxa"/>
            <w:tcBorders>
              <w:left w:val="single" w:sz="4" w:space="0" w:color="auto"/>
            </w:tcBorders>
            <w:shd w:val="clear" w:color="auto" w:fill="auto"/>
          </w:tcPr>
          <w:p w:rsidR="00A71A66" w:rsidRPr="007A5C6C" w:rsidRDefault="00A71A66" w:rsidP="00DA1EED">
            <w:pPr>
              <w:jc w:val="center"/>
              <w:rPr>
                <w:sz w:val="18"/>
                <w:szCs w:val="18"/>
              </w:rPr>
            </w:pPr>
          </w:p>
          <w:p w:rsidR="00D61125" w:rsidRPr="007A5C6C" w:rsidRDefault="00D61125" w:rsidP="00DA1EED">
            <w:pPr>
              <w:jc w:val="center"/>
              <w:rPr>
                <w:sz w:val="18"/>
                <w:szCs w:val="18"/>
              </w:rPr>
            </w:pPr>
            <w:r w:rsidRPr="007A5C6C">
              <w:rPr>
                <w:sz w:val="18"/>
                <w:szCs w:val="18"/>
              </w:rPr>
              <w:t>5</w:t>
            </w:r>
          </w:p>
        </w:tc>
        <w:tc>
          <w:tcPr>
            <w:tcW w:w="425" w:type="dxa"/>
            <w:tcBorders>
              <w:left w:val="single" w:sz="4" w:space="0" w:color="auto"/>
            </w:tcBorders>
            <w:shd w:val="clear" w:color="auto" w:fill="FFFF00"/>
          </w:tcPr>
          <w:p w:rsidR="00A71A66" w:rsidRPr="007A5C6C" w:rsidRDefault="00A71A66" w:rsidP="00DA1EED">
            <w:pPr>
              <w:jc w:val="center"/>
              <w:rPr>
                <w:sz w:val="18"/>
                <w:szCs w:val="18"/>
                <w:highlight w:val="yellow"/>
              </w:rPr>
            </w:pPr>
          </w:p>
          <w:p w:rsidR="00D61125" w:rsidRPr="007A5C6C" w:rsidRDefault="00D61125" w:rsidP="00DA1EED">
            <w:pPr>
              <w:jc w:val="center"/>
              <w:rPr>
                <w:sz w:val="18"/>
                <w:szCs w:val="18"/>
                <w:highlight w:val="yellow"/>
              </w:rPr>
            </w:pPr>
            <w:r w:rsidRPr="007A5C6C">
              <w:rPr>
                <w:sz w:val="18"/>
                <w:szCs w:val="18"/>
                <w:highlight w:val="yellow"/>
              </w:rPr>
              <w:t>1</w:t>
            </w:r>
          </w:p>
        </w:tc>
        <w:tc>
          <w:tcPr>
            <w:tcW w:w="425" w:type="dxa"/>
            <w:tcBorders>
              <w:left w:val="single" w:sz="4" w:space="0" w:color="auto"/>
            </w:tcBorders>
            <w:shd w:val="clear" w:color="auto" w:fill="FFFFFF"/>
          </w:tcPr>
          <w:p w:rsidR="00A71A66" w:rsidRPr="007A5C6C" w:rsidRDefault="00A71A66" w:rsidP="00DA1EED">
            <w:pPr>
              <w:jc w:val="center"/>
              <w:rPr>
                <w:sz w:val="18"/>
                <w:szCs w:val="18"/>
              </w:rPr>
            </w:pPr>
          </w:p>
          <w:p w:rsidR="000000F7" w:rsidRPr="007A5C6C" w:rsidRDefault="000000F7" w:rsidP="00DA1EED">
            <w:pPr>
              <w:jc w:val="center"/>
              <w:rPr>
                <w:sz w:val="18"/>
                <w:szCs w:val="18"/>
              </w:rPr>
            </w:pPr>
            <w:r w:rsidRPr="007A5C6C">
              <w:rPr>
                <w:sz w:val="18"/>
                <w:szCs w:val="18"/>
              </w:rPr>
              <w:t>6</w:t>
            </w:r>
          </w:p>
        </w:tc>
        <w:tc>
          <w:tcPr>
            <w:tcW w:w="425" w:type="dxa"/>
            <w:tcBorders>
              <w:left w:val="single" w:sz="4" w:space="0" w:color="auto"/>
            </w:tcBorders>
            <w:shd w:val="clear" w:color="auto" w:fill="FFFF00"/>
          </w:tcPr>
          <w:p w:rsidR="00A71A66" w:rsidRPr="007A5C6C" w:rsidRDefault="00A71A66" w:rsidP="00DA1EED">
            <w:pPr>
              <w:jc w:val="center"/>
              <w:rPr>
                <w:sz w:val="18"/>
                <w:szCs w:val="18"/>
              </w:rPr>
            </w:pPr>
          </w:p>
          <w:p w:rsidR="000000F7" w:rsidRPr="007A5C6C" w:rsidRDefault="000000F7" w:rsidP="00DA1EED">
            <w:pPr>
              <w:jc w:val="center"/>
              <w:rPr>
                <w:sz w:val="18"/>
                <w:szCs w:val="18"/>
              </w:rPr>
            </w:pPr>
            <w:r w:rsidRPr="007A5C6C">
              <w:rPr>
                <w:sz w:val="18"/>
                <w:szCs w:val="18"/>
              </w:rPr>
              <w:t>4</w:t>
            </w:r>
          </w:p>
        </w:tc>
        <w:tc>
          <w:tcPr>
            <w:tcW w:w="426" w:type="dxa"/>
            <w:tcBorders>
              <w:left w:val="single" w:sz="4" w:space="0" w:color="auto"/>
            </w:tcBorders>
            <w:shd w:val="clear" w:color="auto" w:fill="auto"/>
          </w:tcPr>
          <w:p w:rsidR="00A71A66" w:rsidRPr="007A5C6C" w:rsidRDefault="00A71A66" w:rsidP="00DA1EED">
            <w:pPr>
              <w:jc w:val="center"/>
              <w:rPr>
                <w:sz w:val="18"/>
                <w:szCs w:val="18"/>
              </w:rPr>
            </w:pPr>
          </w:p>
          <w:p w:rsidR="00DC21B2" w:rsidRPr="007A5C6C" w:rsidRDefault="00DC21B2" w:rsidP="00DA1EED">
            <w:pPr>
              <w:jc w:val="center"/>
              <w:rPr>
                <w:sz w:val="18"/>
                <w:szCs w:val="18"/>
              </w:rPr>
            </w:pPr>
            <w:r w:rsidRPr="007A5C6C">
              <w:rPr>
                <w:sz w:val="18"/>
                <w:szCs w:val="18"/>
              </w:rPr>
              <w:t>2</w:t>
            </w:r>
          </w:p>
        </w:tc>
        <w:tc>
          <w:tcPr>
            <w:tcW w:w="425" w:type="dxa"/>
            <w:tcBorders>
              <w:left w:val="single" w:sz="4" w:space="0" w:color="auto"/>
            </w:tcBorders>
            <w:shd w:val="clear" w:color="auto" w:fill="FFFF00"/>
          </w:tcPr>
          <w:p w:rsidR="00A71A66" w:rsidRPr="007A5C6C" w:rsidRDefault="00A71A66" w:rsidP="00DA1EED">
            <w:pPr>
              <w:jc w:val="center"/>
              <w:rPr>
                <w:sz w:val="18"/>
                <w:szCs w:val="18"/>
              </w:rPr>
            </w:pPr>
          </w:p>
          <w:p w:rsidR="007835DA" w:rsidRPr="007A5C6C" w:rsidRDefault="007835DA" w:rsidP="00DA1EED">
            <w:pPr>
              <w:jc w:val="center"/>
              <w:rPr>
                <w:sz w:val="18"/>
                <w:szCs w:val="18"/>
              </w:rPr>
            </w:pPr>
            <w:r w:rsidRPr="007A5C6C">
              <w:rPr>
                <w:sz w:val="18"/>
                <w:szCs w:val="18"/>
              </w:rPr>
              <w:t>2</w:t>
            </w:r>
          </w:p>
        </w:tc>
        <w:tc>
          <w:tcPr>
            <w:tcW w:w="425" w:type="dxa"/>
            <w:tcBorders>
              <w:left w:val="single" w:sz="4" w:space="0" w:color="auto"/>
              <w:right w:val="single" w:sz="4" w:space="0" w:color="auto"/>
            </w:tcBorders>
            <w:shd w:val="clear" w:color="auto" w:fill="FFFFFF"/>
          </w:tcPr>
          <w:p w:rsidR="00A71A66" w:rsidRPr="007A5C6C" w:rsidRDefault="00A71A66" w:rsidP="00DA1EED">
            <w:pPr>
              <w:jc w:val="center"/>
              <w:rPr>
                <w:sz w:val="18"/>
                <w:szCs w:val="18"/>
              </w:rPr>
            </w:pPr>
          </w:p>
          <w:p w:rsidR="007A5C6C" w:rsidRPr="007A5C6C" w:rsidRDefault="007A5C6C" w:rsidP="00DA1EED">
            <w:pPr>
              <w:jc w:val="center"/>
              <w:rPr>
                <w:sz w:val="18"/>
                <w:szCs w:val="18"/>
              </w:rPr>
            </w:pPr>
            <w:r w:rsidRPr="007A5C6C">
              <w:rPr>
                <w:sz w:val="18"/>
                <w:szCs w:val="18"/>
              </w:rPr>
              <w:t>7</w:t>
            </w:r>
          </w:p>
        </w:tc>
        <w:tc>
          <w:tcPr>
            <w:tcW w:w="425" w:type="dxa"/>
            <w:tcBorders>
              <w:left w:val="single" w:sz="4" w:space="0" w:color="auto"/>
            </w:tcBorders>
            <w:shd w:val="clear" w:color="auto" w:fill="FFFF00"/>
          </w:tcPr>
          <w:p w:rsidR="00A71A66" w:rsidRPr="007A5C6C" w:rsidRDefault="00A71A66" w:rsidP="00DA1EED">
            <w:pPr>
              <w:jc w:val="center"/>
              <w:rPr>
                <w:sz w:val="18"/>
                <w:szCs w:val="18"/>
              </w:rPr>
            </w:pPr>
          </w:p>
          <w:p w:rsidR="007A5C6C" w:rsidRPr="007A5C6C" w:rsidRDefault="007A5C6C" w:rsidP="00DA1EED">
            <w:pPr>
              <w:jc w:val="center"/>
              <w:rPr>
                <w:sz w:val="18"/>
                <w:szCs w:val="18"/>
              </w:rPr>
            </w:pPr>
            <w:r w:rsidRPr="007A5C6C">
              <w:rPr>
                <w:sz w:val="18"/>
                <w:szCs w:val="18"/>
              </w:rPr>
              <w:t>4</w:t>
            </w:r>
          </w:p>
        </w:tc>
        <w:tc>
          <w:tcPr>
            <w:tcW w:w="426" w:type="dxa"/>
            <w:tcBorders>
              <w:left w:val="single" w:sz="4" w:space="0" w:color="auto"/>
              <w:right w:val="single" w:sz="4" w:space="0" w:color="auto"/>
            </w:tcBorders>
            <w:shd w:val="clear" w:color="auto" w:fill="FFFFFF"/>
          </w:tcPr>
          <w:p w:rsidR="00A71A66" w:rsidRPr="007A5C6C" w:rsidRDefault="00A71A66" w:rsidP="00DA1EED">
            <w:pPr>
              <w:jc w:val="center"/>
              <w:rPr>
                <w:sz w:val="18"/>
                <w:szCs w:val="18"/>
              </w:rPr>
            </w:pPr>
          </w:p>
        </w:tc>
        <w:tc>
          <w:tcPr>
            <w:tcW w:w="425" w:type="dxa"/>
            <w:tcBorders>
              <w:left w:val="single" w:sz="4" w:space="0" w:color="auto"/>
            </w:tcBorders>
            <w:shd w:val="clear" w:color="auto" w:fill="FFFF00"/>
          </w:tcPr>
          <w:p w:rsidR="00A71A66" w:rsidRPr="007A5C6C" w:rsidRDefault="00A71A66" w:rsidP="00DA1EED">
            <w:pPr>
              <w:jc w:val="center"/>
              <w:rPr>
                <w:sz w:val="18"/>
                <w:szCs w:val="18"/>
              </w:rPr>
            </w:pPr>
          </w:p>
        </w:tc>
        <w:tc>
          <w:tcPr>
            <w:tcW w:w="354" w:type="dxa"/>
            <w:tcBorders>
              <w:left w:val="single" w:sz="4" w:space="0" w:color="auto"/>
            </w:tcBorders>
            <w:shd w:val="clear" w:color="auto" w:fill="FFFFFF" w:themeFill="background1"/>
          </w:tcPr>
          <w:p w:rsidR="00A71A66" w:rsidRPr="007A5C6C" w:rsidRDefault="00A71A66" w:rsidP="00DA1EED">
            <w:pPr>
              <w:jc w:val="center"/>
              <w:rPr>
                <w:sz w:val="18"/>
                <w:szCs w:val="18"/>
              </w:rPr>
            </w:pPr>
          </w:p>
        </w:tc>
        <w:tc>
          <w:tcPr>
            <w:tcW w:w="355" w:type="dxa"/>
            <w:tcBorders>
              <w:left w:val="single" w:sz="4" w:space="0" w:color="auto"/>
            </w:tcBorders>
            <w:shd w:val="clear" w:color="auto" w:fill="FFFF00"/>
          </w:tcPr>
          <w:p w:rsidR="00A71A66" w:rsidRPr="007A5C6C" w:rsidRDefault="00A71A66" w:rsidP="00DA1EED">
            <w:pPr>
              <w:jc w:val="center"/>
              <w:rPr>
                <w:sz w:val="18"/>
                <w:szCs w:val="18"/>
              </w:rPr>
            </w:pPr>
          </w:p>
        </w:tc>
      </w:tr>
      <w:tr w:rsidR="00AD213C" w:rsidRPr="007A5C6C" w:rsidTr="00DA1EED">
        <w:trPr>
          <w:trHeight w:val="50"/>
          <w:tblCellSpacing w:w="0" w:type="dxa"/>
        </w:trPr>
        <w:tc>
          <w:tcPr>
            <w:tcW w:w="851" w:type="dxa"/>
            <w:tcBorders>
              <w:top w:val="single" w:sz="4" w:space="0" w:color="auto"/>
            </w:tcBorders>
            <w:vAlign w:val="center"/>
          </w:tcPr>
          <w:p w:rsidR="00A71A66" w:rsidRPr="007A5C6C" w:rsidRDefault="00A71A66" w:rsidP="00DA1EED">
            <w:pPr>
              <w:spacing w:before="40" w:after="40"/>
              <w:ind w:right="40"/>
              <w:jc w:val="center"/>
              <w:rPr>
                <w:sz w:val="20"/>
                <w:szCs w:val="20"/>
              </w:rPr>
            </w:pPr>
            <w:r w:rsidRPr="007A5C6C">
              <w:rPr>
                <w:sz w:val="20"/>
                <w:szCs w:val="20"/>
              </w:rPr>
              <w:t>Кол-во погиб-х</w:t>
            </w:r>
          </w:p>
        </w:tc>
        <w:tc>
          <w:tcPr>
            <w:tcW w:w="426" w:type="dxa"/>
            <w:tcBorders>
              <w:top w:val="single" w:sz="4" w:space="0" w:color="auto"/>
              <w:right w:val="single" w:sz="4" w:space="0" w:color="auto"/>
            </w:tcBorders>
            <w:shd w:val="clear" w:color="auto" w:fill="auto"/>
            <w:vAlign w:val="center"/>
          </w:tcPr>
          <w:p w:rsidR="00A71A66" w:rsidRPr="007A5C6C" w:rsidRDefault="00A71A66" w:rsidP="00DA1EED">
            <w:pPr>
              <w:spacing w:before="40" w:after="40"/>
              <w:ind w:left="40" w:right="40"/>
              <w:jc w:val="center"/>
              <w:rPr>
                <w:sz w:val="18"/>
                <w:szCs w:val="18"/>
              </w:rPr>
            </w:pPr>
            <w:r w:rsidRPr="007A5C6C">
              <w:rPr>
                <w:sz w:val="18"/>
                <w:szCs w:val="18"/>
              </w:rPr>
              <w:t>0</w:t>
            </w:r>
          </w:p>
        </w:tc>
        <w:tc>
          <w:tcPr>
            <w:tcW w:w="425" w:type="dxa"/>
            <w:tcBorders>
              <w:top w:val="single" w:sz="4" w:space="0" w:color="auto"/>
              <w:left w:val="single" w:sz="4" w:space="0" w:color="auto"/>
            </w:tcBorders>
            <w:shd w:val="clear" w:color="auto" w:fill="FFFF00"/>
            <w:vAlign w:val="center"/>
          </w:tcPr>
          <w:p w:rsidR="00A71A66" w:rsidRPr="007A5C6C" w:rsidRDefault="00A71A66" w:rsidP="00DA1EED">
            <w:pPr>
              <w:spacing w:before="40" w:after="40"/>
              <w:ind w:left="40" w:right="40"/>
              <w:jc w:val="center"/>
              <w:rPr>
                <w:sz w:val="18"/>
                <w:szCs w:val="18"/>
              </w:rPr>
            </w:pPr>
            <w:r w:rsidRPr="007A5C6C">
              <w:rPr>
                <w:sz w:val="18"/>
                <w:szCs w:val="18"/>
              </w:rPr>
              <w:t>0</w:t>
            </w:r>
          </w:p>
        </w:tc>
        <w:tc>
          <w:tcPr>
            <w:tcW w:w="425" w:type="dxa"/>
            <w:tcBorders>
              <w:top w:val="single" w:sz="4" w:space="0" w:color="auto"/>
              <w:left w:val="single" w:sz="4" w:space="0" w:color="auto"/>
            </w:tcBorders>
            <w:shd w:val="clear" w:color="auto" w:fill="auto"/>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5" w:type="dxa"/>
            <w:tcBorders>
              <w:top w:val="single" w:sz="4" w:space="0" w:color="auto"/>
              <w:left w:val="single" w:sz="4" w:space="0" w:color="auto"/>
              <w:righ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6" w:type="dxa"/>
            <w:tcBorders>
              <w:top w:val="single" w:sz="4" w:space="0" w:color="auto"/>
              <w:lef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0</w:t>
            </w:r>
          </w:p>
        </w:tc>
        <w:tc>
          <w:tcPr>
            <w:tcW w:w="425" w:type="dxa"/>
            <w:tcBorders>
              <w:top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5" w:type="dxa"/>
            <w:tcBorders>
              <w:top w:val="single" w:sz="4" w:space="0" w:color="auto"/>
              <w:right w:val="single" w:sz="4" w:space="0" w:color="auto"/>
            </w:tcBorders>
            <w:shd w:val="clear" w:color="auto" w:fill="FFFFFF" w:themeFill="background1"/>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0</w:t>
            </w:r>
          </w:p>
        </w:tc>
        <w:tc>
          <w:tcPr>
            <w:tcW w:w="425" w:type="dxa"/>
            <w:tcBorders>
              <w:top w:val="single" w:sz="4" w:space="0" w:color="auto"/>
              <w:lef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6" w:type="dxa"/>
            <w:tcBorders>
              <w:top w:val="single" w:sz="4" w:space="0" w:color="auto"/>
              <w:left w:val="single" w:sz="4" w:space="0" w:color="auto"/>
              <w:righ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0</w:t>
            </w:r>
          </w:p>
        </w:tc>
        <w:tc>
          <w:tcPr>
            <w:tcW w:w="425" w:type="dxa"/>
            <w:tcBorders>
              <w:top w:val="single" w:sz="4" w:space="0" w:color="auto"/>
              <w:lef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5" w:type="dxa"/>
            <w:tcBorders>
              <w:top w:val="single" w:sz="4" w:space="0" w:color="auto"/>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0</w:t>
            </w:r>
          </w:p>
        </w:tc>
        <w:tc>
          <w:tcPr>
            <w:tcW w:w="425" w:type="dxa"/>
            <w:tcBorders>
              <w:top w:val="single" w:sz="4" w:space="0" w:color="auto"/>
              <w:lef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6" w:type="dxa"/>
            <w:tcBorders>
              <w:left w:val="single" w:sz="4" w:space="0" w:color="auto"/>
            </w:tcBorders>
            <w:shd w:val="clear" w:color="auto" w:fill="FFFFFF" w:themeFill="background1"/>
          </w:tcPr>
          <w:p w:rsidR="00A71A66" w:rsidRPr="007A5C6C" w:rsidRDefault="00A71A66" w:rsidP="00DA1EED">
            <w:pPr>
              <w:spacing w:before="40" w:after="40"/>
              <w:ind w:left="40" w:right="40"/>
              <w:jc w:val="center"/>
              <w:rPr>
                <w:sz w:val="18"/>
                <w:szCs w:val="18"/>
              </w:rPr>
            </w:pPr>
          </w:p>
          <w:p w:rsidR="00D61125" w:rsidRPr="007A5C6C" w:rsidRDefault="00D61125" w:rsidP="00DA1EED">
            <w:pPr>
              <w:spacing w:before="40" w:after="40"/>
              <w:ind w:left="40" w:right="40"/>
              <w:jc w:val="center"/>
              <w:rPr>
                <w:sz w:val="18"/>
                <w:szCs w:val="18"/>
              </w:rPr>
            </w:pPr>
            <w:r w:rsidRPr="007A5C6C">
              <w:rPr>
                <w:sz w:val="18"/>
                <w:szCs w:val="18"/>
              </w:rPr>
              <w:t>0</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p w:rsidR="00D61125" w:rsidRPr="007A5C6C" w:rsidRDefault="00D61125" w:rsidP="00DA1EED">
            <w:pPr>
              <w:spacing w:before="40" w:after="40"/>
              <w:ind w:left="40" w:right="40"/>
              <w:jc w:val="center"/>
              <w:rPr>
                <w:sz w:val="18"/>
                <w:szCs w:val="18"/>
              </w:rPr>
            </w:pPr>
            <w:r w:rsidRPr="007A5C6C">
              <w:rPr>
                <w:sz w:val="18"/>
                <w:szCs w:val="18"/>
              </w:rPr>
              <w:t>0</w:t>
            </w:r>
          </w:p>
        </w:tc>
        <w:tc>
          <w:tcPr>
            <w:tcW w:w="425" w:type="dxa"/>
            <w:tcBorders>
              <w:left w:val="single" w:sz="4" w:space="0" w:color="auto"/>
            </w:tcBorders>
            <w:shd w:val="clear" w:color="auto" w:fill="FFFFFF"/>
          </w:tcPr>
          <w:p w:rsidR="00A71A66" w:rsidRPr="007A5C6C" w:rsidRDefault="00A71A66" w:rsidP="00DA1EED">
            <w:pPr>
              <w:spacing w:before="40" w:after="40"/>
              <w:ind w:left="40" w:right="40"/>
              <w:jc w:val="center"/>
              <w:rPr>
                <w:sz w:val="18"/>
                <w:szCs w:val="18"/>
              </w:rPr>
            </w:pPr>
          </w:p>
          <w:p w:rsidR="000000F7" w:rsidRPr="007A5C6C" w:rsidRDefault="000000F7" w:rsidP="00DA1EED">
            <w:pPr>
              <w:spacing w:before="40" w:after="40"/>
              <w:ind w:left="40" w:right="40"/>
              <w:jc w:val="center"/>
              <w:rPr>
                <w:sz w:val="18"/>
                <w:szCs w:val="18"/>
              </w:rPr>
            </w:pPr>
            <w:r w:rsidRPr="007A5C6C">
              <w:rPr>
                <w:sz w:val="18"/>
                <w:szCs w:val="18"/>
              </w:rPr>
              <w:t>0</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p w:rsidR="000000F7" w:rsidRPr="007A5C6C" w:rsidRDefault="000000F7" w:rsidP="00DA1EED">
            <w:pPr>
              <w:spacing w:before="40" w:after="40"/>
              <w:ind w:left="40" w:right="40"/>
              <w:jc w:val="center"/>
              <w:rPr>
                <w:sz w:val="18"/>
                <w:szCs w:val="18"/>
              </w:rPr>
            </w:pPr>
            <w:r w:rsidRPr="007A5C6C">
              <w:rPr>
                <w:sz w:val="18"/>
                <w:szCs w:val="18"/>
              </w:rPr>
              <w:t>0</w:t>
            </w:r>
          </w:p>
        </w:tc>
        <w:tc>
          <w:tcPr>
            <w:tcW w:w="426" w:type="dxa"/>
            <w:tcBorders>
              <w:lef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DC21B2" w:rsidRPr="007A5C6C" w:rsidRDefault="00DC21B2" w:rsidP="00DA1EED">
            <w:pPr>
              <w:spacing w:before="40" w:after="40"/>
              <w:ind w:left="40" w:right="40"/>
              <w:jc w:val="center"/>
              <w:rPr>
                <w:sz w:val="18"/>
                <w:szCs w:val="18"/>
              </w:rPr>
            </w:pPr>
            <w:r w:rsidRPr="007A5C6C">
              <w:rPr>
                <w:sz w:val="18"/>
                <w:szCs w:val="18"/>
              </w:rPr>
              <w:t>0</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p w:rsidR="007835DA" w:rsidRPr="007A5C6C" w:rsidRDefault="007835DA" w:rsidP="00DA1EED">
            <w:pPr>
              <w:spacing w:before="40" w:after="40"/>
              <w:ind w:left="40" w:right="40"/>
              <w:jc w:val="center"/>
              <w:rPr>
                <w:sz w:val="18"/>
                <w:szCs w:val="18"/>
              </w:rPr>
            </w:pPr>
            <w:r w:rsidRPr="007A5C6C">
              <w:rPr>
                <w:sz w:val="18"/>
                <w:szCs w:val="18"/>
              </w:rPr>
              <w:t>0</w:t>
            </w:r>
          </w:p>
        </w:tc>
        <w:tc>
          <w:tcPr>
            <w:tcW w:w="425" w:type="dxa"/>
            <w:tcBorders>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p>
          <w:p w:rsidR="007A5C6C" w:rsidRPr="007A5C6C" w:rsidRDefault="007A5C6C" w:rsidP="00DA1EED">
            <w:pPr>
              <w:spacing w:before="40" w:after="40"/>
              <w:ind w:left="40" w:right="40"/>
              <w:jc w:val="center"/>
              <w:rPr>
                <w:sz w:val="18"/>
                <w:szCs w:val="18"/>
              </w:rPr>
            </w:pPr>
            <w:r w:rsidRPr="007A5C6C">
              <w:rPr>
                <w:sz w:val="18"/>
                <w:szCs w:val="18"/>
              </w:rPr>
              <w:t>2</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p w:rsidR="007A5C6C" w:rsidRPr="007A5C6C" w:rsidRDefault="007A5C6C" w:rsidP="00DA1EED">
            <w:pPr>
              <w:spacing w:before="40" w:after="40"/>
              <w:ind w:left="40" w:right="40"/>
              <w:jc w:val="center"/>
              <w:rPr>
                <w:sz w:val="18"/>
                <w:szCs w:val="18"/>
              </w:rPr>
            </w:pPr>
            <w:r w:rsidRPr="007A5C6C">
              <w:rPr>
                <w:sz w:val="18"/>
                <w:szCs w:val="18"/>
              </w:rPr>
              <w:t>0</w:t>
            </w:r>
          </w:p>
        </w:tc>
        <w:tc>
          <w:tcPr>
            <w:tcW w:w="426" w:type="dxa"/>
            <w:tcBorders>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tc>
        <w:tc>
          <w:tcPr>
            <w:tcW w:w="354" w:type="dxa"/>
            <w:tcBorders>
              <w:left w:val="single" w:sz="4" w:space="0" w:color="auto"/>
            </w:tcBorders>
            <w:shd w:val="clear" w:color="auto" w:fill="FFFFFF" w:themeFill="background1"/>
          </w:tcPr>
          <w:p w:rsidR="00A71A66" w:rsidRPr="007A5C6C" w:rsidRDefault="00A71A66" w:rsidP="00DA1EED">
            <w:pPr>
              <w:spacing w:before="40" w:after="40"/>
              <w:ind w:left="40" w:right="40"/>
              <w:jc w:val="center"/>
              <w:rPr>
                <w:sz w:val="18"/>
                <w:szCs w:val="18"/>
              </w:rPr>
            </w:pPr>
          </w:p>
        </w:tc>
        <w:tc>
          <w:tcPr>
            <w:tcW w:w="35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tc>
      </w:tr>
      <w:tr w:rsidR="00AD213C" w:rsidRPr="007A5C6C" w:rsidTr="00DA1EED">
        <w:trPr>
          <w:trHeight w:val="50"/>
          <w:tblCellSpacing w:w="0" w:type="dxa"/>
        </w:trPr>
        <w:tc>
          <w:tcPr>
            <w:tcW w:w="851" w:type="dxa"/>
            <w:vAlign w:val="center"/>
          </w:tcPr>
          <w:p w:rsidR="00A71A66" w:rsidRPr="007A5C6C" w:rsidRDefault="00A71A66" w:rsidP="00DA1EED">
            <w:pPr>
              <w:spacing w:before="40" w:after="40"/>
              <w:ind w:right="40"/>
              <w:jc w:val="center"/>
              <w:rPr>
                <w:sz w:val="20"/>
                <w:szCs w:val="20"/>
              </w:rPr>
            </w:pPr>
            <w:r w:rsidRPr="007A5C6C">
              <w:rPr>
                <w:sz w:val="20"/>
                <w:szCs w:val="20"/>
              </w:rPr>
              <w:t>Кол-во</w:t>
            </w:r>
          </w:p>
          <w:p w:rsidR="00A71A66" w:rsidRPr="007A5C6C" w:rsidRDefault="00A71A66" w:rsidP="00DA1EED">
            <w:pPr>
              <w:spacing w:before="40" w:after="40"/>
              <w:ind w:right="40"/>
              <w:jc w:val="center"/>
              <w:rPr>
                <w:sz w:val="20"/>
                <w:szCs w:val="20"/>
              </w:rPr>
            </w:pPr>
            <w:r w:rsidRPr="007A5C6C">
              <w:rPr>
                <w:sz w:val="20"/>
                <w:szCs w:val="20"/>
              </w:rPr>
              <w:t>раненых</w:t>
            </w:r>
          </w:p>
        </w:tc>
        <w:tc>
          <w:tcPr>
            <w:tcW w:w="426" w:type="dxa"/>
            <w:tcBorders>
              <w:right w:val="single" w:sz="4" w:space="0" w:color="auto"/>
            </w:tcBorders>
            <w:shd w:val="clear" w:color="auto" w:fill="auto"/>
            <w:vAlign w:val="center"/>
          </w:tcPr>
          <w:p w:rsidR="000B70BF" w:rsidRDefault="000B70BF"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4</w:t>
            </w:r>
          </w:p>
        </w:tc>
        <w:tc>
          <w:tcPr>
            <w:tcW w:w="425" w:type="dxa"/>
            <w:tcBorders>
              <w:left w:val="single" w:sz="4" w:space="0" w:color="auto"/>
            </w:tcBorders>
            <w:shd w:val="clear" w:color="auto" w:fill="FFFF00"/>
            <w:vAlign w:val="center"/>
          </w:tcPr>
          <w:p w:rsidR="000B70BF" w:rsidRDefault="000B70BF"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2</w:t>
            </w:r>
          </w:p>
        </w:tc>
        <w:tc>
          <w:tcPr>
            <w:tcW w:w="425" w:type="dxa"/>
            <w:tcBorders>
              <w:left w:val="single" w:sz="4" w:space="0" w:color="auto"/>
            </w:tcBorders>
            <w:shd w:val="clear" w:color="auto" w:fill="auto"/>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1</w:t>
            </w:r>
          </w:p>
        </w:tc>
        <w:tc>
          <w:tcPr>
            <w:tcW w:w="425" w:type="dxa"/>
            <w:tcBorders>
              <w:left w:val="single" w:sz="4" w:space="0" w:color="auto"/>
              <w:righ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6" w:type="dxa"/>
            <w:tcBorders>
              <w:lef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4</w:t>
            </w:r>
          </w:p>
        </w:tc>
        <w:tc>
          <w:tcPr>
            <w:tcW w:w="425" w:type="dxa"/>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1</w:t>
            </w:r>
          </w:p>
        </w:tc>
        <w:tc>
          <w:tcPr>
            <w:tcW w:w="425" w:type="dxa"/>
            <w:tcBorders>
              <w:righ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5</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0</w:t>
            </w:r>
          </w:p>
        </w:tc>
        <w:tc>
          <w:tcPr>
            <w:tcW w:w="426" w:type="dxa"/>
            <w:tcBorders>
              <w:left w:val="single" w:sz="4" w:space="0" w:color="auto"/>
              <w:righ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8</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1</w:t>
            </w:r>
          </w:p>
        </w:tc>
        <w:tc>
          <w:tcPr>
            <w:tcW w:w="425" w:type="dxa"/>
            <w:tcBorders>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p>
          <w:p w:rsidR="00A71A66" w:rsidRPr="007A5C6C" w:rsidRDefault="00A71A66" w:rsidP="00DA1EED">
            <w:pPr>
              <w:spacing w:before="40" w:after="40"/>
              <w:ind w:left="40" w:right="40"/>
              <w:jc w:val="center"/>
              <w:rPr>
                <w:sz w:val="18"/>
                <w:szCs w:val="18"/>
              </w:rPr>
            </w:pPr>
            <w:r w:rsidRPr="007A5C6C">
              <w:rPr>
                <w:sz w:val="18"/>
                <w:szCs w:val="18"/>
              </w:rPr>
              <w:t>4</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A71A66" w:rsidRPr="007A5C6C" w:rsidRDefault="00A71A66" w:rsidP="00DA1EED">
            <w:pPr>
              <w:spacing w:before="40" w:after="40"/>
              <w:ind w:left="40" w:right="40"/>
              <w:jc w:val="center"/>
              <w:rPr>
                <w:sz w:val="18"/>
                <w:szCs w:val="18"/>
                <w:highlight w:val="yellow"/>
              </w:rPr>
            </w:pPr>
            <w:r w:rsidRPr="007A5C6C">
              <w:rPr>
                <w:sz w:val="18"/>
                <w:szCs w:val="18"/>
                <w:highlight w:val="yellow"/>
              </w:rPr>
              <w:t>2</w:t>
            </w:r>
          </w:p>
        </w:tc>
        <w:tc>
          <w:tcPr>
            <w:tcW w:w="426" w:type="dxa"/>
            <w:tcBorders>
              <w:lef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D61125" w:rsidRPr="007A5C6C" w:rsidRDefault="00D61125" w:rsidP="00DA1EED">
            <w:pPr>
              <w:spacing w:before="40" w:after="40"/>
              <w:ind w:left="40" w:right="40"/>
              <w:jc w:val="center"/>
              <w:rPr>
                <w:sz w:val="18"/>
                <w:szCs w:val="18"/>
              </w:rPr>
            </w:pPr>
            <w:r w:rsidRPr="007A5C6C">
              <w:rPr>
                <w:sz w:val="18"/>
                <w:szCs w:val="18"/>
              </w:rPr>
              <w:t>5</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highlight w:val="yellow"/>
              </w:rPr>
            </w:pPr>
          </w:p>
          <w:p w:rsidR="00D61125" w:rsidRPr="007A5C6C" w:rsidRDefault="00D61125" w:rsidP="00DA1EED">
            <w:pPr>
              <w:spacing w:before="40" w:after="40"/>
              <w:ind w:left="40" w:right="40"/>
              <w:jc w:val="center"/>
              <w:rPr>
                <w:sz w:val="18"/>
                <w:szCs w:val="18"/>
                <w:highlight w:val="yellow"/>
              </w:rPr>
            </w:pPr>
            <w:r w:rsidRPr="007A5C6C">
              <w:rPr>
                <w:sz w:val="18"/>
                <w:szCs w:val="18"/>
                <w:highlight w:val="yellow"/>
              </w:rPr>
              <w:t>1</w:t>
            </w:r>
          </w:p>
        </w:tc>
        <w:tc>
          <w:tcPr>
            <w:tcW w:w="425" w:type="dxa"/>
            <w:tcBorders>
              <w:left w:val="single" w:sz="4" w:space="0" w:color="auto"/>
            </w:tcBorders>
            <w:shd w:val="clear" w:color="auto" w:fill="FFFFFF"/>
          </w:tcPr>
          <w:p w:rsidR="00A71A66" w:rsidRPr="007A5C6C" w:rsidRDefault="00A71A66" w:rsidP="00DA1EED">
            <w:pPr>
              <w:spacing w:before="40" w:after="40"/>
              <w:ind w:left="40" w:right="40"/>
              <w:jc w:val="center"/>
              <w:rPr>
                <w:sz w:val="18"/>
                <w:szCs w:val="18"/>
              </w:rPr>
            </w:pPr>
          </w:p>
          <w:p w:rsidR="000000F7" w:rsidRPr="007A5C6C" w:rsidRDefault="000000F7" w:rsidP="00DA1EED">
            <w:pPr>
              <w:spacing w:before="40" w:after="40"/>
              <w:ind w:left="40" w:right="40"/>
              <w:jc w:val="center"/>
              <w:rPr>
                <w:sz w:val="18"/>
                <w:szCs w:val="18"/>
              </w:rPr>
            </w:pPr>
            <w:r w:rsidRPr="007A5C6C">
              <w:rPr>
                <w:sz w:val="18"/>
                <w:szCs w:val="18"/>
              </w:rPr>
              <w:t>6</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p w:rsidR="000000F7" w:rsidRPr="007A5C6C" w:rsidRDefault="000000F7" w:rsidP="00DA1EED">
            <w:pPr>
              <w:spacing w:before="40" w:after="40"/>
              <w:ind w:left="40" w:right="40"/>
              <w:jc w:val="center"/>
              <w:rPr>
                <w:sz w:val="18"/>
                <w:szCs w:val="18"/>
              </w:rPr>
            </w:pPr>
            <w:r w:rsidRPr="007A5C6C">
              <w:rPr>
                <w:sz w:val="18"/>
                <w:szCs w:val="18"/>
              </w:rPr>
              <w:t>4</w:t>
            </w:r>
          </w:p>
        </w:tc>
        <w:tc>
          <w:tcPr>
            <w:tcW w:w="426" w:type="dxa"/>
            <w:tcBorders>
              <w:left w:val="single" w:sz="4" w:space="0" w:color="auto"/>
            </w:tcBorders>
            <w:shd w:val="clear" w:color="auto" w:fill="auto"/>
          </w:tcPr>
          <w:p w:rsidR="00A71A66" w:rsidRPr="007A5C6C" w:rsidRDefault="00A71A66" w:rsidP="00DA1EED">
            <w:pPr>
              <w:spacing w:before="40" w:after="40"/>
              <w:ind w:left="40" w:right="40"/>
              <w:jc w:val="center"/>
              <w:rPr>
                <w:sz w:val="18"/>
                <w:szCs w:val="18"/>
              </w:rPr>
            </w:pPr>
          </w:p>
          <w:p w:rsidR="00DC21B2" w:rsidRPr="007A5C6C" w:rsidRDefault="007835DA" w:rsidP="00DA1EED">
            <w:pPr>
              <w:spacing w:before="40" w:after="40"/>
              <w:ind w:left="40" w:right="40"/>
              <w:jc w:val="center"/>
              <w:rPr>
                <w:sz w:val="18"/>
                <w:szCs w:val="18"/>
              </w:rPr>
            </w:pPr>
            <w:r w:rsidRPr="007A5C6C">
              <w:rPr>
                <w:sz w:val="18"/>
                <w:szCs w:val="18"/>
              </w:rPr>
              <w:t>2</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p w:rsidR="007835DA" w:rsidRPr="007A5C6C" w:rsidRDefault="007835DA" w:rsidP="00DA1EED">
            <w:pPr>
              <w:spacing w:before="40" w:after="40"/>
              <w:ind w:left="40" w:right="40"/>
              <w:jc w:val="center"/>
              <w:rPr>
                <w:sz w:val="18"/>
                <w:szCs w:val="18"/>
              </w:rPr>
            </w:pPr>
            <w:r w:rsidRPr="007A5C6C">
              <w:rPr>
                <w:sz w:val="18"/>
                <w:szCs w:val="18"/>
              </w:rPr>
              <w:t>2</w:t>
            </w:r>
          </w:p>
        </w:tc>
        <w:tc>
          <w:tcPr>
            <w:tcW w:w="425" w:type="dxa"/>
            <w:tcBorders>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p>
          <w:p w:rsidR="007A5C6C" w:rsidRPr="007A5C6C" w:rsidRDefault="007A5C6C" w:rsidP="00DA1EED">
            <w:pPr>
              <w:spacing w:before="40" w:after="40"/>
              <w:ind w:left="40" w:right="40"/>
              <w:jc w:val="center"/>
              <w:rPr>
                <w:sz w:val="18"/>
                <w:szCs w:val="18"/>
              </w:rPr>
            </w:pPr>
            <w:r w:rsidRPr="007A5C6C">
              <w:rPr>
                <w:sz w:val="18"/>
                <w:szCs w:val="18"/>
              </w:rPr>
              <w:t>7</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p w:rsidR="007A5C6C" w:rsidRPr="007A5C6C" w:rsidRDefault="007A5C6C" w:rsidP="00DA1EED">
            <w:pPr>
              <w:spacing w:before="40" w:after="40"/>
              <w:ind w:left="40" w:right="40"/>
              <w:jc w:val="center"/>
              <w:rPr>
                <w:sz w:val="18"/>
                <w:szCs w:val="18"/>
              </w:rPr>
            </w:pPr>
            <w:r w:rsidRPr="007A5C6C">
              <w:rPr>
                <w:sz w:val="18"/>
                <w:szCs w:val="18"/>
              </w:rPr>
              <w:t>4</w:t>
            </w:r>
          </w:p>
        </w:tc>
        <w:tc>
          <w:tcPr>
            <w:tcW w:w="426" w:type="dxa"/>
            <w:tcBorders>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tc>
        <w:tc>
          <w:tcPr>
            <w:tcW w:w="354" w:type="dxa"/>
            <w:tcBorders>
              <w:left w:val="single" w:sz="4" w:space="0" w:color="auto"/>
            </w:tcBorders>
            <w:shd w:val="clear" w:color="auto" w:fill="FFFFFF" w:themeFill="background1"/>
          </w:tcPr>
          <w:p w:rsidR="00A71A66" w:rsidRPr="007A5C6C" w:rsidRDefault="00A71A66" w:rsidP="00DA1EED">
            <w:pPr>
              <w:spacing w:before="40" w:after="40"/>
              <w:ind w:left="40" w:right="40"/>
              <w:jc w:val="center"/>
              <w:rPr>
                <w:sz w:val="18"/>
                <w:szCs w:val="18"/>
              </w:rPr>
            </w:pPr>
          </w:p>
        </w:tc>
        <w:tc>
          <w:tcPr>
            <w:tcW w:w="35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tc>
      </w:tr>
      <w:tr w:rsidR="00AD213C" w:rsidRPr="007A5C6C" w:rsidTr="00DA1EED">
        <w:trPr>
          <w:trHeight w:val="80"/>
          <w:tblCellSpacing w:w="0" w:type="dxa"/>
        </w:trPr>
        <w:tc>
          <w:tcPr>
            <w:tcW w:w="851" w:type="dxa"/>
            <w:vAlign w:val="center"/>
          </w:tcPr>
          <w:p w:rsidR="00A71A66" w:rsidRPr="007A5C6C" w:rsidRDefault="00A71A66" w:rsidP="00DA1EED">
            <w:pPr>
              <w:spacing w:before="40" w:after="40"/>
              <w:ind w:right="40"/>
              <w:jc w:val="center"/>
              <w:rPr>
                <w:sz w:val="20"/>
                <w:szCs w:val="20"/>
              </w:rPr>
            </w:pPr>
            <w:r w:rsidRPr="007A5C6C">
              <w:rPr>
                <w:sz w:val="20"/>
                <w:szCs w:val="20"/>
              </w:rPr>
              <w:t>Тяжесть последствий</w:t>
            </w:r>
          </w:p>
          <w:p w:rsidR="00A71A66" w:rsidRPr="007A5C6C" w:rsidRDefault="00A71A66" w:rsidP="00DA1EED">
            <w:pPr>
              <w:spacing w:before="40" w:after="40"/>
              <w:ind w:right="40"/>
              <w:jc w:val="center"/>
              <w:rPr>
                <w:sz w:val="20"/>
                <w:szCs w:val="20"/>
              </w:rPr>
            </w:pPr>
            <w:r w:rsidRPr="007A5C6C">
              <w:rPr>
                <w:sz w:val="20"/>
                <w:szCs w:val="20"/>
              </w:rPr>
              <w:t>в %</w:t>
            </w:r>
          </w:p>
        </w:tc>
        <w:tc>
          <w:tcPr>
            <w:tcW w:w="426" w:type="dxa"/>
            <w:tcBorders>
              <w:bottom w:val="single" w:sz="4" w:space="0" w:color="000000"/>
              <w:right w:val="single" w:sz="4" w:space="0" w:color="auto"/>
            </w:tcBorders>
            <w:shd w:val="clear" w:color="auto" w:fill="auto"/>
          </w:tcPr>
          <w:p w:rsidR="00A71A66" w:rsidRPr="007A5C6C" w:rsidRDefault="00A71A66" w:rsidP="00DA1EED">
            <w:pPr>
              <w:spacing w:before="40" w:after="40"/>
              <w:ind w:left="40" w:right="40"/>
              <w:jc w:val="center"/>
              <w:rPr>
                <w:i/>
                <w:sz w:val="18"/>
                <w:szCs w:val="18"/>
              </w:rPr>
            </w:pPr>
            <w:r w:rsidRPr="007A5C6C">
              <w:rPr>
                <w:i/>
                <w:sz w:val="18"/>
                <w:szCs w:val="18"/>
              </w:rPr>
              <w:t>-</w:t>
            </w:r>
          </w:p>
        </w:tc>
        <w:tc>
          <w:tcPr>
            <w:tcW w:w="425" w:type="dxa"/>
            <w:tcBorders>
              <w:left w:val="single" w:sz="4" w:space="0" w:color="auto"/>
              <w:bottom w:val="single" w:sz="4" w:space="0" w:color="000000"/>
            </w:tcBorders>
            <w:shd w:val="clear" w:color="auto" w:fill="FFFF00"/>
          </w:tcPr>
          <w:p w:rsidR="00A71A66" w:rsidRPr="007A5C6C" w:rsidRDefault="00A71A66" w:rsidP="00DA1EED">
            <w:pPr>
              <w:spacing w:before="40" w:after="40"/>
              <w:ind w:left="40" w:right="40"/>
              <w:jc w:val="center"/>
              <w:rPr>
                <w:i/>
                <w:sz w:val="18"/>
                <w:szCs w:val="18"/>
              </w:rPr>
            </w:pPr>
            <w:r w:rsidRPr="007A5C6C">
              <w:rPr>
                <w:i/>
                <w:sz w:val="18"/>
                <w:szCs w:val="18"/>
              </w:rPr>
              <w:t>-</w:t>
            </w:r>
          </w:p>
        </w:tc>
        <w:tc>
          <w:tcPr>
            <w:tcW w:w="425" w:type="dxa"/>
            <w:tcBorders>
              <w:left w:val="single" w:sz="4" w:space="0" w:color="auto"/>
              <w:bottom w:val="single" w:sz="4" w:space="0" w:color="000000"/>
            </w:tcBorders>
            <w:shd w:val="clear" w:color="auto" w:fill="auto"/>
          </w:tcPr>
          <w:p w:rsidR="00A71A66" w:rsidRPr="007A5C6C" w:rsidRDefault="00A71A66" w:rsidP="00DA1EED">
            <w:pPr>
              <w:spacing w:before="40" w:after="40"/>
              <w:ind w:left="40" w:right="40"/>
              <w:jc w:val="center"/>
              <w:rPr>
                <w:i/>
                <w:sz w:val="18"/>
                <w:szCs w:val="18"/>
                <w:highlight w:val="yellow"/>
              </w:rPr>
            </w:pPr>
            <w:r w:rsidRPr="007A5C6C">
              <w:rPr>
                <w:i/>
                <w:sz w:val="18"/>
                <w:szCs w:val="18"/>
                <w:highlight w:val="yellow"/>
              </w:rPr>
              <w:t>-</w:t>
            </w:r>
          </w:p>
        </w:tc>
        <w:tc>
          <w:tcPr>
            <w:tcW w:w="425" w:type="dxa"/>
            <w:tcBorders>
              <w:left w:val="single" w:sz="4" w:space="0" w:color="auto"/>
              <w:bottom w:val="single" w:sz="4" w:space="0" w:color="000000"/>
              <w:right w:val="single" w:sz="4" w:space="0" w:color="auto"/>
            </w:tcBorders>
            <w:shd w:val="clear" w:color="auto" w:fill="FFFF00"/>
          </w:tcPr>
          <w:p w:rsidR="00A71A66" w:rsidRPr="007A5C6C" w:rsidRDefault="00A71A66" w:rsidP="00DA1EED">
            <w:pPr>
              <w:spacing w:before="40" w:after="40"/>
              <w:ind w:left="40" w:right="40"/>
              <w:jc w:val="center"/>
              <w:rPr>
                <w:i/>
                <w:sz w:val="18"/>
                <w:szCs w:val="18"/>
                <w:highlight w:val="yellow"/>
              </w:rPr>
            </w:pPr>
            <w:r w:rsidRPr="007A5C6C">
              <w:rPr>
                <w:i/>
                <w:sz w:val="18"/>
                <w:szCs w:val="18"/>
                <w:highlight w:val="yellow"/>
              </w:rPr>
              <w:t>-</w:t>
            </w:r>
          </w:p>
        </w:tc>
        <w:tc>
          <w:tcPr>
            <w:tcW w:w="426" w:type="dxa"/>
            <w:tcBorders>
              <w:left w:val="single" w:sz="4" w:space="0" w:color="auto"/>
              <w:bottom w:val="single" w:sz="4" w:space="0" w:color="000000"/>
            </w:tcBorders>
            <w:shd w:val="clear" w:color="auto" w:fill="auto"/>
          </w:tcPr>
          <w:p w:rsidR="00A71A66" w:rsidRPr="007A5C6C" w:rsidRDefault="00A71A66" w:rsidP="00DA1EED">
            <w:pPr>
              <w:spacing w:before="40" w:after="40"/>
              <w:ind w:left="40" w:right="40"/>
              <w:jc w:val="center"/>
              <w:rPr>
                <w:i/>
                <w:sz w:val="18"/>
                <w:szCs w:val="18"/>
                <w:highlight w:val="yellow"/>
              </w:rPr>
            </w:pPr>
            <w:r w:rsidRPr="007A5C6C">
              <w:rPr>
                <w:i/>
                <w:sz w:val="18"/>
                <w:szCs w:val="18"/>
                <w:highlight w:val="yellow"/>
              </w:rPr>
              <w:t>-</w:t>
            </w:r>
          </w:p>
        </w:tc>
        <w:tc>
          <w:tcPr>
            <w:tcW w:w="425" w:type="dxa"/>
            <w:shd w:val="clear" w:color="auto" w:fill="FFFF00"/>
          </w:tcPr>
          <w:p w:rsidR="00A71A66" w:rsidRPr="007A5C6C" w:rsidRDefault="00A71A66" w:rsidP="00DA1EED">
            <w:pPr>
              <w:spacing w:before="40" w:after="40"/>
              <w:ind w:left="40" w:right="40"/>
              <w:jc w:val="center"/>
              <w:rPr>
                <w:i/>
                <w:sz w:val="18"/>
                <w:szCs w:val="18"/>
                <w:highlight w:val="yellow"/>
              </w:rPr>
            </w:pPr>
            <w:r w:rsidRPr="007A5C6C">
              <w:rPr>
                <w:i/>
                <w:sz w:val="18"/>
                <w:szCs w:val="18"/>
                <w:highlight w:val="yellow"/>
              </w:rPr>
              <w:t>-</w:t>
            </w:r>
          </w:p>
        </w:tc>
        <w:tc>
          <w:tcPr>
            <w:tcW w:w="425" w:type="dxa"/>
            <w:tcBorders>
              <w:right w:val="single" w:sz="4" w:space="0" w:color="auto"/>
            </w:tcBorders>
            <w:shd w:val="clear" w:color="auto" w:fill="auto"/>
          </w:tcPr>
          <w:p w:rsidR="00A71A66" w:rsidRPr="007A5C6C" w:rsidRDefault="00A71A66" w:rsidP="00DA1EED">
            <w:pPr>
              <w:spacing w:before="40" w:after="40"/>
              <w:ind w:left="40" w:right="40"/>
              <w:jc w:val="center"/>
              <w:rPr>
                <w:sz w:val="18"/>
                <w:szCs w:val="18"/>
              </w:rPr>
            </w:pPr>
            <w:r w:rsidRPr="007A5C6C">
              <w:rPr>
                <w:sz w:val="18"/>
                <w:szCs w:val="18"/>
              </w:rPr>
              <w:t>-</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r w:rsidRPr="007A5C6C">
              <w:rPr>
                <w:sz w:val="18"/>
                <w:szCs w:val="18"/>
              </w:rPr>
              <w:t>-</w:t>
            </w:r>
          </w:p>
        </w:tc>
        <w:tc>
          <w:tcPr>
            <w:tcW w:w="426" w:type="dxa"/>
            <w:tcBorders>
              <w:top w:val="single" w:sz="6" w:space="0" w:color="000000"/>
              <w:left w:val="single" w:sz="4" w:space="0" w:color="auto"/>
              <w:bottom w:val="nil"/>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r w:rsidRPr="007A5C6C">
              <w:rPr>
                <w:sz w:val="18"/>
                <w:szCs w:val="18"/>
              </w:rPr>
              <w:t>-</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r w:rsidRPr="007A5C6C">
              <w:rPr>
                <w:sz w:val="18"/>
                <w:szCs w:val="18"/>
              </w:rPr>
              <w:t>-</w:t>
            </w:r>
          </w:p>
        </w:tc>
        <w:tc>
          <w:tcPr>
            <w:tcW w:w="425" w:type="dxa"/>
            <w:tcBorders>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r w:rsidRPr="007A5C6C">
              <w:rPr>
                <w:sz w:val="18"/>
                <w:szCs w:val="18"/>
              </w:rPr>
              <w:t>-</w:t>
            </w: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r w:rsidRPr="007A5C6C">
              <w:rPr>
                <w:sz w:val="18"/>
                <w:szCs w:val="18"/>
              </w:rPr>
              <w:t>-</w:t>
            </w:r>
          </w:p>
        </w:tc>
        <w:tc>
          <w:tcPr>
            <w:tcW w:w="426" w:type="dxa"/>
            <w:tcBorders>
              <w:left w:val="single" w:sz="4" w:space="0" w:color="auto"/>
            </w:tcBorders>
            <w:shd w:val="clear" w:color="auto" w:fill="auto"/>
          </w:tcPr>
          <w:p w:rsidR="00A71A66" w:rsidRPr="007A5C6C" w:rsidRDefault="00D61125" w:rsidP="00DA1EED">
            <w:pPr>
              <w:spacing w:before="40" w:after="40"/>
              <w:ind w:left="40" w:right="40"/>
              <w:jc w:val="center"/>
              <w:rPr>
                <w:sz w:val="18"/>
                <w:szCs w:val="18"/>
              </w:rPr>
            </w:pPr>
            <w:r w:rsidRPr="007A5C6C">
              <w:rPr>
                <w:sz w:val="18"/>
                <w:szCs w:val="18"/>
              </w:rPr>
              <w:t>-</w:t>
            </w:r>
          </w:p>
        </w:tc>
        <w:tc>
          <w:tcPr>
            <w:tcW w:w="425" w:type="dxa"/>
            <w:tcBorders>
              <w:left w:val="single" w:sz="4" w:space="0" w:color="auto"/>
            </w:tcBorders>
            <w:shd w:val="clear" w:color="auto" w:fill="FFFF00"/>
          </w:tcPr>
          <w:p w:rsidR="00A71A66" w:rsidRPr="007A5C6C" w:rsidRDefault="00D61125" w:rsidP="00DA1EED">
            <w:pPr>
              <w:spacing w:before="40" w:after="40"/>
              <w:ind w:left="40" w:right="40"/>
              <w:jc w:val="center"/>
              <w:rPr>
                <w:sz w:val="18"/>
                <w:szCs w:val="18"/>
              </w:rPr>
            </w:pPr>
            <w:r w:rsidRPr="007A5C6C">
              <w:rPr>
                <w:sz w:val="18"/>
                <w:szCs w:val="18"/>
              </w:rPr>
              <w:t>-</w:t>
            </w:r>
          </w:p>
        </w:tc>
        <w:tc>
          <w:tcPr>
            <w:tcW w:w="425" w:type="dxa"/>
            <w:tcBorders>
              <w:left w:val="single" w:sz="4" w:space="0" w:color="auto"/>
            </w:tcBorders>
            <w:shd w:val="clear" w:color="auto" w:fill="FFFFFF"/>
          </w:tcPr>
          <w:p w:rsidR="00A71A66" w:rsidRPr="007A5C6C" w:rsidRDefault="000000F7" w:rsidP="00DA1EED">
            <w:pPr>
              <w:spacing w:before="40" w:after="40"/>
              <w:ind w:left="40" w:right="40"/>
              <w:jc w:val="center"/>
              <w:rPr>
                <w:sz w:val="18"/>
                <w:szCs w:val="18"/>
              </w:rPr>
            </w:pPr>
            <w:r w:rsidRPr="007A5C6C">
              <w:rPr>
                <w:sz w:val="18"/>
                <w:szCs w:val="18"/>
              </w:rPr>
              <w:t>-</w:t>
            </w:r>
          </w:p>
        </w:tc>
        <w:tc>
          <w:tcPr>
            <w:tcW w:w="425" w:type="dxa"/>
            <w:tcBorders>
              <w:left w:val="single" w:sz="4" w:space="0" w:color="auto"/>
            </w:tcBorders>
            <w:shd w:val="clear" w:color="auto" w:fill="FFFF00"/>
          </w:tcPr>
          <w:p w:rsidR="00A71A66" w:rsidRPr="007A5C6C" w:rsidRDefault="000000F7" w:rsidP="00DA1EED">
            <w:pPr>
              <w:spacing w:before="40" w:after="40"/>
              <w:ind w:left="40" w:right="40"/>
              <w:jc w:val="center"/>
              <w:rPr>
                <w:sz w:val="18"/>
                <w:szCs w:val="18"/>
              </w:rPr>
            </w:pPr>
            <w:r w:rsidRPr="007A5C6C">
              <w:rPr>
                <w:sz w:val="18"/>
                <w:szCs w:val="18"/>
              </w:rPr>
              <w:t>-</w:t>
            </w:r>
          </w:p>
        </w:tc>
        <w:tc>
          <w:tcPr>
            <w:tcW w:w="426" w:type="dxa"/>
            <w:tcBorders>
              <w:left w:val="single" w:sz="4" w:space="0" w:color="auto"/>
            </w:tcBorders>
            <w:shd w:val="clear" w:color="auto" w:fill="auto"/>
          </w:tcPr>
          <w:p w:rsidR="00A71A66" w:rsidRPr="007A5C6C" w:rsidRDefault="007835DA" w:rsidP="00DA1EED">
            <w:pPr>
              <w:spacing w:before="40" w:after="40"/>
              <w:ind w:left="40" w:right="40"/>
              <w:jc w:val="center"/>
              <w:rPr>
                <w:sz w:val="18"/>
                <w:szCs w:val="18"/>
              </w:rPr>
            </w:pPr>
            <w:r w:rsidRPr="007A5C6C">
              <w:rPr>
                <w:sz w:val="18"/>
                <w:szCs w:val="18"/>
              </w:rPr>
              <w:t>-</w:t>
            </w:r>
          </w:p>
        </w:tc>
        <w:tc>
          <w:tcPr>
            <w:tcW w:w="425" w:type="dxa"/>
            <w:tcBorders>
              <w:left w:val="single" w:sz="4" w:space="0" w:color="auto"/>
            </w:tcBorders>
            <w:shd w:val="clear" w:color="auto" w:fill="FFFF00"/>
          </w:tcPr>
          <w:p w:rsidR="00A71A66" w:rsidRPr="007A5C6C" w:rsidRDefault="007835DA" w:rsidP="00DA1EED">
            <w:pPr>
              <w:spacing w:before="40" w:after="40"/>
              <w:ind w:left="40" w:right="40"/>
              <w:jc w:val="center"/>
              <w:rPr>
                <w:sz w:val="18"/>
                <w:szCs w:val="18"/>
              </w:rPr>
            </w:pPr>
            <w:r w:rsidRPr="007A5C6C">
              <w:rPr>
                <w:sz w:val="18"/>
                <w:szCs w:val="18"/>
              </w:rPr>
              <w:t>-</w:t>
            </w:r>
          </w:p>
        </w:tc>
        <w:tc>
          <w:tcPr>
            <w:tcW w:w="425" w:type="dxa"/>
            <w:tcBorders>
              <w:left w:val="single" w:sz="4" w:space="0" w:color="auto"/>
              <w:right w:val="single" w:sz="4" w:space="0" w:color="auto"/>
            </w:tcBorders>
            <w:shd w:val="clear" w:color="auto" w:fill="FFFFFF"/>
          </w:tcPr>
          <w:p w:rsidR="00A71A66" w:rsidRPr="007A5C6C" w:rsidRDefault="007A5C6C" w:rsidP="00DA1EED">
            <w:pPr>
              <w:spacing w:before="40" w:after="40"/>
              <w:ind w:left="40" w:right="40"/>
              <w:jc w:val="center"/>
              <w:rPr>
                <w:sz w:val="18"/>
                <w:szCs w:val="18"/>
              </w:rPr>
            </w:pPr>
            <w:r w:rsidRPr="007A5C6C">
              <w:rPr>
                <w:sz w:val="18"/>
                <w:szCs w:val="18"/>
              </w:rPr>
              <w:t xml:space="preserve">22,2                                                                                                                    </w:t>
            </w:r>
          </w:p>
        </w:tc>
        <w:tc>
          <w:tcPr>
            <w:tcW w:w="425" w:type="dxa"/>
            <w:tcBorders>
              <w:left w:val="single" w:sz="4" w:space="0" w:color="auto"/>
            </w:tcBorders>
            <w:shd w:val="clear" w:color="auto" w:fill="FFFF00"/>
          </w:tcPr>
          <w:p w:rsidR="00A71A66" w:rsidRPr="007A5C6C" w:rsidRDefault="007A5C6C" w:rsidP="00DA1EED">
            <w:pPr>
              <w:spacing w:before="40" w:after="40"/>
              <w:ind w:left="40" w:right="40"/>
              <w:jc w:val="center"/>
              <w:rPr>
                <w:sz w:val="18"/>
                <w:szCs w:val="18"/>
              </w:rPr>
            </w:pPr>
            <w:r w:rsidRPr="007A5C6C">
              <w:rPr>
                <w:sz w:val="18"/>
                <w:szCs w:val="18"/>
              </w:rPr>
              <w:t>-</w:t>
            </w:r>
          </w:p>
        </w:tc>
        <w:tc>
          <w:tcPr>
            <w:tcW w:w="426" w:type="dxa"/>
            <w:tcBorders>
              <w:left w:val="single" w:sz="4" w:space="0" w:color="auto"/>
              <w:right w:val="single" w:sz="4" w:space="0" w:color="auto"/>
            </w:tcBorders>
            <w:shd w:val="clear" w:color="auto" w:fill="FFFFFF"/>
          </w:tcPr>
          <w:p w:rsidR="00A71A66" w:rsidRPr="007A5C6C" w:rsidRDefault="00A71A66" w:rsidP="00DA1EED">
            <w:pPr>
              <w:spacing w:before="40" w:after="40"/>
              <w:ind w:left="40" w:right="40"/>
              <w:jc w:val="center"/>
              <w:rPr>
                <w:sz w:val="18"/>
                <w:szCs w:val="18"/>
              </w:rPr>
            </w:pPr>
          </w:p>
        </w:tc>
        <w:tc>
          <w:tcPr>
            <w:tcW w:w="42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tc>
        <w:tc>
          <w:tcPr>
            <w:tcW w:w="354" w:type="dxa"/>
            <w:tcBorders>
              <w:left w:val="single" w:sz="4" w:space="0" w:color="auto"/>
            </w:tcBorders>
            <w:shd w:val="clear" w:color="auto" w:fill="FFFFFF" w:themeFill="background1"/>
          </w:tcPr>
          <w:p w:rsidR="00A71A66" w:rsidRPr="007A5C6C" w:rsidRDefault="00A71A66" w:rsidP="00DA1EED">
            <w:pPr>
              <w:spacing w:before="40" w:after="40"/>
              <w:ind w:left="40" w:right="40"/>
              <w:jc w:val="center"/>
              <w:rPr>
                <w:sz w:val="18"/>
                <w:szCs w:val="18"/>
              </w:rPr>
            </w:pPr>
          </w:p>
        </w:tc>
        <w:tc>
          <w:tcPr>
            <w:tcW w:w="355" w:type="dxa"/>
            <w:tcBorders>
              <w:left w:val="single" w:sz="4" w:space="0" w:color="auto"/>
            </w:tcBorders>
            <w:shd w:val="clear" w:color="auto" w:fill="FFFF00"/>
          </w:tcPr>
          <w:p w:rsidR="00A71A66" w:rsidRPr="007A5C6C" w:rsidRDefault="00A71A66" w:rsidP="00DA1EED">
            <w:pPr>
              <w:spacing w:before="40" w:after="40"/>
              <w:ind w:left="40" w:right="40"/>
              <w:jc w:val="center"/>
              <w:rPr>
                <w:sz w:val="18"/>
                <w:szCs w:val="18"/>
              </w:rPr>
            </w:pPr>
          </w:p>
        </w:tc>
      </w:tr>
    </w:tbl>
    <w:p w:rsidR="000B70BF" w:rsidRPr="000B70BF" w:rsidRDefault="000B70BF" w:rsidP="000B70BF">
      <w:pPr>
        <w:pStyle w:val="a6"/>
        <w:shd w:val="clear" w:color="auto" w:fill="FFFFFF"/>
        <w:jc w:val="center"/>
        <w:rPr>
          <w:b/>
          <w:sz w:val="26"/>
          <w:szCs w:val="26"/>
          <w:u w:val="single"/>
        </w:rPr>
      </w:pPr>
    </w:p>
    <w:p w:rsidR="00A71A66" w:rsidRPr="000B70BF" w:rsidRDefault="00A71A66" w:rsidP="000B70BF">
      <w:pPr>
        <w:pStyle w:val="a6"/>
        <w:shd w:val="clear" w:color="auto" w:fill="FFFFFF"/>
        <w:jc w:val="center"/>
        <w:rPr>
          <w:b/>
          <w:sz w:val="26"/>
          <w:szCs w:val="26"/>
          <w:u w:val="single"/>
        </w:rPr>
      </w:pPr>
      <w:r w:rsidRPr="000B70BF">
        <w:rPr>
          <w:b/>
          <w:sz w:val="26"/>
          <w:szCs w:val="26"/>
          <w:u w:val="single"/>
        </w:rPr>
        <w:t>Распределение  ДТП по видам</w:t>
      </w:r>
    </w:p>
    <w:p w:rsidR="00A71A66" w:rsidRPr="000B70BF" w:rsidRDefault="00A71A66" w:rsidP="000B70BF">
      <w:pPr>
        <w:pStyle w:val="a6"/>
        <w:shd w:val="clear" w:color="auto" w:fill="FFFFFF"/>
        <w:jc w:val="center"/>
        <w:rPr>
          <w:b/>
          <w:i/>
          <w:sz w:val="26"/>
          <w:szCs w:val="26"/>
          <w:u w:val="single"/>
        </w:rPr>
      </w:pPr>
      <w:r w:rsidRPr="000B70BF">
        <w:rPr>
          <w:b/>
          <w:i/>
          <w:sz w:val="26"/>
          <w:szCs w:val="26"/>
          <w:u w:val="single"/>
        </w:rPr>
        <w:lastRenderedPageBreak/>
        <w:t xml:space="preserve">Процентное распределение ДТП с участием </w:t>
      </w:r>
      <w:r w:rsidR="000000F7" w:rsidRPr="000B70BF">
        <w:rPr>
          <w:b/>
          <w:i/>
          <w:sz w:val="26"/>
          <w:szCs w:val="26"/>
          <w:u w:val="single"/>
        </w:rPr>
        <w:t>несовершеннолетних представлено</w:t>
      </w:r>
      <w:r w:rsidRPr="000B70BF">
        <w:rPr>
          <w:b/>
          <w:i/>
          <w:sz w:val="26"/>
          <w:szCs w:val="26"/>
          <w:u w:val="single"/>
        </w:rPr>
        <w:t xml:space="preserve"> на диаграмме:</w:t>
      </w:r>
    </w:p>
    <w:p w:rsidR="00A71A66" w:rsidRPr="000B70BF" w:rsidRDefault="00A71A66" w:rsidP="00A71A66">
      <w:pPr>
        <w:pStyle w:val="a6"/>
        <w:shd w:val="clear" w:color="auto" w:fill="FFFFFF"/>
        <w:spacing w:line="360" w:lineRule="auto"/>
        <w:jc w:val="center"/>
        <w:rPr>
          <w:b/>
          <w:i/>
          <w:sz w:val="24"/>
          <w:szCs w:val="24"/>
          <w:u w:val="single"/>
        </w:rPr>
      </w:pPr>
      <w:r w:rsidRPr="000B70BF">
        <w:rPr>
          <w:b/>
          <w:i/>
          <w:noProof/>
          <w:sz w:val="24"/>
          <w:szCs w:val="24"/>
          <w:u w:val="single"/>
        </w:rPr>
        <w:drawing>
          <wp:inline distT="0" distB="0" distL="0" distR="0" wp14:anchorId="5F600D28" wp14:editId="02E59007">
            <wp:extent cx="5248275" cy="2338340"/>
            <wp:effectExtent l="0" t="0" r="9525" b="5080"/>
            <wp:docPr id="1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1A66" w:rsidRPr="000B70BF" w:rsidRDefault="00A71A66" w:rsidP="00A71A66">
      <w:pPr>
        <w:pStyle w:val="a6"/>
        <w:shd w:val="clear" w:color="auto" w:fill="FFFFFF"/>
        <w:spacing w:line="360" w:lineRule="auto"/>
        <w:jc w:val="center"/>
        <w:rPr>
          <w:b/>
          <w:i/>
          <w:sz w:val="26"/>
          <w:szCs w:val="26"/>
          <w:u w:val="single"/>
        </w:rPr>
      </w:pPr>
      <w:r w:rsidRPr="000B70BF">
        <w:rPr>
          <w:b/>
          <w:i/>
          <w:noProof/>
          <w:sz w:val="24"/>
          <w:szCs w:val="24"/>
          <w:u w:val="single"/>
        </w:rPr>
        <w:drawing>
          <wp:inline distT="0" distB="0" distL="0" distR="0" wp14:anchorId="3BD2FD83" wp14:editId="28546170">
            <wp:extent cx="5248275" cy="2338340"/>
            <wp:effectExtent l="0" t="0" r="9525" b="5080"/>
            <wp:docPr id="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1A66" w:rsidRPr="005357ED" w:rsidRDefault="00A71A66" w:rsidP="000B70BF">
      <w:pPr>
        <w:pStyle w:val="a6"/>
        <w:shd w:val="clear" w:color="auto" w:fill="FFFFFF"/>
        <w:jc w:val="center"/>
        <w:rPr>
          <w:b/>
          <w:i/>
          <w:sz w:val="26"/>
          <w:szCs w:val="26"/>
          <w:u w:val="single"/>
        </w:rPr>
      </w:pPr>
    </w:p>
    <w:p w:rsidR="00A71A66" w:rsidRPr="005357ED" w:rsidRDefault="00A71A66" w:rsidP="000B70BF">
      <w:pPr>
        <w:pStyle w:val="a6"/>
        <w:shd w:val="clear" w:color="auto" w:fill="FFFFFF"/>
        <w:jc w:val="center"/>
        <w:rPr>
          <w:b/>
          <w:sz w:val="26"/>
          <w:szCs w:val="26"/>
        </w:rPr>
      </w:pPr>
      <w:r w:rsidRPr="005357ED">
        <w:rPr>
          <w:b/>
          <w:sz w:val="26"/>
          <w:szCs w:val="26"/>
          <w:u w:val="single"/>
        </w:rPr>
        <w:t xml:space="preserve">Пострадавшие (раненые + погибшие) </w:t>
      </w:r>
      <w:r w:rsidRPr="005357ED">
        <w:rPr>
          <w:b/>
          <w:sz w:val="26"/>
          <w:szCs w:val="26"/>
        </w:rPr>
        <w:t xml:space="preserve"> несовершеннолетние участники ДТП распределились следующим образом:</w:t>
      </w:r>
    </w:p>
    <w:p w:rsidR="00A71A66" w:rsidRPr="005357ED" w:rsidRDefault="00A71A66" w:rsidP="000B70BF">
      <w:pPr>
        <w:pStyle w:val="a6"/>
        <w:shd w:val="clear" w:color="auto" w:fill="FFFFFF"/>
        <w:rPr>
          <w:sz w:val="26"/>
          <w:szCs w:val="26"/>
        </w:rPr>
      </w:pPr>
      <w:r w:rsidRPr="005357ED">
        <w:rPr>
          <w:noProof/>
          <w:sz w:val="26"/>
          <w:szCs w:val="26"/>
        </w:rPr>
        <w:drawing>
          <wp:anchor distT="0" distB="0" distL="114300" distR="114300" simplePos="0" relativeHeight="251660288" behindDoc="1" locked="0" layoutInCell="1" allowOverlap="1" wp14:anchorId="482ABDCF" wp14:editId="2AC089EA">
            <wp:simplePos x="0" y="0"/>
            <wp:positionH relativeFrom="column">
              <wp:posOffset>108585</wp:posOffset>
            </wp:positionH>
            <wp:positionV relativeFrom="paragraph">
              <wp:posOffset>17145</wp:posOffset>
            </wp:positionV>
            <wp:extent cx="2171700" cy="1460500"/>
            <wp:effectExtent l="57150" t="38100" r="38100" b="25400"/>
            <wp:wrapTight wrapText="bothSides">
              <wp:wrapPolygon edited="0">
                <wp:start x="-568" y="-563"/>
                <wp:lineTo x="-568" y="21976"/>
                <wp:lineTo x="21979" y="21976"/>
                <wp:lineTo x="21979" y="-563"/>
                <wp:lineTo x="-568" y="-563"/>
              </wp:wrapPolygon>
            </wp:wrapTight>
            <wp:docPr id="12" name="Рисунок 5" descr="пеш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шеход"/>
                    <pic:cNvPicPr>
                      <a:picLocks noChangeAspect="1" noChangeArrowheads="1"/>
                    </pic:cNvPicPr>
                  </pic:nvPicPr>
                  <pic:blipFill>
                    <a:blip r:embed="rId13" cstate="print"/>
                    <a:srcRect/>
                    <a:stretch>
                      <a:fillRect/>
                    </a:stretch>
                  </pic:blipFill>
                  <pic:spPr bwMode="auto">
                    <a:xfrm>
                      <a:off x="0" y="0"/>
                      <a:ext cx="2171700" cy="1460500"/>
                    </a:xfrm>
                    <a:prstGeom prst="rect">
                      <a:avLst/>
                    </a:prstGeom>
                    <a:noFill/>
                    <a:ln w="38100">
                      <a:solidFill>
                        <a:srgbClr val="7030A0"/>
                      </a:solidFill>
                      <a:miter lim="800000"/>
                      <a:headEnd/>
                      <a:tailEnd/>
                    </a:ln>
                  </pic:spPr>
                </pic:pic>
              </a:graphicData>
            </a:graphic>
          </wp:anchor>
        </w:drawing>
      </w:r>
      <w:r w:rsidRPr="005357ED">
        <w:rPr>
          <w:sz w:val="26"/>
          <w:szCs w:val="26"/>
        </w:rPr>
        <w:t xml:space="preserve">За </w:t>
      </w:r>
      <w:r w:rsidR="000B70BF" w:rsidRPr="005357ED">
        <w:rPr>
          <w:sz w:val="26"/>
          <w:szCs w:val="26"/>
        </w:rPr>
        <w:t>10</w:t>
      </w:r>
      <w:r w:rsidR="00D61125" w:rsidRPr="005357ED">
        <w:rPr>
          <w:sz w:val="26"/>
          <w:szCs w:val="26"/>
        </w:rPr>
        <w:t xml:space="preserve"> месяцев</w:t>
      </w:r>
      <w:r w:rsidRPr="005357ED">
        <w:rPr>
          <w:sz w:val="26"/>
          <w:szCs w:val="26"/>
        </w:rPr>
        <w:t xml:space="preserve"> 2020 года зарегистрировано </w:t>
      </w:r>
      <w:r w:rsidR="000B70BF" w:rsidRPr="005357ED">
        <w:rPr>
          <w:sz w:val="26"/>
          <w:szCs w:val="26"/>
        </w:rPr>
        <w:t xml:space="preserve">11 </w:t>
      </w:r>
      <w:r w:rsidRPr="005357ED">
        <w:rPr>
          <w:sz w:val="26"/>
          <w:szCs w:val="26"/>
        </w:rPr>
        <w:t xml:space="preserve">ДТП, связанных с наездами на несовершеннолетних пешеходов, что составляет </w:t>
      </w:r>
      <w:r w:rsidR="000000F7" w:rsidRPr="005357ED">
        <w:rPr>
          <w:sz w:val="26"/>
          <w:szCs w:val="26"/>
        </w:rPr>
        <w:t>3,</w:t>
      </w:r>
      <w:r w:rsidR="000B70BF" w:rsidRPr="005357ED">
        <w:rPr>
          <w:sz w:val="26"/>
          <w:szCs w:val="26"/>
        </w:rPr>
        <w:t>9</w:t>
      </w:r>
      <w:r w:rsidRPr="005357ED">
        <w:rPr>
          <w:sz w:val="26"/>
          <w:szCs w:val="26"/>
        </w:rPr>
        <w:t>% от общего количества ДТП, зарегистрированных в городе Брянске. Удельный вес наездов на детей-пешеходов в общей массе наездов на пешеходов составляет</w:t>
      </w:r>
      <w:r w:rsidR="000B70BF" w:rsidRPr="005357ED">
        <w:rPr>
          <w:sz w:val="26"/>
          <w:szCs w:val="26"/>
        </w:rPr>
        <w:t xml:space="preserve"> 10,2</w:t>
      </w:r>
      <w:r w:rsidRPr="005357ED">
        <w:rPr>
          <w:sz w:val="26"/>
          <w:szCs w:val="26"/>
        </w:rPr>
        <w:t>%.</w:t>
      </w:r>
    </w:p>
    <w:p w:rsidR="00A71A66" w:rsidRPr="005357ED" w:rsidRDefault="00A71A66" w:rsidP="00A71A66">
      <w:pPr>
        <w:ind w:firstLine="567"/>
        <w:jc w:val="both"/>
        <w:rPr>
          <w:b/>
          <w:sz w:val="26"/>
          <w:szCs w:val="26"/>
          <w:u w:val="single"/>
        </w:rPr>
      </w:pPr>
    </w:p>
    <w:p w:rsidR="00A71A66" w:rsidRPr="00662001" w:rsidRDefault="00A71A66" w:rsidP="00A71A66">
      <w:pPr>
        <w:ind w:firstLine="567"/>
        <w:jc w:val="both"/>
        <w:rPr>
          <w:sz w:val="26"/>
          <w:szCs w:val="26"/>
        </w:rPr>
      </w:pPr>
      <w:r w:rsidRPr="00662001">
        <w:rPr>
          <w:b/>
          <w:sz w:val="26"/>
          <w:szCs w:val="26"/>
          <w:u w:val="single"/>
        </w:rPr>
        <w:t xml:space="preserve">пешеходы – </w:t>
      </w:r>
      <w:r w:rsidR="005357ED" w:rsidRPr="00662001">
        <w:rPr>
          <w:b/>
          <w:sz w:val="26"/>
          <w:szCs w:val="26"/>
          <w:u w:val="single"/>
        </w:rPr>
        <w:t xml:space="preserve">11 </w:t>
      </w:r>
      <w:r w:rsidRPr="00662001">
        <w:rPr>
          <w:sz w:val="26"/>
          <w:szCs w:val="26"/>
        </w:rPr>
        <w:t>(</w:t>
      </w:r>
      <w:r w:rsidR="005357ED" w:rsidRPr="00662001">
        <w:rPr>
          <w:sz w:val="26"/>
          <w:szCs w:val="26"/>
        </w:rPr>
        <w:t>10</w:t>
      </w:r>
      <w:r w:rsidR="00FB28CA" w:rsidRPr="00662001">
        <w:rPr>
          <w:sz w:val="26"/>
          <w:szCs w:val="26"/>
        </w:rPr>
        <w:t xml:space="preserve"> месяцев 2019</w:t>
      </w:r>
      <w:r w:rsidR="000000F7" w:rsidRPr="00662001">
        <w:rPr>
          <w:sz w:val="26"/>
          <w:szCs w:val="26"/>
        </w:rPr>
        <w:t xml:space="preserve"> </w:t>
      </w:r>
      <w:r w:rsidRPr="00662001">
        <w:rPr>
          <w:sz w:val="26"/>
          <w:szCs w:val="26"/>
        </w:rPr>
        <w:t xml:space="preserve">- </w:t>
      </w:r>
      <w:r w:rsidR="00662001" w:rsidRPr="00662001">
        <w:rPr>
          <w:sz w:val="26"/>
          <w:szCs w:val="26"/>
        </w:rPr>
        <w:t>24</w:t>
      </w:r>
      <w:r w:rsidRPr="00662001">
        <w:rPr>
          <w:sz w:val="26"/>
          <w:szCs w:val="26"/>
        </w:rPr>
        <w:t>, -</w:t>
      </w:r>
      <w:r w:rsidR="0097294C" w:rsidRPr="00662001">
        <w:rPr>
          <w:sz w:val="26"/>
          <w:szCs w:val="26"/>
        </w:rPr>
        <w:t>5</w:t>
      </w:r>
      <w:r w:rsidR="00662001" w:rsidRPr="00662001">
        <w:rPr>
          <w:sz w:val="26"/>
          <w:szCs w:val="26"/>
        </w:rPr>
        <w:t>4</w:t>
      </w:r>
      <w:r w:rsidR="0097294C" w:rsidRPr="00662001">
        <w:rPr>
          <w:sz w:val="26"/>
          <w:szCs w:val="26"/>
        </w:rPr>
        <w:t>,</w:t>
      </w:r>
      <w:r w:rsidR="00662001" w:rsidRPr="00662001">
        <w:rPr>
          <w:sz w:val="26"/>
          <w:szCs w:val="26"/>
        </w:rPr>
        <w:t>2</w:t>
      </w:r>
      <w:r w:rsidRPr="00662001">
        <w:rPr>
          <w:sz w:val="26"/>
          <w:szCs w:val="26"/>
        </w:rPr>
        <w:t xml:space="preserve"> %). При этом </w:t>
      </w:r>
      <w:r w:rsidRPr="00662001">
        <w:rPr>
          <w:i/>
          <w:sz w:val="26"/>
          <w:szCs w:val="26"/>
          <w:u w:val="single"/>
        </w:rPr>
        <w:t>вследствие нарушений ПДД</w:t>
      </w:r>
      <w:r w:rsidRPr="00662001">
        <w:rPr>
          <w:sz w:val="26"/>
          <w:szCs w:val="26"/>
        </w:rPr>
        <w:t xml:space="preserve"> </w:t>
      </w:r>
      <w:r w:rsidRPr="00662001">
        <w:rPr>
          <w:i/>
          <w:sz w:val="26"/>
          <w:szCs w:val="26"/>
          <w:u w:val="single"/>
        </w:rPr>
        <w:t>несовершеннолетними пешеходами</w:t>
      </w:r>
      <w:r w:rsidRPr="00662001">
        <w:rPr>
          <w:sz w:val="26"/>
          <w:szCs w:val="26"/>
        </w:rPr>
        <w:t xml:space="preserve"> – </w:t>
      </w:r>
      <w:r w:rsidR="00662001" w:rsidRPr="00662001">
        <w:rPr>
          <w:sz w:val="26"/>
          <w:szCs w:val="26"/>
        </w:rPr>
        <w:t>7</w:t>
      </w:r>
      <w:r w:rsidRPr="00662001">
        <w:rPr>
          <w:sz w:val="26"/>
          <w:szCs w:val="26"/>
        </w:rPr>
        <w:t>-0-</w:t>
      </w:r>
      <w:r w:rsidR="00662001" w:rsidRPr="00662001">
        <w:rPr>
          <w:sz w:val="26"/>
          <w:szCs w:val="26"/>
        </w:rPr>
        <w:t>7</w:t>
      </w:r>
      <w:r w:rsidRPr="00662001">
        <w:rPr>
          <w:sz w:val="26"/>
          <w:szCs w:val="26"/>
        </w:rPr>
        <w:t xml:space="preserve"> (</w:t>
      </w:r>
      <w:r w:rsidR="00662001" w:rsidRPr="00662001">
        <w:rPr>
          <w:sz w:val="26"/>
          <w:szCs w:val="26"/>
        </w:rPr>
        <w:t>10</w:t>
      </w:r>
      <w:r w:rsidR="00FB28CA" w:rsidRPr="00662001">
        <w:rPr>
          <w:sz w:val="26"/>
          <w:szCs w:val="26"/>
        </w:rPr>
        <w:t xml:space="preserve"> месяцев 2019 </w:t>
      </w:r>
      <w:r w:rsidR="00662001" w:rsidRPr="00662001">
        <w:rPr>
          <w:sz w:val="26"/>
          <w:szCs w:val="26"/>
        </w:rPr>
        <w:t>4</w:t>
      </w:r>
      <w:r w:rsidR="000000F7" w:rsidRPr="00662001">
        <w:rPr>
          <w:sz w:val="26"/>
          <w:szCs w:val="26"/>
        </w:rPr>
        <w:t>-0-</w:t>
      </w:r>
      <w:r w:rsidR="00662001" w:rsidRPr="00662001">
        <w:rPr>
          <w:sz w:val="26"/>
          <w:szCs w:val="26"/>
        </w:rPr>
        <w:t>4</w:t>
      </w:r>
      <w:r w:rsidRPr="00662001">
        <w:rPr>
          <w:sz w:val="26"/>
          <w:szCs w:val="26"/>
        </w:rPr>
        <w:t>; +</w:t>
      </w:r>
      <w:r w:rsidR="00662001" w:rsidRPr="00662001">
        <w:rPr>
          <w:sz w:val="26"/>
          <w:szCs w:val="26"/>
        </w:rPr>
        <w:t>75,0</w:t>
      </w:r>
      <w:r w:rsidRPr="00662001">
        <w:rPr>
          <w:sz w:val="26"/>
          <w:szCs w:val="26"/>
        </w:rPr>
        <w:t>% по количеству ДТП и пострадавших в них детей).</w:t>
      </w:r>
    </w:p>
    <w:p w:rsidR="00662001" w:rsidRPr="00BE1BED" w:rsidRDefault="00662001" w:rsidP="00662001">
      <w:pPr>
        <w:pStyle w:val="a6"/>
        <w:shd w:val="clear" w:color="auto" w:fill="FFFFFF"/>
        <w:ind w:firstLine="567"/>
        <w:jc w:val="center"/>
        <w:rPr>
          <w:b/>
          <w:bCs/>
          <w:iCs/>
          <w:sz w:val="28"/>
          <w:szCs w:val="28"/>
          <w:u w:val="single"/>
        </w:rPr>
      </w:pPr>
      <w:r w:rsidRPr="00BE1BED">
        <w:rPr>
          <w:b/>
          <w:bCs/>
          <w:iCs/>
          <w:sz w:val="28"/>
          <w:szCs w:val="28"/>
          <w:u w:val="single"/>
        </w:rPr>
        <w:t>ДТП с участием детей-пешеходов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662001" w:rsidRPr="009A26C0" w:rsidTr="00A535F0">
        <w:tc>
          <w:tcPr>
            <w:tcW w:w="1809" w:type="dxa"/>
            <w:vMerge w:val="restart"/>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p>
          <w:p w:rsidR="00662001" w:rsidRPr="00BE1BED" w:rsidRDefault="00662001" w:rsidP="00A535F0">
            <w:pPr>
              <w:shd w:val="clear" w:color="auto" w:fill="FFFFFF"/>
              <w:contextualSpacing/>
              <w:jc w:val="center"/>
            </w:pPr>
            <w:r w:rsidRPr="00BE1BED">
              <w:t>Район</w:t>
            </w:r>
          </w:p>
        </w:tc>
        <w:tc>
          <w:tcPr>
            <w:tcW w:w="2410" w:type="dxa"/>
            <w:gridSpan w:val="2"/>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Кол-во ДТП, погибло, ранено</w:t>
            </w:r>
          </w:p>
        </w:tc>
        <w:tc>
          <w:tcPr>
            <w:tcW w:w="1559" w:type="dxa"/>
            <w:vMerge w:val="restart"/>
            <w:tcBorders>
              <w:top w:val="single" w:sz="4" w:space="0" w:color="auto"/>
              <w:left w:val="single" w:sz="4" w:space="0" w:color="auto"/>
              <w:right w:val="single" w:sz="4" w:space="0" w:color="auto"/>
            </w:tcBorders>
          </w:tcPr>
          <w:p w:rsidR="00662001" w:rsidRPr="00BE1BED" w:rsidRDefault="00662001" w:rsidP="00A535F0">
            <w:pPr>
              <w:shd w:val="clear" w:color="auto" w:fill="FFFFFF"/>
              <w:contextualSpacing/>
              <w:jc w:val="center"/>
            </w:pPr>
            <w:r w:rsidRPr="00BE1BED">
              <w:t>Абсолютное число</w:t>
            </w:r>
          </w:p>
        </w:tc>
        <w:tc>
          <w:tcPr>
            <w:tcW w:w="3119" w:type="dxa"/>
            <w:gridSpan w:val="3"/>
            <w:tcBorders>
              <w:top w:val="single" w:sz="4" w:space="0" w:color="auto"/>
              <w:left w:val="single" w:sz="4" w:space="0" w:color="auto"/>
              <w:bottom w:val="nil"/>
              <w:right w:val="single" w:sz="4" w:space="0" w:color="auto"/>
            </w:tcBorders>
          </w:tcPr>
          <w:p w:rsidR="00662001" w:rsidRPr="008544E0" w:rsidRDefault="00662001" w:rsidP="00A535F0">
            <w:pPr>
              <w:shd w:val="clear" w:color="auto" w:fill="FFFFFF"/>
              <w:contextualSpacing/>
              <w:jc w:val="center"/>
            </w:pPr>
            <w:r w:rsidRPr="008544E0">
              <w:t>Кол-во ДТП, погибло, ранено</w:t>
            </w:r>
          </w:p>
        </w:tc>
      </w:tr>
      <w:tr w:rsidR="00662001" w:rsidRPr="009A26C0" w:rsidTr="00A535F0">
        <w:tc>
          <w:tcPr>
            <w:tcW w:w="1809" w:type="dxa"/>
            <w:vMerge/>
            <w:tcBorders>
              <w:top w:val="single" w:sz="4" w:space="0" w:color="auto"/>
              <w:left w:val="single" w:sz="4" w:space="0" w:color="auto"/>
              <w:bottom w:val="single" w:sz="4" w:space="0" w:color="auto"/>
              <w:right w:val="single" w:sz="4" w:space="0" w:color="auto"/>
            </w:tcBorders>
            <w:vAlign w:val="center"/>
          </w:tcPr>
          <w:p w:rsidR="00662001" w:rsidRPr="00BE1BED" w:rsidRDefault="00662001" w:rsidP="00A535F0">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2019</w:t>
            </w:r>
          </w:p>
        </w:tc>
        <w:tc>
          <w:tcPr>
            <w:tcW w:w="1134"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2020</w:t>
            </w:r>
          </w:p>
        </w:tc>
        <w:tc>
          <w:tcPr>
            <w:tcW w:w="1559" w:type="dxa"/>
            <w:vMerge/>
            <w:tcBorders>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rPr>
                <w:b/>
                <w:bCs/>
                <w:i/>
                <w:iCs/>
              </w:rPr>
              <w:t>+- % к  2019</w:t>
            </w:r>
          </w:p>
        </w:tc>
      </w:tr>
      <w:tr w:rsidR="00662001" w:rsidRPr="009A26C0" w:rsidTr="00A535F0">
        <w:tc>
          <w:tcPr>
            <w:tcW w:w="1809" w:type="dxa"/>
            <w:tcBorders>
              <w:top w:val="single" w:sz="4" w:space="0" w:color="auto"/>
              <w:left w:val="single" w:sz="4" w:space="0" w:color="auto"/>
              <w:bottom w:val="single" w:sz="4" w:space="0" w:color="auto"/>
              <w:right w:val="single" w:sz="4" w:space="0" w:color="auto"/>
            </w:tcBorders>
            <w:shd w:val="clear" w:color="auto" w:fill="FFFFFF"/>
          </w:tcPr>
          <w:p w:rsidR="00662001" w:rsidRPr="00BE1BED" w:rsidRDefault="00662001" w:rsidP="00A535F0">
            <w:pPr>
              <w:shd w:val="clear" w:color="auto" w:fill="FFFFFF"/>
              <w:contextualSpacing/>
              <w:jc w:val="center"/>
            </w:pPr>
            <w:r w:rsidRPr="00BE1BED">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2001" w:rsidRPr="00BE1BED" w:rsidRDefault="00662001" w:rsidP="00A535F0">
            <w:pPr>
              <w:shd w:val="clear" w:color="auto" w:fill="FFFFFF"/>
              <w:contextualSpacing/>
              <w:jc w:val="center"/>
            </w:pPr>
            <w:r w:rsidRPr="00BE1BED">
              <w:t>7-0-7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62001" w:rsidRPr="00BE1BED" w:rsidRDefault="00662001" w:rsidP="00A535F0">
            <w:pPr>
              <w:shd w:val="clear" w:color="auto" w:fill="FFFFFF"/>
              <w:contextualSpacing/>
              <w:jc w:val="center"/>
            </w:pPr>
            <w:r w:rsidRPr="00BE1BED">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2001" w:rsidRPr="00BE1BED" w:rsidRDefault="00662001" w:rsidP="00A535F0">
            <w:pPr>
              <w:shd w:val="clear" w:color="auto" w:fill="FFFFFF"/>
              <w:contextualSpacing/>
              <w:jc w:val="center"/>
            </w:pPr>
            <w:r w:rsidRPr="00BE1BED">
              <w:t>-5-0-5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62001" w:rsidRPr="008544E0" w:rsidRDefault="00662001" w:rsidP="00A535F0">
            <w:pPr>
              <w:shd w:val="clear" w:color="auto" w:fill="FFFFFF"/>
              <w:contextualSpacing/>
              <w:jc w:val="center"/>
            </w:pPr>
            <w:r w:rsidRPr="008544E0">
              <w:t>-71,4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62001" w:rsidRPr="008544E0" w:rsidRDefault="00662001" w:rsidP="00A535F0">
            <w:pPr>
              <w:shd w:val="clear" w:color="auto" w:fill="FFFFFF"/>
              <w:contextualSpacing/>
              <w:jc w:val="center"/>
            </w:pPr>
            <w:r w:rsidRPr="008544E0">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62001" w:rsidRPr="008544E0" w:rsidRDefault="00662001" w:rsidP="00A535F0">
            <w:pPr>
              <w:shd w:val="clear" w:color="auto" w:fill="FFFFFF"/>
              <w:contextualSpacing/>
              <w:jc w:val="center"/>
            </w:pPr>
            <w:r w:rsidRPr="008544E0">
              <w:t>-71,4</w:t>
            </w:r>
          </w:p>
        </w:tc>
      </w:tr>
      <w:tr w:rsidR="00662001" w:rsidRPr="009A26C0" w:rsidTr="00A535F0">
        <w:tc>
          <w:tcPr>
            <w:tcW w:w="180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Бежицкий</w:t>
            </w:r>
          </w:p>
        </w:tc>
        <w:tc>
          <w:tcPr>
            <w:tcW w:w="1276"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7-0-7</w:t>
            </w:r>
          </w:p>
        </w:tc>
        <w:tc>
          <w:tcPr>
            <w:tcW w:w="1134"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6-0-6</w:t>
            </w:r>
          </w:p>
        </w:tc>
        <w:tc>
          <w:tcPr>
            <w:tcW w:w="155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-1-0-1</w:t>
            </w:r>
          </w:p>
        </w:tc>
        <w:tc>
          <w:tcPr>
            <w:tcW w:w="993"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-14,3</w:t>
            </w:r>
          </w:p>
        </w:tc>
        <w:tc>
          <w:tcPr>
            <w:tcW w:w="1134"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w:t>
            </w:r>
          </w:p>
        </w:tc>
        <w:tc>
          <w:tcPr>
            <w:tcW w:w="992"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-14,3</w:t>
            </w:r>
          </w:p>
        </w:tc>
      </w:tr>
      <w:tr w:rsidR="00662001" w:rsidRPr="009A26C0" w:rsidTr="00A535F0">
        <w:tc>
          <w:tcPr>
            <w:tcW w:w="180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lastRenderedPageBreak/>
              <w:t>Володарский</w:t>
            </w:r>
          </w:p>
        </w:tc>
        <w:tc>
          <w:tcPr>
            <w:tcW w:w="1276"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5-0-5</w:t>
            </w:r>
          </w:p>
        </w:tc>
        <w:tc>
          <w:tcPr>
            <w:tcW w:w="1134"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2-0-2</w:t>
            </w:r>
          </w:p>
        </w:tc>
        <w:tc>
          <w:tcPr>
            <w:tcW w:w="155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-3-0-3</w:t>
            </w:r>
          </w:p>
        </w:tc>
        <w:tc>
          <w:tcPr>
            <w:tcW w:w="993"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-60,0</w:t>
            </w:r>
          </w:p>
        </w:tc>
        <w:tc>
          <w:tcPr>
            <w:tcW w:w="1134"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w:t>
            </w:r>
          </w:p>
        </w:tc>
        <w:tc>
          <w:tcPr>
            <w:tcW w:w="992"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-60,0</w:t>
            </w:r>
          </w:p>
        </w:tc>
      </w:tr>
      <w:tr w:rsidR="00662001" w:rsidRPr="009A26C0" w:rsidTr="00A535F0">
        <w:tc>
          <w:tcPr>
            <w:tcW w:w="180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Фокинский</w:t>
            </w:r>
          </w:p>
        </w:tc>
        <w:tc>
          <w:tcPr>
            <w:tcW w:w="1276"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5-0-5</w:t>
            </w:r>
          </w:p>
        </w:tc>
        <w:tc>
          <w:tcPr>
            <w:tcW w:w="1134"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1-0-1</w:t>
            </w:r>
          </w:p>
        </w:tc>
        <w:tc>
          <w:tcPr>
            <w:tcW w:w="155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-4-0-4</w:t>
            </w:r>
          </w:p>
        </w:tc>
        <w:tc>
          <w:tcPr>
            <w:tcW w:w="993"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-80,0</w:t>
            </w:r>
          </w:p>
        </w:tc>
        <w:tc>
          <w:tcPr>
            <w:tcW w:w="1134"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w:t>
            </w:r>
          </w:p>
        </w:tc>
        <w:tc>
          <w:tcPr>
            <w:tcW w:w="992"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-80,0</w:t>
            </w:r>
          </w:p>
        </w:tc>
      </w:tr>
      <w:tr w:rsidR="00662001" w:rsidRPr="009A26C0" w:rsidTr="00A535F0">
        <w:trPr>
          <w:trHeight w:val="353"/>
        </w:trPr>
        <w:tc>
          <w:tcPr>
            <w:tcW w:w="180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г. Брянск</w:t>
            </w:r>
          </w:p>
        </w:tc>
        <w:tc>
          <w:tcPr>
            <w:tcW w:w="1276"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24-0-24</w:t>
            </w:r>
          </w:p>
        </w:tc>
        <w:tc>
          <w:tcPr>
            <w:tcW w:w="1134"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rPr>
                <w:b/>
              </w:rPr>
            </w:pPr>
            <w:r w:rsidRPr="00BE1BED">
              <w:rPr>
                <w:b/>
              </w:rPr>
              <w:t>11-0-11</w:t>
            </w:r>
          </w:p>
        </w:tc>
        <w:tc>
          <w:tcPr>
            <w:tcW w:w="1559" w:type="dxa"/>
            <w:tcBorders>
              <w:top w:val="single" w:sz="4" w:space="0" w:color="auto"/>
              <w:left w:val="single" w:sz="4" w:space="0" w:color="auto"/>
              <w:bottom w:val="single" w:sz="4" w:space="0" w:color="auto"/>
              <w:right w:val="single" w:sz="4" w:space="0" w:color="auto"/>
            </w:tcBorders>
          </w:tcPr>
          <w:p w:rsidR="00662001" w:rsidRPr="00BE1BED" w:rsidRDefault="00662001" w:rsidP="00A535F0">
            <w:pPr>
              <w:shd w:val="clear" w:color="auto" w:fill="FFFFFF"/>
              <w:contextualSpacing/>
              <w:jc w:val="center"/>
            </w:pPr>
            <w:r w:rsidRPr="00BE1BED">
              <w:t>-13-0-13</w:t>
            </w:r>
          </w:p>
        </w:tc>
        <w:tc>
          <w:tcPr>
            <w:tcW w:w="993"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-54,2</w:t>
            </w:r>
          </w:p>
        </w:tc>
        <w:tc>
          <w:tcPr>
            <w:tcW w:w="1134"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w:t>
            </w:r>
          </w:p>
        </w:tc>
        <w:tc>
          <w:tcPr>
            <w:tcW w:w="992" w:type="dxa"/>
            <w:tcBorders>
              <w:top w:val="single" w:sz="4" w:space="0" w:color="auto"/>
              <w:left w:val="single" w:sz="4" w:space="0" w:color="auto"/>
              <w:bottom w:val="single" w:sz="4" w:space="0" w:color="auto"/>
              <w:right w:val="single" w:sz="4" w:space="0" w:color="auto"/>
            </w:tcBorders>
          </w:tcPr>
          <w:p w:rsidR="00662001" w:rsidRPr="008544E0" w:rsidRDefault="00662001" w:rsidP="00A535F0">
            <w:pPr>
              <w:shd w:val="clear" w:color="auto" w:fill="FFFFFF"/>
              <w:contextualSpacing/>
              <w:jc w:val="center"/>
            </w:pPr>
            <w:r w:rsidRPr="008544E0">
              <w:t>-54,2</w:t>
            </w:r>
          </w:p>
        </w:tc>
      </w:tr>
    </w:tbl>
    <w:p w:rsidR="00662001" w:rsidRPr="009A26C0" w:rsidRDefault="00662001" w:rsidP="00662001">
      <w:pPr>
        <w:ind w:firstLine="708"/>
        <w:jc w:val="center"/>
        <w:rPr>
          <w:b/>
          <w:color w:val="FF0000"/>
          <w:sz w:val="28"/>
          <w:szCs w:val="28"/>
          <w:u w:val="single"/>
        </w:rPr>
      </w:pPr>
    </w:p>
    <w:p w:rsidR="00662001" w:rsidRPr="002F71CC" w:rsidRDefault="00662001" w:rsidP="00662001">
      <w:pPr>
        <w:ind w:firstLine="708"/>
        <w:jc w:val="center"/>
        <w:rPr>
          <w:b/>
          <w:sz w:val="28"/>
          <w:szCs w:val="28"/>
          <w:u w:val="single"/>
        </w:rPr>
      </w:pPr>
      <w:r w:rsidRPr="002F71CC">
        <w:rPr>
          <w:b/>
          <w:sz w:val="28"/>
          <w:szCs w:val="28"/>
          <w:u w:val="single"/>
        </w:rPr>
        <w:t>ДТП с участием детей-пешеходов по местам совершения ДТП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45"/>
        <w:gridCol w:w="1840"/>
        <w:gridCol w:w="1843"/>
        <w:gridCol w:w="1843"/>
      </w:tblGrid>
      <w:tr w:rsidR="00662001" w:rsidRPr="00FF1837" w:rsidTr="00A535F0">
        <w:trPr>
          <w:jc w:val="center"/>
        </w:trPr>
        <w:tc>
          <w:tcPr>
            <w:tcW w:w="1836" w:type="dxa"/>
          </w:tcPr>
          <w:p w:rsidR="00662001" w:rsidRPr="00FF1837" w:rsidRDefault="00662001" w:rsidP="00A535F0">
            <w:pPr>
              <w:jc w:val="center"/>
              <w:rPr>
                <w:b/>
                <w:i/>
              </w:rPr>
            </w:pPr>
            <w:r w:rsidRPr="00FF1837">
              <w:rPr>
                <w:b/>
                <w:i/>
              </w:rPr>
              <w:t>На пеш. переходах</w:t>
            </w:r>
          </w:p>
        </w:tc>
        <w:tc>
          <w:tcPr>
            <w:tcW w:w="1845" w:type="dxa"/>
          </w:tcPr>
          <w:p w:rsidR="00662001" w:rsidRPr="00FF1837" w:rsidRDefault="00662001" w:rsidP="00A535F0">
            <w:pPr>
              <w:jc w:val="center"/>
              <w:rPr>
                <w:b/>
                <w:i/>
              </w:rPr>
            </w:pPr>
            <w:r w:rsidRPr="00FF1837">
              <w:rPr>
                <w:b/>
                <w:i/>
              </w:rPr>
              <w:t>Во дворах</w:t>
            </w:r>
          </w:p>
        </w:tc>
        <w:tc>
          <w:tcPr>
            <w:tcW w:w="1840" w:type="dxa"/>
          </w:tcPr>
          <w:p w:rsidR="00662001" w:rsidRPr="00FF1837" w:rsidRDefault="00662001" w:rsidP="00A535F0">
            <w:pPr>
              <w:jc w:val="center"/>
              <w:rPr>
                <w:b/>
                <w:i/>
              </w:rPr>
            </w:pPr>
            <w:r w:rsidRPr="00FF1837">
              <w:rPr>
                <w:b/>
                <w:i/>
              </w:rPr>
              <w:t>На тротуарах</w:t>
            </w:r>
          </w:p>
        </w:tc>
        <w:tc>
          <w:tcPr>
            <w:tcW w:w="1843" w:type="dxa"/>
          </w:tcPr>
          <w:p w:rsidR="00662001" w:rsidRPr="00FF1837" w:rsidRDefault="00662001" w:rsidP="00A535F0">
            <w:pPr>
              <w:jc w:val="center"/>
              <w:rPr>
                <w:b/>
                <w:i/>
              </w:rPr>
            </w:pPr>
            <w:r w:rsidRPr="00FF1837">
              <w:rPr>
                <w:b/>
                <w:i/>
              </w:rPr>
              <w:t>Вне устан. места</w:t>
            </w:r>
          </w:p>
        </w:tc>
        <w:tc>
          <w:tcPr>
            <w:tcW w:w="1843" w:type="dxa"/>
          </w:tcPr>
          <w:p w:rsidR="00662001" w:rsidRPr="00FF1837" w:rsidRDefault="00662001" w:rsidP="00A535F0">
            <w:pPr>
              <w:jc w:val="center"/>
              <w:rPr>
                <w:b/>
                <w:i/>
              </w:rPr>
            </w:pPr>
            <w:r w:rsidRPr="00FF1837">
              <w:rPr>
                <w:b/>
                <w:i/>
              </w:rPr>
              <w:t>Иные места</w:t>
            </w:r>
          </w:p>
        </w:tc>
      </w:tr>
      <w:tr w:rsidR="00662001" w:rsidRPr="00FF1837" w:rsidTr="00A535F0">
        <w:trPr>
          <w:jc w:val="center"/>
        </w:trPr>
        <w:tc>
          <w:tcPr>
            <w:tcW w:w="1836" w:type="dxa"/>
          </w:tcPr>
          <w:p w:rsidR="00662001" w:rsidRPr="00FF1837" w:rsidRDefault="00662001" w:rsidP="00A535F0">
            <w:pPr>
              <w:jc w:val="center"/>
            </w:pPr>
            <w:r w:rsidRPr="00FF1837">
              <w:t>3-0-3</w:t>
            </w:r>
          </w:p>
          <w:p w:rsidR="00662001" w:rsidRPr="00FF1837" w:rsidRDefault="00662001" w:rsidP="00A535F0">
            <w:pPr>
              <w:jc w:val="center"/>
            </w:pPr>
          </w:p>
          <w:p w:rsidR="00662001" w:rsidRPr="00FF1837" w:rsidRDefault="00662001" w:rsidP="00A535F0">
            <w:pPr>
              <w:jc w:val="center"/>
            </w:pPr>
            <w:r w:rsidRPr="00FF1837">
              <w:t>10 месяцев 2019 9-0-9</w:t>
            </w:r>
          </w:p>
          <w:p w:rsidR="00662001" w:rsidRPr="00FF1837" w:rsidRDefault="00662001" w:rsidP="00A535F0">
            <w:pPr>
              <w:jc w:val="center"/>
            </w:pPr>
          </w:p>
        </w:tc>
        <w:tc>
          <w:tcPr>
            <w:tcW w:w="1845" w:type="dxa"/>
          </w:tcPr>
          <w:p w:rsidR="00662001" w:rsidRPr="00FF1837" w:rsidRDefault="00662001" w:rsidP="00A535F0">
            <w:pPr>
              <w:jc w:val="center"/>
            </w:pPr>
            <w:r w:rsidRPr="00FF1837">
              <w:t>2-0-2</w:t>
            </w:r>
          </w:p>
          <w:p w:rsidR="00662001" w:rsidRPr="00FF1837" w:rsidRDefault="00662001" w:rsidP="00A535F0">
            <w:pPr>
              <w:jc w:val="center"/>
            </w:pPr>
          </w:p>
          <w:p w:rsidR="00662001" w:rsidRPr="00FF1837" w:rsidRDefault="00662001" w:rsidP="00A535F0">
            <w:pPr>
              <w:jc w:val="center"/>
            </w:pPr>
            <w:r w:rsidRPr="00FF1837">
              <w:t>10 месяцев 2019 3-0-3</w:t>
            </w:r>
          </w:p>
          <w:p w:rsidR="00662001" w:rsidRPr="00FF1837" w:rsidRDefault="00662001" w:rsidP="00A535F0">
            <w:pPr>
              <w:jc w:val="center"/>
            </w:pPr>
          </w:p>
        </w:tc>
        <w:tc>
          <w:tcPr>
            <w:tcW w:w="1840" w:type="dxa"/>
          </w:tcPr>
          <w:p w:rsidR="00662001" w:rsidRPr="00FF1837" w:rsidRDefault="00662001" w:rsidP="00A535F0">
            <w:pPr>
              <w:jc w:val="center"/>
            </w:pPr>
            <w:r w:rsidRPr="00FF1837">
              <w:t>1-0-1</w:t>
            </w:r>
          </w:p>
          <w:p w:rsidR="00662001" w:rsidRPr="00FF1837" w:rsidRDefault="00662001" w:rsidP="00A535F0">
            <w:pPr>
              <w:jc w:val="center"/>
            </w:pPr>
          </w:p>
          <w:p w:rsidR="00662001" w:rsidRPr="00FF1837" w:rsidRDefault="00662001" w:rsidP="00A535F0">
            <w:pPr>
              <w:jc w:val="center"/>
            </w:pPr>
            <w:r w:rsidRPr="00FF1837">
              <w:t>10 месяцев 2019 1-0-1</w:t>
            </w:r>
          </w:p>
          <w:p w:rsidR="00662001" w:rsidRPr="00FF1837" w:rsidRDefault="00662001" w:rsidP="00A535F0">
            <w:pPr>
              <w:jc w:val="center"/>
            </w:pPr>
          </w:p>
        </w:tc>
        <w:tc>
          <w:tcPr>
            <w:tcW w:w="1843" w:type="dxa"/>
          </w:tcPr>
          <w:p w:rsidR="00662001" w:rsidRPr="00FF1837" w:rsidRDefault="00662001" w:rsidP="00A535F0">
            <w:pPr>
              <w:jc w:val="center"/>
            </w:pPr>
            <w:r w:rsidRPr="00FF1837">
              <w:t>5-0-5</w:t>
            </w:r>
          </w:p>
          <w:p w:rsidR="00662001" w:rsidRPr="00FF1837" w:rsidRDefault="00662001" w:rsidP="00A535F0">
            <w:pPr>
              <w:jc w:val="center"/>
            </w:pPr>
          </w:p>
          <w:p w:rsidR="00662001" w:rsidRPr="00FF1837" w:rsidRDefault="00662001" w:rsidP="00A535F0">
            <w:pPr>
              <w:jc w:val="center"/>
            </w:pPr>
            <w:r w:rsidRPr="00FF1837">
              <w:t>10 месяцев 2019 4-0-4</w:t>
            </w:r>
          </w:p>
        </w:tc>
        <w:tc>
          <w:tcPr>
            <w:tcW w:w="1843" w:type="dxa"/>
          </w:tcPr>
          <w:p w:rsidR="00662001" w:rsidRPr="00FF1837" w:rsidRDefault="00662001" w:rsidP="00A535F0">
            <w:pPr>
              <w:jc w:val="center"/>
            </w:pPr>
            <w:r w:rsidRPr="00FF1837">
              <w:t>0-0-0</w:t>
            </w:r>
          </w:p>
          <w:p w:rsidR="00662001" w:rsidRPr="00FF1837" w:rsidRDefault="00662001" w:rsidP="00A535F0">
            <w:pPr>
              <w:jc w:val="center"/>
            </w:pPr>
          </w:p>
          <w:p w:rsidR="00662001" w:rsidRPr="00FF1837" w:rsidRDefault="00662001" w:rsidP="00A535F0">
            <w:pPr>
              <w:jc w:val="center"/>
            </w:pPr>
            <w:r w:rsidRPr="00FF1837">
              <w:t>10 месяцев 2019 7-0-7</w:t>
            </w:r>
          </w:p>
        </w:tc>
      </w:tr>
      <w:tr w:rsidR="00662001" w:rsidRPr="00FF1837" w:rsidTr="00A535F0">
        <w:trPr>
          <w:jc w:val="center"/>
        </w:trPr>
        <w:tc>
          <w:tcPr>
            <w:tcW w:w="9207" w:type="dxa"/>
            <w:gridSpan w:val="5"/>
          </w:tcPr>
          <w:p w:rsidR="00662001" w:rsidRPr="00FF1837" w:rsidRDefault="00662001" w:rsidP="00A535F0">
            <w:pPr>
              <w:jc w:val="center"/>
            </w:pPr>
            <w:r w:rsidRPr="00FF1837">
              <w:t>УДЕЛЬНЫЙ ВЕС (от ДТП с детьми-пешеходами)</w:t>
            </w:r>
          </w:p>
        </w:tc>
      </w:tr>
      <w:tr w:rsidR="00662001" w:rsidRPr="00FF1837" w:rsidTr="00A535F0">
        <w:trPr>
          <w:jc w:val="center"/>
        </w:trPr>
        <w:tc>
          <w:tcPr>
            <w:tcW w:w="1836" w:type="dxa"/>
          </w:tcPr>
          <w:p w:rsidR="00662001" w:rsidRPr="00FF1837" w:rsidRDefault="00662001" w:rsidP="00A535F0">
            <w:pPr>
              <w:jc w:val="center"/>
            </w:pPr>
            <w:r w:rsidRPr="00FF1837">
              <w:t>27,3</w:t>
            </w:r>
          </w:p>
          <w:p w:rsidR="00662001" w:rsidRPr="00FF1837" w:rsidRDefault="00662001" w:rsidP="00A535F0">
            <w:pPr>
              <w:jc w:val="center"/>
            </w:pPr>
            <w:r w:rsidRPr="00FF1837">
              <w:t>(</w:t>
            </w:r>
            <w:r>
              <w:t>10</w:t>
            </w:r>
            <w:r w:rsidRPr="00FF1837">
              <w:t xml:space="preserve"> месяцев 2019 37,5%)</w:t>
            </w:r>
          </w:p>
        </w:tc>
        <w:tc>
          <w:tcPr>
            <w:tcW w:w="1845" w:type="dxa"/>
          </w:tcPr>
          <w:p w:rsidR="00662001" w:rsidRPr="00FF1837" w:rsidRDefault="00662001" w:rsidP="00A535F0">
            <w:pPr>
              <w:jc w:val="center"/>
            </w:pPr>
            <w:r w:rsidRPr="00FF1837">
              <w:t>18,2</w:t>
            </w:r>
          </w:p>
          <w:p w:rsidR="00662001" w:rsidRPr="00FF1837" w:rsidRDefault="00662001" w:rsidP="00A535F0">
            <w:pPr>
              <w:jc w:val="center"/>
            </w:pPr>
            <w:r w:rsidRPr="00FF1837">
              <w:t>(</w:t>
            </w:r>
            <w:r>
              <w:t>10</w:t>
            </w:r>
            <w:r w:rsidRPr="00FF1837">
              <w:t xml:space="preserve"> месяцев 2019 12,5%)</w:t>
            </w:r>
          </w:p>
        </w:tc>
        <w:tc>
          <w:tcPr>
            <w:tcW w:w="1840" w:type="dxa"/>
          </w:tcPr>
          <w:p w:rsidR="00662001" w:rsidRPr="00FF1837" w:rsidRDefault="00662001" w:rsidP="00A535F0">
            <w:pPr>
              <w:jc w:val="center"/>
            </w:pPr>
            <w:r w:rsidRPr="00FF1837">
              <w:t>9,1</w:t>
            </w:r>
          </w:p>
          <w:p w:rsidR="00662001" w:rsidRPr="00FF1837" w:rsidRDefault="00662001" w:rsidP="00A535F0">
            <w:pPr>
              <w:jc w:val="center"/>
            </w:pPr>
            <w:r w:rsidRPr="00FF1837">
              <w:t>(</w:t>
            </w:r>
            <w:r>
              <w:t>10</w:t>
            </w:r>
            <w:r w:rsidRPr="00FF1837">
              <w:t xml:space="preserve"> месяцев 2019 4,2%)</w:t>
            </w:r>
          </w:p>
        </w:tc>
        <w:tc>
          <w:tcPr>
            <w:tcW w:w="1843" w:type="dxa"/>
          </w:tcPr>
          <w:p w:rsidR="00662001" w:rsidRPr="00FF1837" w:rsidRDefault="00662001" w:rsidP="00A535F0">
            <w:pPr>
              <w:jc w:val="center"/>
            </w:pPr>
            <w:r w:rsidRPr="00FF1837">
              <w:t>45,5</w:t>
            </w:r>
          </w:p>
          <w:p w:rsidR="00662001" w:rsidRPr="00FF1837" w:rsidRDefault="00662001" w:rsidP="00A535F0">
            <w:pPr>
              <w:jc w:val="center"/>
            </w:pPr>
            <w:r w:rsidRPr="00FF1837">
              <w:t>(</w:t>
            </w:r>
            <w:r>
              <w:t>10</w:t>
            </w:r>
            <w:r w:rsidRPr="00FF1837">
              <w:t xml:space="preserve"> месяцев 2019 16,7%)</w:t>
            </w:r>
          </w:p>
        </w:tc>
        <w:tc>
          <w:tcPr>
            <w:tcW w:w="1843" w:type="dxa"/>
          </w:tcPr>
          <w:p w:rsidR="00662001" w:rsidRPr="00FF1837" w:rsidRDefault="00662001" w:rsidP="00A535F0">
            <w:pPr>
              <w:jc w:val="center"/>
            </w:pPr>
            <w:r w:rsidRPr="00FF1837">
              <w:t>0,0</w:t>
            </w:r>
          </w:p>
          <w:p w:rsidR="00662001" w:rsidRPr="00FF1837" w:rsidRDefault="00662001" w:rsidP="00A535F0">
            <w:pPr>
              <w:jc w:val="center"/>
            </w:pPr>
            <w:r w:rsidRPr="00FF1837">
              <w:t>(</w:t>
            </w:r>
            <w:r>
              <w:t>10</w:t>
            </w:r>
            <w:r w:rsidRPr="00FF1837">
              <w:t xml:space="preserve"> месяцев 2019 29,2%)</w:t>
            </w:r>
          </w:p>
        </w:tc>
      </w:tr>
    </w:tbl>
    <w:p w:rsidR="00662001" w:rsidRPr="0099252A" w:rsidRDefault="00662001" w:rsidP="00662001">
      <w:pPr>
        <w:ind w:firstLine="708"/>
        <w:jc w:val="both"/>
        <w:rPr>
          <w:i/>
        </w:rPr>
      </w:pPr>
    </w:p>
    <w:p w:rsidR="00662001" w:rsidRDefault="00662001" w:rsidP="00662001">
      <w:pPr>
        <w:ind w:firstLine="708"/>
        <w:jc w:val="both"/>
        <w:rPr>
          <w:i/>
        </w:rPr>
      </w:pPr>
      <w:r w:rsidRPr="0099252A">
        <w:rPr>
          <w:i/>
          <w:u w:val="single"/>
        </w:rPr>
        <w:t>ПРИМЕЧАНИЕ:</w:t>
      </w:r>
      <w:r w:rsidRPr="0099252A">
        <w:rPr>
          <w:i/>
        </w:rPr>
        <w:t xml:space="preserve"> НА МАРШРУТАХ ПАТРУЛИРОВАНИЯ НАРЯДОВ ДПС ЗАРЕГИСТРИРОВАНО 2 НАЕЗДА НА ДЕТЕЙ-ПЕШЕХОДОВ (11.08.20 пр-т Московский 10/3; 19.10.20 ул. Пушкина 19) </w:t>
      </w:r>
    </w:p>
    <w:p w:rsidR="00662001" w:rsidRPr="0099252A" w:rsidRDefault="00662001" w:rsidP="00662001">
      <w:pPr>
        <w:ind w:firstLine="708"/>
        <w:jc w:val="both"/>
        <w:rPr>
          <w:i/>
        </w:rPr>
      </w:pPr>
    </w:p>
    <w:p w:rsidR="00A71A66" w:rsidRPr="00662001" w:rsidRDefault="00A71A66" w:rsidP="00A71A66">
      <w:pPr>
        <w:pStyle w:val="a6"/>
        <w:shd w:val="clear" w:color="auto" w:fill="FFFFFF"/>
        <w:ind w:firstLine="567"/>
        <w:jc w:val="center"/>
        <w:rPr>
          <w:b/>
          <w:bCs/>
          <w:iCs/>
          <w:sz w:val="28"/>
          <w:szCs w:val="28"/>
          <w:u w:val="single"/>
        </w:rPr>
      </w:pPr>
      <w:r w:rsidRPr="00662001">
        <w:rPr>
          <w:b/>
          <w:noProof/>
          <w:spacing w:val="-8"/>
          <w:sz w:val="26"/>
          <w:szCs w:val="26"/>
          <w:u w:val="single"/>
        </w:rPr>
        <w:drawing>
          <wp:inline distT="0" distB="0" distL="0" distR="0" wp14:anchorId="37779613" wp14:editId="01C515FF">
            <wp:extent cx="5486400" cy="2133600"/>
            <wp:effectExtent l="0" t="0" r="0" b="0"/>
            <wp:docPr id="2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1A66" w:rsidRPr="00AD213C" w:rsidRDefault="00A71A66" w:rsidP="00A71A66">
      <w:pPr>
        <w:pStyle w:val="a6"/>
        <w:shd w:val="clear" w:color="auto" w:fill="FFFFFF"/>
        <w:ind w:firstLine="567"/>
        <w:jc w:val="center"/>
        <w:rPr>
          <w:b/>
          <w:bCs/>
          <w:iCs/>
          <w:color w:val="FF0000"/>
          <w:sz w:val="28"/>
          <w:szCs w:val="28"/>
          <w:u w:val="single"/>
        </w:rPr>
      </w:pPr>
    </w:p>
    <w:p w:rsidR="00A71A66" w:rsidRPr="00662001" w:rsidRDefault="00A71A66" w:rsidP="00A71A66">
      <w:pPr>
        <w:pStyle w:val="a6"/>
        <w:shd w:val="clear" w:color="auto" w:fill="FFFFFF"/>
        <w:ind w:firstLine="567"/>
        <w:jc w:val="center"/>
        <w:rPr>
          <w:b/>
          <w:bCs/>
          <w:iCs/>
          <w:sz w:val="28"/>
          <w:szCs w:val="28"/>
          <w:u w:val="single"/>
        </w:rPr>
      </w:pPr>
      <w:r w:rsidRPr="00662001">
        <w:rPr>
          <w:b/>
          <w:noProof/>
          <w:spacing w:val="-8"/>
          <w:sz w:val="26"/>
          <w:szCs w:val="26"/>
          <w:u w:val="single"/>
        </w:rPr>
        <w:drawing>
          <wp:inline distT="0" distB="0" distL="0" distR="0" wp14:anchorId="00E988DE" wp14:editId="1A346D17">
            <wp:extent cx="5486400" cy="2133600"/>
            <wp:effectExtent l="0" t="0" r="0" b="0"/>
            <wp:docPr id="5"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1A66" w:rsidRPr="00AD213C" w:rsidRDefault="00A71A66" w:rsidP="00A71A66">
      <w:pPr>
        <w:shd w:val="clear" w:color="auto" w:fill="FFFFFF"/>
        <w:jc w:val="both"/>
        <w:rPr>
          <w:b/>
          <w:color w:val="FF0000"/>
          <w:spacing w:val="-8"/>
          <w:sz w:val="26"/>
          <w:szCs w:val="26"/>
          <w:u w:val="single"/>
        </w:rPr>
      </w:pPr>
    </w:p>
    <w:p w:rsidR="00A71A66" w:rsidRPr="00A535F0" w:rsidRDefault="00A71A66" w:rsidP="00A71A66">
      <w:pPr>
        <w:shd w:val="clear" w:color="auto" w:fill="FFFFFF"/>
        <w:jc w:val="both"/>
        <w:rPr>
          <w:sz w:val="26"/>
          <w:szCs w:val="26"/>
        </w:rPr>
      </w:pPr>
      <w:r w:rsidRPr="00662001">
        <w:rPr>
          <w:noProof/>
          <w:sz w:val="26"/>
          <w:szCs w:val="26"/>
        </w:rPr>
        <w:lastRenderedPageBreak/>
        <w:drawing>
          <wp:anchor distT="0" distB="0" distL="114300" distR="114300" simplePos="0" relativeHeight="251661312" behindDoc="1" locked="0" layoutInCell="1" allowOverlap="1" wp14:anchorId="6849DDEB" wp14:editId="74D373E4">
            <wp:simplePos x="0" y="0"/>
            <wp:positionH relativeFrom="column">
              <wp:posOffset>-3810</wp:posOffset>
            </wp:positionH>
            <wp:positionV relativeFrom="paragraph">
              <wp:posOffset>4445</wp:posOffset>
            </wp:positionV>
            <wp:extent cx="1762125" cy="1762125"/>
            <wp:effectExtent l="0" t="0" r="9525" b="9525"/>
            <wp:wrapTight wrapText="bothSides">
              <wp:wrapPolygon edited="0">
                <wp:start x="0" y="0"/>
                <wp:lineTo x="0" y="21483"/>
                <wp:lineTo x="21483" y="21483"/>
                <wp:lineTo x="21483" y="0"/>
                <wp:lineTo x="0" y="0"/>
              </wp:wrapPolygon>
            </wp:wrapTight>
            <wp:docPr id="7" name="Рисунок 7" descr="C:\Users\Ленорик\Desktop\25-12-201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рик\Desktop\25-12-2019_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01">
        <w:rPr>
          <w:sz w:val="26"/>
          <w:szCs w:val="26"/>
        </w:rPr>
        <w:t xml:space="preserve">За </w:t>
      </w:r>
      <w:r w:rsidR="00662001" w:rsidRPr="00662001">
        <w:rPr>
          <w:sz w:val="26"/>
          <w:szCs w:val="26"/>
        </w:rPr>
        <w:t>10</w:t>
      </w:r>
      <w:r w:rsidRPr="00662001">
        <w:rPr>
          <w:sz w:val="26"/>
          <w:szCs w:val="26"/>
        </w:rPr>
        <w:t xml:space="preserve"> месяцев 2020 года зарегистрировано 3 ДТП с детьми – пассажирами в возрас</w:t>
      </w:r>
      <w:r w:rsidR="004727E8" w:rsidRPr="00662001">
        <w:rPr>
          <w:sz w:val="26"/>
          <w:szCs w:val="26"/>
        </w:rPr>
        <w:t>те до 16 лет, что составляет 1,</w:t>
      </w:r>
      <w:r w:rsidR="00662001" w:rsidRPr="00662001">
        <w:rPr>
          <w:sz w:val="26"/>
          <w:szCs w:val="26"/>
        </w:rPr>
        <w:t>1</w:t>
      </w:r>
      <w:r w:rsidRPr="00662001">
        <w:rPr>
          <w:sz w:val="26"/>
          <w:szCs w:val="26"/>
        </w:rPr>
        <w:t xml:space="preserve"> % от общего количества ДТП, зарегистрированных в городе </w:t>
      </w:r>
      <w:r w:rsidRPr="00A535F0">
        <w:rPr>
          <w:sz w:val="26"/>
          <w:szCs w:val="26"/>
        </w:rPr>
        <w:t>Брянске.</w:t>
      </w:r>
    </w:p>
    <w:p w:rsidR="00A71A66" w:rsidRPr="00593BE8" w:rsidRDefault="00A71A66" w:rsidP="00A71A66">
      <w:pPr>
        <w:shd w:val="clear" w:color="auto" w:fill="FFFFFF"/>
        <w:jc w:val="both"/>
        <w:rPr>
          <w:spacing w:val="-8"/>
          <w:sz w:val="26"/>
          <w:szCs w:val="26"/>
        </w:rPr>
      </w:pPr>
      <w:r w:rsidRPr="00A535F0">
        <w:rPr>
          <w:b/>
          <w:spacing w:val="-8"/>
          <w:sz w:val="26"/>
          <w:szCs w:val="26"/>
          <w:u w:val="single"/>
        </w:rPr>
        <w:t>Пассажиры – 3</w:t>
      </w:r>
      <w:r w:rsidRPr="00A535F0">
        <w:rPr>
          <w:spacing w:val="-8"/>
          <w:sz w:val="26"/>
          <w:szCs w:val="26"/>
        </w:rPr>
        <w:t xml:space="preserve"> (</w:t>
      </w:r>
      <w:r w:rsidR="00A535F0" w:rsidRPr="00A535F0">
        <w:rPr>
          <w:spacing w:val="-8"/>
          <w:sz w:val="26"/>
          <w:szCs w:val="26"/>
        </w:rPr>
        <w:t>10</w:t>
      </w:r>
      <w:r w:rsidR="00FB28CA" w:rsidRPr="00A535F0">
        <w:rPr>
          <w:spacing w:val="-8"/>
          <w:sz w:val="26"/>
          <w:szCs w:val="26"/>
        </w:rPr>
        <w:t xml:space="preserve"> месяцев 2019</w:t>
      </w:r>
      <w:r w:rsidRPr="00A535F0">
        <w:rPr>
          <w:spacing w:val="-8"/>
          <w:sz w:val="26"/>
          <w:szCs w:val="26"/>
        </w:rPr>
        <w:t>- 1</w:t>
      </w:r>
      <w:r w:rsidR="00A535F0" w:rsidRPr="00A535F0">
        <w:rPr>
          <w:spacing w:val="-8"/>
          <w:sz w:val="26"/>
          <w:szCs w:val="26"/>
        </w:rPr>
        <w:t>6 (раненые + погибшие)</w:t>
      </w:r>
      <w:r w:rsidRPr="00A535F0">
        <w:rPr>
          <w:spacing w:val="-8"/>
          <w:sz w:val="26"/>
          <w:szCs w:val="26"/>
        </w:rPr>
        <w:t>, -</w:t>
      </w:r>
      <w:r w:rsidR="00A535F0" w:rsidRPr="00A535F0">
        <w:rPr>
          <w:spacing w:val="-8"/>
          <w:sz w:val="26"/>
          <w:szCs w:val="26"/>
        </w:rPr>
        <w:t>-</w:t>
      </w:r>
      <w:r w:rsidR="00A535F0" w:rsidRPr="00593BE8">
        <w:rPr>
          <w:spacing w:val="-8"/>
          <w:sz w:val="26"/>
          <w:szCs w:val="26"/>
        </w:rPr>
        <w:t>81</w:t>
      </w:r>
      <w:r w:rsidR="00FD402D" w:rsidRPr="00593BE8">
        <w:rPr>
          <w:spacing w:val="-8"/>
          <w:sz w:val="26"/>
          <w:szCs w:val="26"/>
        </w:rPr>
        <w:t>,</w:t>
      </w:r>
      <w:r w:rsidR="00A535F0" w:rsidRPr="00593BE8">
        <w:rPr>
          <w:spacing w:val="-8"/>
          <w:sz w:val="26"/>
          <w:szCs w:val="26"/>
        </w:rPr>
        <w:t>3</w:t>
      </w:r>
      <w:r w:rsidRPr="00593BE8">
        <w:rPr>
          <w:spacing w:val="-8"/>
          <w:sz w:val="26"/>
          <w:szCs w:val="26"/>
        </w:rPr>
        <w:t xml:space="preserve"> % ). </w:t>
      </w:r>
    </w:p>
    <w:p w:rsidR="00A71A66" w:rsidRPr="00593BE8" w:rsidRDefault="00A71A66" w:rsidP="00A71A66">
      <w:pPr>
        <w:numPr>
          <w:ilvl w:val="0"/>
          <w:numId w:val="2"/>
        </w:numPr>
        <w:tabs>
          <w:tab w:val="left" w:pos="426"/>
        </w:tabs>
        <w:ind w:left="0" w:firstLine="0"/>
        <w:jc w:val="both"/>
        <w:rPr>
          <w:sz w:val="26"/>
          <w:szCs w:val="26"/>
        </w:rPr>
      </w:pPr>
      <w:r w:rsidRPr="00593BE8">
        <w:rPr>
          <w:sz w:val="26"/>
          <w:szCs w:val="26"/>
        </w:rPr>
        <w:t>без ДУУ, не пристегнут ремнем безопасности – 1 (</w:t>
      </w:r>
      <w:r w:rsidR="00A535F0" w:rsidRPr="00593BE8">
        <w:rPr>
          <w:sz w:val="26"/>
          <w:szCs w:val="26"/>
        </w:rPr>
        <w:t>10</w:t>
      </w:r>
      <w:r w:rsidR="00FB28CA" w:rsidRPr="00593BE8">
        <w:rPr>
          <w:sz w:val="26"/>
          <w:szCs w:val="26"/>
        </w:rPr>
        <w:t xml:space="preserve"> месяцев 2019</w:t>
      </w:r>
      <w:r w:rsidRPr="00593BE8">
        <w:rPr>
          <w:sz w:val="26"/>
          <w:szCs w:val="26"/>
        </w:rPr>
        <w:t xml:space="preserve">– </w:t>
      </w:r>
      <w:r w:rsidR="00593BE8" w:rsidRPr="00593BE8">
        <w:rPr>
          <w:sz w:val="26"/>
          <w:szCs w:val="26"/>
        </w:rPr>
        <w:t>3</w:t>
      </w:r>
      <w:r w:rsidRPr="00593BE8">
        <w:rPr>
          <w:sz w:val="26"/>
          <w:szCs w:val="26"/>
        </w:rPr>
        <w:t xml:space="preserve">, </w:t>
      </w:r>
      <w:r w:rsidR="00593BE8" w:rsidRPr="00593BE8">
        <w:rPr>
          <w:sz w:val="26"/>
          <w:szCs w:val="26"/>
        </w:rPr>
        <w:t>-66,7%</w:t>
      </w:r>
      <w:r w:rsidRPr="00593BE8">
        <w:rPr>
          <w:sz w:val="26"/>
          <w:szCs w:val="26"/>
        </w:rPr>
        <w:t>)</w:t>
      </w:r>
    </w:p>
    <w:p w:rsidR="00A71A66" w:rsidRPr="00593BE8" w:rsidRDefault="00A71A66" w:rsidP="00A71A66">
      <w:pPr>
        <w:numPr>
          <w:ilvl w:val="0"/>
          <w:numId w:val="2"/>
        </w:numPr>
        <w:tabs>
          <w:tab w:val="left" w:pos="426"/>
        </w:tabs>
        <w:ind w:left="0" w:firstLine="0"/>
        <w:jc w:val="both"/>
        <w:rPr>
          <w:sz w:val="26"/>
          <w:szCs w:val="26"/>
        </w:rPr>
      </w:pPr>
      <w:r w:rsidRPr="00593BE8">
        <w:rPr>
          <w:sz w:val="26"/>
          <w:szCs w:val="26"/>
        </w:rPr>
        <w:t>с использованием ДУУ, ремня безопасности – 2</w:t>
      </w:r>
      <w:r w:rsidRPr="00593BE8">
        <w:rPr>
          <w:b/>
          <w:sz w:val="26"/>
          <w:szCs w:val="26"/>
        </w:rPr>
        <w:t xml:space="preserve"> </w:t>
      </w:r>
      <w:r w:rsidRPr="00593BE8">
        <w:rPr>
          <w:sz w:val="26"/>
          <w:szCs w:val="26"/>
        </w:rPr>
        <w:t>(</w:t>
      </w:r>
      <w:r w:rsidR="00593BE8" w:rsidRPr="00593BE8">
        <w:rPr>
          <w:sz w:val="26"/>
          <w:szCs w:val="26"/>
        </w:rPr>
        <w:t>10</w:t>
      </w:r>
      <w:r w:rsidR="00FB28CA" w:rsidRPr="00593BE8">
        <w:rPr>
          <w:sz w:val="26"/>
          <w:szCs w:val="26"/>
        </w:rPr>
        <w:t xml:space="preserve"> месяцев 2019</w:t>
      </w:r>
      <w:r w:rsidRPr="00593BE8">
        <w:rPr>
          <w:sz w:val="26"/>
          <w:szCs w:val="26"/>
        </w:rPr>
        <w:t xml:space="preserve">– </w:t>
      </w:r>
      <w:r w:rsidR="00593BE8" w:rsidRPr="00593BE8">
        <w:rPr>
          <w:sz w:val="26"/>
          <w:szCs w:val="26"/>
        </w:rPr>
        <w:t>10</w:t>
      </w:r>
      <w:r w:rsidRPr="00593BE8">
        <w:rPr>
          <w:sz w:val="26"/>
          <w:szCs w:val="26"/>
        </w:rPr>
        <w:t>, -</w:t>
      </w:r>
      <w:r w:rsidR="00593BE8" w:rsidRPr="00593BE8">
        <w:rPr>
          <w:sz w:val="26"/>
          <w:szCs w:val="26"/>
        </w:rPr>
        <w:t>80</w:t>
      </w:r>
      <w:r w:rsidR="0080439F" w:rsidRPr="00593BE8">
        <w:rPr>
          <w:sz w:val="26"/>
          <w:szCs w:val="26"/>
        </w:rPr>
        <w:t>,0</w:t>
      </w:r>
      <w:r w:rsidRPr="00593BE8">
        <w:rPr>
          <w:sz w:val="26"/>
          <w:szCs w:val="26"/>
        </w:rPr>
        <w:t>%)</w:t>
      </w:r>
    </w:p>
    <w:p w:rsidR="00A71A66" w:rsidRPr="00593BE8" w:rsidRDefault="00A71A66" w:rsidP="00A71A66">
      <w:pPr>
        <w:pStyle w:val="a6"/>
        <w:shd w:val="clear" w:color="auto" w:fill="FFFFFF"/>
        <w:ind w:firstLine="567"/>
        <w:jc w:val="center"/>
        <w:rPr>
          <w:b/>
          <w:bCs/>
          <w:iCs/>
          <w:sz w:val="28"/>
          <w:szCs w:val="28"/>
          <w:u w:val="single"/>
        </w:rPr>
      </w:pPr>
      <w:r w:rsidRPr="00593BE8">
        <w:rPr>
          <w:b/>
          <w:bCs/>
          <w:iCs/>
          <w:sz w:val="28"/>
          <w:szCs w:val="28"/>
          <w:u w:val="single"/>
        </w:rPr>
        <w:t>ДТП с участием детей-пассажиров до 16 лет по районам:</w:t>
      </w:r>
    </w:p>
    <w:p w:rsidR="00A71A66" w:rsidRDefault="00A71A66" w:rsidP="00A71A66">
      <w:pPr>
        <w:pStyle w:val="a6"/>
        <w:shd w:val="clear" w:color="auto" w:fill="FFFFFF"/>
        <w:ind w:firstLine="567"/>
        <w:jc w:val="center"/>
        <w:rPr>
          <w:b/>
          <w:bCs/>
          <w:iCs/>
          <w:color w:val="FF0000"/>
          <w:sz w:val="28"/>
          <w:szCs w:val="28"/>
          <w:u w:val="single"/>
        </w:rPr>
      </w:pP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593BE8" w:rsidRPr="009A26C0" w:rsidTr="003A15B3">
        <w:tc>
          <w:tcPr>
            <w:tcW w:w="1809" w:type="dxa"/>
            <w:vMerge w:val="restart"/>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p>
          <w:p w:rsidR="00593BE8" w:rsidRPr="00FF1837" w:rsidRDefault="00593BE8" w:rsidP="003A15B3">
            <w:pPr>
              <w:shd w:val="clear" w:color="auto" w:fill="FFFFFF"/>
              <w:contextualSpacing/>
              <w:jc w:val="center"/>
            </w:pPr>
            <w:r w:rsidRPr="00FF1837">
              <w:t>Район</w:t>
            </w:r>
          </w:p>
        </w:tc>
        <w:tc>
          <w:tcPr>
            <w:tcW w:w="2410" w:type="dxa"/>
            <w:gridSpan w:val="2"/>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Кол-во ДТП, погибло, ранено</w:t>
            </w:r>
          </w:p>
        </w:tc>
        <w:tc>
          <w:tcPr>
            <w:tcW w:w="1559" w:type="dxa"/>
            <w:vMerge w:val="restart"/>
            <w:tcBorders>
              <w:top w:val="single" w:sz="4" w:space="0" w:color="auto"/>
              <w:left w:val="single" w:sz="4" w:space="0" w:color="auto"/>
              <w:right w:val="single" w:sz="4" w:space="0" w:color="auto"/>
            </w:tcBorders>
          </w:tcPr>
          <w:p w:rsidR="00593BE8" w:rsidRPr="00FF1837" w:rsidRDefault="00593BE8" w:rsidP="003A15B3">
            <w:pPr>
              <w:shd w:val="clear" w:color="auto" w:fill="FFFFFF"/>
              <w:contextualSpacing/>
              <w:jc w:val="center"/>
            </w:pPr>
            <w:r w:rsidRPr="00FF1837">
              <w:t>Абсолютное число</w:t>
            </w:r>
          </w:p>
        </w:tc>
        <w:tc>
          <w:tcPr>
            <w:tcW w:w="3119" w:type="dxa"/>
            <w:gridSpan w:val="3"/>
            <w:tcBorders>
              <w:top w:val="single" w:sz="4" w:space="0" w:color="auto"/>
              <w:left w:val="single" w:sz="4" w:space="0" w:color="auto"/>
              <w:bottom w:val="nil"/>
              <w:right w:val="single" w:sz="4" w:space="0" w:color="auto"/>
            </w:tcBorders>
          </w:tcPr>
          <w:p w:rsidR="00593BE8" w:rsidRPr="004D4A5C" w:rsidRDefault="00593BE8" w:rsidP="003A15B3">
            <w:pPr>
              <w:shd w:val="clear" w:color="auto" w:fill="FFFFFF"/>
              <w:contextualSpacing/>
              <w:jc w:val="center"/>
            </w:pPr>
            <w:r w:rsidRPr="004D4A5C">
              <w:t>Кол-во ДТП, погибло, ранено</w:t>
            </w:r>
          </w:p>
        </w:tc>
      </w:tr>
      <w:tr w:rsidR="00593BE8" w:rsidRPr="009A26C0" w:rsidTr="003A15B3">
        <w:tc>
          <w:tcPr>
            <w:tcW w:w="1809" w:type="dxa"/>
            <w:vMerge/>
            <w:tcBorders>
              <w:top w:val="single" w:sz="4" w:space="0" w:color="auto"/>
              <w:left w:val="single" w:sz="4" w:space="0" w:color="auto"/>
              <w:bottom w:val="single" w:sz="4" w:space="0" w:color="auto"/>
              <w:right w:val="single" w:sz="4" w:space="0" w:color="auto"/>
            </w:tcBorders>
            <w:vAlign w:val="center"/>
          </w:tcPr>
          <w:p w:rsidR="00593BE8" w:rsidRPr="00FF1837" w:rsidRDefault="00593BE8" w:rsidP="003A15B3">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2019</w:t>
            </w:r>
          </w:p>
        </w:tc>
        <w:tc>
          <w:tcPr>
            <w:tcW w:w="1134"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2020</w:t>
            </w:r>
          </w:p>
        </w:tc>
        <w:tc>
          <w:tcPr>
            <w:tcW w:w="1559" w:type="dxa"/>
            <w:vMerge/>
            <w:tcBorders>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rPr>
                <w:b/>
                <w:bCs/>
                <w:i/>
                <w:iCs/>
              </w:rPr>
              <w:t>+- % к  2019</w:t>
            </w:r>
          </w:p>
        </w:tc>
      </w:tr>
      <w:tr w:rsidR="00593BE8" w:rsidRPr="009A26C0" w:rsidTr="003A15B3">
        <w:tc>
          <w:tcPr>
            <w:tcW w:w="1809" w:type="dxa"/>
            <w:tcBorders>
              <w:top w:val="single" w:sz="4" w:space="0" w:color="auto"/>
              <w:left w:val="single" w:sz="4" w:space="0" w:color="auto"/>
              <w:bottom w:val="single" w:sz="4" w:space="0" w:color="auto"/>
              <w:right w:val="single" w:sz="4" w:space="0" w:color="auto"/>
            </w:tcBorders>
            <w:shd w:val="clear" w:color="auto" w:fill="FFFFFF"/>
          </w:tcPr>
          <w:p w:rsidR="00593BE8" w:rsidRPr="00FF1837" w:rsidRDefault="00593BE8" w:rsidP="003A15B3">
            <w:pPr>
              <w:shd w:val="clear" w:color="auto" w:fill="FFFFFF"/>
              <w:contextualSpacing/>
              <w:jc w:val="center"/>
            </w:pPr>
            <w:r w:rsidRPr="00FF1837">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3BE8" w:rsidRPr="00FF1837" w:rsidRDefault="00593BE8" w:rsidP="003A15B3">
            <w:pPr>
              <w:shd w:val="clear" w:color="auto" w:fill="FFFFFF"/>
              <w:contextualSpacing/>
              <w:jc w:val="center"/>
            </w:pPr>
            <w:r w:rsidRPr="00FF1837">
              <w:t>6-0-7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3BE8" w:rsidRPr="00FF1837" w:rsidRDefault="00593BE8" w:rsidP="003A15B3">
            <w:pPr>
              <w:shd w:val="clear" w:color="auto" w:fill="FFFFFF"/>
              <w:contextualSpacing/>
              <w:jc w:val="center"/>
            </w:pPr>
            <w:r w:rsidRPr="00FF1837">
              <w:t>2-0-2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3BE8" w:rsidRPr="00FF1837" w:rsidRDefault="00593BE8" w:rsidP="003A15B3">
            <w:pPr>
              <w:shd w:val="clear" w:color="auto" w:fill="FFFFFF"/>
              <w:contextualSpacing/>
              <w:jc w:val="center"/>
            </w:pPr>
            <w:r w:rsidRPr="00FF1837">
              <w:t>-4-0-5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93BE8" w:rsidRPr="004D4A5C" w:rsidRDefault="00593BE8" w:rsidP="003A15B3">
            <w:pPr>
              <w:shd w:val="clear" w:color="auto" w:fill="FFFFFF"/>
              <w:contextualSpacing/>
              <w:jc w:val="center"/>
            </w:pPr>
            <w:r w:rsidRPr="004D4A5C">
              <w:t>-66,7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3BE8" w:rsidRPr="004D4A5C" w:rsidRDefault="00593BE8" w:rsidP="003A15B3">
            <w:pPr>
              <w:shd w:val="clear" w:color="auto" w:fill="FFFFFF"/>
              <w:contextualSpacing/>
              <w:jc w:val="center"/>
            </w:pPr>
            <w:r w:rsidRPr="004D4A5C">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93BE8" w:rsidRPr="004D4A5C" w:rsidRDefault="00593BE8" w:rsidP="003A15B3">
            <w:pPr>
              <w:shd w:val="clear" w:color="auto" w:fill="FFFFFF"/>
              <w:contextualSpacing/>
              <w:jc w:val="center"/>
            </w:pPr>
            <w:r w:rsidRPr="004D4A5C">
              <w:t>-71,4</w:t>
            </w:r>
          </w:p>
        </w:tc>
      </w:tr>
      <w:tr w:rsidR="00593BE8" w:rsidRPr="009A26C0" w:rsidTr="003A15B3">
        <w:tc>
          <w:tcPr>
            <w:tcW w:w="180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Бежицкий</w:t>
            </w:r>
          </w:p>
        </w:tc>
        <w:tc>
          <w:tcPr>
            <w:tcW w:w="1276"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tabs>
                <w:tab w:val="center" w:pos="459"/>
              </w:tabs>
              <w:contextualSpacing/>
              <w:jc w:val="center"/>
            </w:pPr>
            <w:r w:rsidRPr="00FF1837">
              <w:t>4-0-4</w:t>
            </w:r>
          </w:p>
        </w:tc>
        <w:tc>
          <w:tcPr>
            <w:tcW w:w="1134"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rPr>
                <w:b/>
              </w:rPr>
            </w:pPr>
            <w:r w:rsidRPr="00FF1837">
              <w:t>0-0-0</w:t>
            </w:r>
          </w:p>
        </w:tc>
        <w:tc>
          <w:tcPr>
            <w:tcW w:w="155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-4-0-4</w:t>
            </w:r>
          </w:p>
        </w:tc>
        <w:tc>
          <w:tcPr>
            <w:tcW w:w="993"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-100,0</w:t>
            </w:r>
          </w:p>
        </w:tc>
        <w:tc>
          <w:tcPr>
            <w:tcW w:w="1134"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стаб</w:t>
            </w:r>
          </w:p>
        </w:tc>
        <w:tc>
          <w:tcPr>
            <w:tcW w:w="992"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-100,0</w:t>
            </w:r>
          </w:p>
        </w:tc>
      </w:tr>
      <w:tr w:rsidR="00593BE8" w:rsidRPr="009A26C0" w:rsidTr="003A15B3">
        <w:tc>
          <w:tcPr>
            <w:tcW w:w="180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Володарский</w:t>
            </w:r>
          </w:p>
        </w:tc>
        <w:tc>
          <w:tcPr>
            <w:tcW w:w="1276"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2-2-1</w:t>
            </w:r>
          </w:p>
        </w:tc>
        <w:tc>
          <w:tcPr>
            <w:tcW w:w="1134"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0-0-0</w:t>
            </w:r>
          </w:p>
        </w:tc>
        <w:tc>
          <w:tcPr>
            <w:tcW w:w="155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-2-2-1</w:t>
            </w:r>
          </w:p>
        </w:tc>
        <w:tc>
          <w:tcPr>
            <w:tcW w:w="993"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-100,0</w:t>
            </w:r>
          </w:p>
        </w:tc>
        <w:tc>
          <w:tcPr>
            <w:tcW w:w="1134"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-100,0</w:t>
            </w:r>
          </w:p>
        </w:tc>
        <w:tc>
          <w:tcPr>
            <w:tcW w:w="992"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-100,0</w:t>
            </w:r>
          </w:p>
        </w:tc>
      </w:tr>
      <w:tr w:rsidR="00593BE8" w:rsidRPr="009A26C0" w:rsidTr="003A15B3">
        <w:tc>
          <w:tcPr>
            <w:tcW w:w="180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Фокинский</w:t>
            </w:r>
          </w:p>
        </w:tc>
        <w:tc>
          <w:tcPr>
            <w:tcW w:w="1276"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2-0-2</w:t>
            </w:r>
          </w:p>
        </w:tc>
        <w:tc>
          <w:tcPr>
            <w:tcW w:w="1134"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1-0-1</w:t>
            </w:r>
          </w:p>
        </w:tc>
        <w:tc>
          <w:tcPr>
            <w:tcW w:w="155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-1-0-1</w:t>
            </w:r>
          </w:p>
        </w:tc>
        <w:tc>
          <w:tcPr>
            <w:tcW w:w="993"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-50,0</w:t>
            </w:r>
          </w:p>
        </w:tc>
        <w:tc>
          <w:tcPr>
            <w:tcW w:w="1134"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стаб</w:t>
            </w:r>
          </w:p>
        </w:tc>
        <w:tc>
          <w:tcPr>
            <w:tcW w:w="992"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-50,0</w:t>
            </w:r>
          </w:p>
        </w:tc>
      </w:tr>
      <w:tr w:rsidR="00593BE8" w:rsidRPr="009A26C0" w:rsidTr="003A15B3">
        <w:trPr>
          <w:trHeight w:val="353"/>
        </w:trPr>
        <w:tc>
          <w:tcPr>
            <w:tcW w:w="180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pPr>
            <w:r w:rsidRPr="00FF1837">
              <w:t>г. Брянск</w:t>
            </w:r>
          </w:p>
        </w:tc>
        <w:tc>
          <w:tcPr>
            <w:tcW w:w="1276"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rPr>
                <w:b/>
              </w:rPr>
            </w:pPr>
            <w:r w:rsidRPr="00FF1837">
              <w:rPr>
                <w:b/>
              </w:rPr>
              <w:t>14-2-14</w:t>
            </w:r>
          </w:p>
        </w:tc>
        <w:tc>
          <w:tcPr>
            <w:tcW w:w="1134"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rPr>
                <w:b/>
              </w:rPr>
            </w:pPr>
            <w:r w:rsidRPr="00FF1837">
              <w:rPr>
                <w:b/>
              </w:rPr>
              <w:t>3-0-3</w:t>
            </w:r>
          </w:p>
        </w:tc>
        <w:tc>
          <w:tcPr>
            <w:tcW w:w="1559" w:type="dxa"/>
            <w:tcBorders>
              <w:top w:val="single" w:sz="4" w:space="0" w:color="auto"/>
              <w:left w:val="single" w:sz="4" w:space="0" w:color="auto"/>
              <w:bottom w:val="single" w:sz="4" w:space="0" w:color="auto"/>
              <w:right w:val="single" w:sz="4" w:space="0" w:color="auto"/>
            </w:tcBorders>
          </w:tcPr>
          <w:p w:rsidR="00593BE8" w:rsidRPr="00FF1837" w:rsidRDefault="00593BE8" w:rsidP="003A15B3">
            <w:pPr>
              <w:shd w:val="clear" w:color="auto" w:fill="FFFFFF"/>
              <w:contextualSpacing/>
              <w:jc w:val="center"/>
              <w:rPr>
                <w:b/>
              </w:rPr>
            </w:pPr>
            <w:r w:rsidRPr="00FF1837">
              <w:rPr>
                <w:b/>
              </w:rPr>
              <w:t>-11-2-11</w:t>
            </w:r>
          </w:p>
        </w:tc>
        <w:tc>
          <w:tcPr>
            <w:tcW w:w="993"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-78,6</w:t>
            </w:r>
          </w:p>
        </w:tc>
        <w:tc>
          <w:tcPr>
            <w:tcW w:w="1134"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-100,0</w:t>
            </w:r>
          </w:p>
        </w:tc>
        <w:tc>
          <w:tcPr>
            <w:tcW w:w="992" w:type="dxa"/>
            <w:tcBorders>
              <w:top w:val="single" w:sz="4" w:space="0" w:color="auto"/>
              <w:left w:val="single" w:sz="4" w:space="0" w:color="auto"/>
              <w:bottom w:val="single" w:sz="4" w:space="0" w:color="auto"/>
              <w:right w:val="single" w:sz="4" w:space="0" w:color="auto"/>
            </w:tcBorders>
          </w:tcPr>
          <w:p w:rsidR="00593BE8" w:rsidRPr="004D4A5C" w:rsidRDefault="00593BE8" w:rsidP="003A15B3">
            <w:pPr>
              <w:shd w:val="clear" w:color="auto" w:fill="FFFFFF"/>
              <w:contextualSpacing/>
              <w:jc w:val="center"/>
            </w:pPr>
            <w:r w:rsidRPr="004D4A5C">
              <w:t>-78,6</w:t>
            </w:r>
          </w:p>
        </w:tc>
      </w:tr>
    </w:tbl>
    <w:p w:rsidR="00A71A66" w:rsidRPr="00614AC7" w:rsidRDefault="00A71A66" w:rsidP="00A71A66">
      <w:pPr>
        <w:shd w:val="clear" w:color="auto" w:fill="FFFFFF"/>
        <w:ind w:firstLine="426"/>
        <w:jc w:val="center"/>
        <w:rPr>
          <w:b/>
          <w:spacing w:val="-8"/>
          <w:sz w:val="28"/>
          <w:szCs w:val="28"/>
          <w:u w:val="single"/>
        </w:rPr>
      </w:pPr>
    </w:p>
    <w:p w:rsidR="00A71A66" w:rsidRPr="00614AC7" w:rsidRDefault="00A71A66" w:rsidP="00A71A66">
      <w:pPr>
        <w:shd w:val="clear" w:color="auto" w:fill="FFFFFF"/>
        <w:ind w:firstLine="426"/>
        <w:jc w:val="center"/>
        <w:rPr>
          <w:b/>
          <w:spacing w:val="-8"/>
          <w:u w:val="single"/>
        </w:rPr>
      </w:pPr>
      <w:r w:rsidRPr="00614AC7">
        <w:rPr>
          <w:b/>
          <w:spacing w:val="-8"/>
          <w:sz w:val="28"/>
          <w:szCs w:val="28"/>
          <w:u w:val="single"/>
        </w:rPr>
        <w:t>Пострадавшие дети-пассажиры по видам транспортных средств</w:t>
      </w:r>
      <w:r w:rsidRPr="00614AC7">
        <w:rPr>
          <w:b/>
          <w:spacing w:val="-8"/>
          <w:u w:val="single"/>
        </w:rPr>
        <w:t>:</w:t>
      </w:r>
    </w:p>
    <w:p w:rsidR="00FD402D" w:rsidRPr="00614AC7" w:rsidRDefault="00FD402D" w:rsidP="00A71A66">
      <w:pPr>
        <w:shd w:val="clear" w:color="auto" w:fill="FFFFFF"/>
        <w:ind w:firstLine="426"/>
        <w:jc w:val="center"/>
        <w:rPr>
          <w:b/>
          <w:spacing w:val="-8"/>
          <w:u w:val="single"/>
        </w:rPr>
      </w:pPr>
    </w:p>
    <w:tbl>
      <w:tblPr>
        <w:tblpPr w:leftFromText="180" w:rightFromText="180" w:vertAnchor="text" w:horzAnchor="margin" w:tblpXSpec="center" w:tblpY="19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614AC7" w:rsidRPr="00614AC7" w:rsidTr="003A15B3">
        <w:tc>
          <w:tcPr>
            <w:tcW w:w="1809" w:type="dxa"/>
            <w:vMerge w:val="restart"/>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p>
          <w:p w:rsidR="00593BE8" w:rsidRPr="00614AC7" w:rsidRDefault="00593BE8" w:rsidP="003A15B3">
            <w:pPr>
              <w:shd w:val="clear" w:color="auto" w:fill="FFFFFF"/>
              <w:contextualSpacing/>
              <w:jc w:val="center"/>
            </w:pPr>
            <w:r w:rsidRPr="00614AC7">
              <w:t>Район</w:t>
            </w:r>
          </w:p>
        </w:tc>
        <w:tc>
          <w:tcPr>
            <w:tcW w:w="2410" w:type="dxa"/>
            <w:gridSpan w:val="2"/>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Кол-во ДТП, погибло, ранено</w:t>
            </w:r>
          </w:p>
        </w:tc>
        <w:tc>
          <w:tcPr>
            <w:tcW w:w="1559" w:type="dxa"/>
            <w:vMerge w:val="restart"/>
            <w:tcBorders>
              <w:top w:val="single" w:sz="4" w:space="0" w:color="auto"/>
              <w:left w:val="single" w:sz="4" w:space="0" w:color="auto"/>
              <w:right w:val="single" w:sz="4" w:space="0" w:color="auto"/>
            </w:tcBorders>
          </w:tcPr>
          <w:p w:rsidR="00593BE8" w:rsidRPr="00614AC7" w:rsidRDefault="00593BE8" w:rsidP="003A15B3">
            <w:pPr>
              <w:shd w:val="clear" w:color="auto" w:fill="FFFFFF"/>
              <w:contextualSpacing/>
              <w:jc w:val="center"/>
            </w:pPr>
            <w:r w:rsidRPr="00614AC7">
              <w:t>Абсолютное число</w:t>
            </w:r>
          </w:p>
        </w:tc>
        <w:tc>
          <w:tcPr>
            <w:tcW w:w="3119" w:type="dxa"/>
            <w:gridSpan w:val="3"/>
            <w:tcBorders>
              <w:top w:val="single" w:sz="4" w:space="0" w:color="auto"/>
              <w:left w:val="single" w:sz="4" w:space="0" w:color="auto"/>
              <w:bottom w:val="nil"/>
              <w:right w:val="single" w:sz="4" w:space="0" w:color="auto"/>
            </w:tcBorders>
          </w:tcPr>
          <w:p w:rsidR="00593BE8" w:rsidRPr="00614AC7" w:rsidRDefault="00593BE8" w:rsidP="003A15B3">
            <w:pPr>
              <w:shd w:val="clear" w:color="auto" w:fill="FFFFFF"/>
              <w:contextualSpacing/>
              <w:jc w:val="center"/>
            </w:pPr>
            <w:r w:rsidRPr="00614AC7">
              <w:t>Кол-во ДТП, погибло, ранено</w:t>
            </w:r>
          </w:p>
        </w:tc>
      </w:tr>
      <w:tr w:rsidR="00614AC7" w:rsidRPr="00614AC7" w:rsidTr="003A15B3">
        <w:tc>
          <w:tcPr>
            <w:tcW w:w="1809" w:type="dxa"/>
            <w:vMerge/>
            <w:tcBorders>
              <w:top w:val="single" w:sz="4" w:space="0" w:color="auto"/>
              <w:left w:val="single" w:sz="4" w:space="0" w:color="auto"/>
              <w:bottom w:val="single" w:sz="4" w:space="0" w:color="auto"/>
              <w:right w:val="single" w:sz="4" w:space="0" w:color="auto"/>
            </w:tcBorders>
            <w:vAlign w:val="center"/>
          </w:tcPr>
          <w:p w:rsidR="00593BE8" w:rsidRPr="00614AC7" w:rsidRDefault="00593BE8" w:rsidP="003A15B3">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2019</w:t>
            </w:r>
          </w:p>
        </w:tc>
        <w:tc>
          <w:tcPr>
            <w:tcW w:w="1134"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2020</w:t>
            </w:r>
          </w:p>
        </w:tc>
        <w:tc>
          <w:tcPr>
            <w:tcW w:w="1559" w:type="dxa"/>
            <w:vMerge/>
            <w:tcBorders>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rPr>
                <w:b/>
                <w:bCs/>
                <w:i/>
                <w:iCs/>
              </w:rPr>
              <w:t>+- % к  2019</w:t>
            </w:r>
          </w:p>
        </w:tc>
      </w:tr>
      <w:tr w:rsidR="00614AC7" w:rsidRPr="00614AC7" w:rsidTr="003A15B3">
        <w:tc>
          <w:tcPr>
            <w:tcW w:w="1809" w:type="dxa"/>
            <w:tcBorders>
              <w:top w:val="single" w:sz="4" w:space="0" w:color="auto"/>
              <w:left w:val="single" w:sz="4" w:space="0" w:color="auto"/>
              <w:bottom w:val="single" w:sz="4" w:space="0" w:color="auto"/>
              <w:right w:val="single" w:sz="4" w:space="0" w:color="auto"/>
            </w:tcBorders>
            <w:shd w:val="clear" w:color="auto" w:fill="FFFFFF"/>
          </w:tcPr>
          <w:p w:rsidR="00593BE8" w:rsidRPr="00614AC7" w:rsidRDefault="00593BE8" w:rsidP="003A15B3">
            <w:pPr>
              <w:shd w:val="clear" w:color="auto" w:fill="FFFFFF"/>
              <w:contextualSpacing/>
              <w:jc w:val="center"/>
            </w:pPr>
            <w:r w:rsidRPr="00614AC7">
              <w:t>Легковые а/м</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3BE8" w:rsidRPr="00614AC7" w:rsidRDefault="00593BE8" w:rsidP="003A15B3">
            <w:pPr>
              <w:shd w:val="clear" w:color="auto" w:fill="FFFFFF"/>
              <w:contextualSpacing/>
              <w:jc w:val="center"/>
            </w:pPr>
            <w:r w:rsidRPr="00614AC7">
              <w:t>11-2-11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3BE8" w:rsidRPr="00614AC7" w:rsidRDefault="00593BE8" w:rsidP="003A15B3">
            <w:pPr>
              <w:shd w:val="clear" w:color="auto" w:fill="FFFFFF"/>
              <w:contextualSpacing/>
              <w:jc w:val="center"/>
            </w:pPr>
            <w:r w:rsidRPr="00614AC7">
              <w:t>3-0-3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3BE8" w:rsidRPr="00614AC7" w:rsidRDefault="00593BE8" w:rsidP="003A15B3">
            <w:pPr>
              <w:shd w:val="clear" w:color="auto" w:fill="FFFFFF"/>
              <w:contextualSpacing/>
              <w:jc w:val="center"/>
            </w:pPr>
            <w:r w:rsidRPr="00614AC7">
              <w:t>-8-2-8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593BE8" w:rsidRPr="00614AC7" w:rsidRDefault="00593BE8" w:rsidP="003A15B3">
            <w:pPr>
              <w:shd w:val="clear" w:color="auto" w:fill="FFFFFF"/>
              <w:contextualSpacing/>
              <w:jc w:val="center"/>
            </w:pPr>
            <w:r w:rsidRPr="00614AC7">
              <w:t>-72,7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3BE8" w:rsidRPr="00614AC7" w:rsidRDefault="00593BE8" w:rsidP="003A15B3">
            <w:pPr>
              <w:shd w:val="clear" w:color="auto" w:fill="FFFFFF"/>
              <w:contextualSpacing/>
              <w:jc w:val="center"/>
            </w:pPr>
            <w:r w:rsidRPr="00614AC7">
              <w:t>-100,0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93BE8" w:rsidRPr="00614AC7" w:rsidRDefault="00593BE8" w:rsidP="003A15B3">
            <w:pPr>
              <w:shd w:val="clear" w:color="auto" w:fill="FFFFFF"/>
              <w:contextualSpacing/>
              <w:jc w:val="center"/>
            </w:pPr>
            <w:r w:rsidRPr="00614AC7">
              <w:t>-72,7</w:t>
            </w:r>
          </w:p>
        </w:tc>
      </w:tr>
      <w:tr w:rsidR="00614AC7" w:rsidRPr="00614AC7" w:rsidTr="003A15B3">
        <w:tc>
          <w:tcPr>
            <w:tcW w:w="1809"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rPr>
                <w:b/>
              </w:rPr>
            </w:pPr>
            <w:r w:rsidRPr="00614AC7">
              <w:rPr>
                <w:b/>
              </w:rPr>
              <w:t xml:space="preserve">Автобусы </w:t>
            </w:r>
          </w:p>
        </w:tc>
        <w:tc>
          <w:tcPr>
            <w:tcW w:w="1276"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3-0-3</w:t>
            </w:r>
          </w:p>
        </w:tc>
        <w:tc>
          <w:tcPr>
            <w:tcW w:w="1134"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0-0-0</w:t>
            </w:r>
          </w:p>
        </w:tc>
        <w:tc>
          <w:tcPr>
            <w:tcW w:w="1559"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-3-0-3</w:t>
            </w:r>
          </w:p>
        </w:tc>
        <w:tc>
          <w:tcPr>
            <w:tcW w:w="993"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-100,0</w:t>
            </w:r>
          </w:p>
        </w:tc>
        <w:tc>
          <w:tcPr>
            <w:tcW w:w="1134"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стаб</w:t>
            </w:r>
          </w:p>
        </w:tc>
        <w:tc>
          <w:tcPr>
            <w:tcW w:w="992"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-100,0</w:t>
            </w:r>
          </w:p>
        </w:tc>
      </w:tr>
      <w:tr w:rsidR="00614AC7" w:rsidRPr="00614AC7" w:rsidTr="003A15B3">
        <w:tc>
          <w:tcPr>
            <w:tcW w:w="1809"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rPr>
                <w:b/>
              </w:rPr>
            </w:pPr>
            <w:r w:rsidRPr="00614AC7">
              <w:rPr>
                <w:b/>
              </w:rPr>
              <w:t xml:space="preserve">Мото </w:t>
            </w:r>
          </w:p>
        </w:tc>
        <w:tc>
          <w:tcPr>
            <w:tcW w:w="1276"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0-0-0</w:t>
            </w:r>
          </w:p>
        </w:tc>
        <w:tc>
          <w:tcPr>
            <w:tcW w:w="1134"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0-0-0</w:t>
            </w:r>
          </w:p>
        </w:tc>
        <w:tc>
          <w:tcPr>
            <w:tcW w:w="1559"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0-0-0</w:t>
            </w:r>
          </w:p>
        </w:tc>
        <w:tc>
          <w:tcPr>
            <w:tcW w:w="993"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стаб</w:t>
            </w:r>
          </w:p>
        </w:tc>
        <w:tc>
          <w:tcPr>
            <w:tcW w:w="1134"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стаб</w:t>
            </w:r>
          </w:p>
        </w:tc>
        <w:tc>
          <w:tcPr>
            <w:tcW w:w="992" w:type="dxa"/>
            <w:tcBorders>
              <w:top w:val="single" w:sz="4" w:space="0" w:color="auto"/>
              <w:left w:val="single" w:sz="4" w:space="0" w:color="auto"/>
              <w:bottom w:val="single" w:sz="4" w:space="0" w:color="auto"/>
              <w:right w:val="single" w:sz="4" w:space="0" w:color="auto"/>
            </w:tcBorders>
          </w:tcPr>
          <w:p w:rsidR="00593BE8" w:rsidRPr="00614AC7" w:rsidRDefault="00593BE8" w:rsidP="003A15B3">
            <w:pPr>
              <w:shd w:val="clear" w:color="auto" w:fill="FFFFFF"/>
              <w:contextualSpacing/>
              <w:jc w:val="center"/>
            </w:pPr>
            <w:r w:rsidRPr="00614AC7">
              <w:t>стаб</w:t>
            </w:r>
          </w:p>
        </w:tc>
      </w:tr>
    </w:tbl>
    <w:p w:rsidR="00593BE8" w:rsidRPr="00593BE8" w:rsidRDefault="00593BE8" w:rsidP="00A71A66">
      <w:pPr>
        <w:shd w:val="clear" w:color="auto" w:fill="FFFFFF"/>
        <w:ind w:firstLine="426"/>
        <w:jc w:val="center"/>
        <w:rPr>
          <w:b/>
          <w:color w:val="FF0000"/>
          <w:spacing w:val="-8"/>
          <w:sz w:val="26"/>
          <w:szCs w:val="26"/>
          <w:u w:val="single"/>
        </w:rPr>
      </w:pPr>
    </w:p>
    <w:p w:rsidR="00593BE8" w:rsidRPr="00593BE8" w:rsidRDefault="00593BE8" w:rsidP="00593BE8">
      <w:pPr>
        <w:numPr>
          <w:ilvl w:val="0"/>
          <w:numId w:val="2"/>
        </w:numPr>
        <w:tabs>
          <w:tab w:val="left" w:pos="426"/>
        </w:tabs>
        <w:ind w:left="0" w:firstLine="0"/>
        <w:jc w:val="both"/>
        <w:rPr>
          <w:sz w:val="26"/>
          <w:szCs w:val="26"/>
        </w:rPr>
      </w:pPr>
      <w:r w:rsidRPr="00593BE8">
        <w:rPr>
          <w:b/>
          <w:sz w:val="26"/>
          <w:szCs w:val="26"/>
        </w:rPr>
        <w:t>без ДУУ, не пристегнут ремнем безопасности</w:t>
      </w:r>
      <w:r w:rsidRPr="00593BE8">
        <w:rPr>
          <w:sz w:val="26"/>
          <w:szCs w:val="26"/>
        </w:rPr>
        <w:t xml:space="preserve"> – 1 (10 месяцев 2019 – 3, -66,7%)</w:t>
      </w:r>
    </w:p>
    <w:p w:rsidR="00593BE8" w:rsidRPr="00593BE8" w:rsidRDefault="00593BE8" w:rsidP="00593BE8">
      <w:pPr>
        <w:numPr>
          <w:ilvl w:val="0"/>
          <w:numId w:val="2"/>
        </w:numPr>
        <w:tabs>
          <w:tab w:val="left" w:pos="426"/>
        </w:tabs>
        <w:ind w:left="0" w:firstLine="0"/>
        <w:jc w:val="both"/>
        <w:rPr>
          <w:sz w:val="26"/>
          <w:szCs w:val="26"/>
        </w:rPr>
      </w:pPr>
      <w:r w:rsidRPr="00593BE8">
        <w:rPr>
          <w:b/>
          <w:sz w:val="26"/>
          <w:szCs w:val="26"/>
        </w:rPr>
        <w:t>с использованием ДУУ, ремня безопасности</w:t>
      </w:r>
      <w:r w:rsidRPr="00593BE8">
        <w:rPr>
          <w:sz w:val="26"/>
          <w:szCs w:val="26"/>
        </w:rPr>
        <w:t xml:space="preserve"> – 2</w:t>
      </w:r>
      <w:r w:rsidRPr="00593BE8">
        <w:rPr>
          <w:b/>
          <w:sz w:val="26"/>
          <w:szCs w:val="26"/>
        </w:rPr>
        <w:t xml:space="preserve"> </w:t>
      </w:r>
      <w:r w:rsidRPr="00593BE8">
        <w:rPr>
          <w:sz w:val="26"/>
          <w:szCs w:val="26"/>
        </w:rPr>
        <w:t>(10 месяцев 2019 – 10, -80,0%)</w:t>
      </w:r>
    </w:p>
    <w:p w:rsidR="00A71A66" w:rsidRPr="00614AC7" w:rsidRDefault="00A71A66" w:rsidP="00A71A66">
      <w:pPr>
        <w:tabs>
          <w:tab w:val="left" w:pos="426"/>
        </w:tabs>
        <w:jc w:val="center"/>
      </w:pPr>
      <w:r w:rsidRPr="00614AC7">
        <w:rPr>
          <w:b/>
          <w:noProof/>
          <w:sz w:val="28"/>
          <w:szCs w:val="28"/>
          <w:u w:val="single"/>
        </w:rPr>
        <w:drawing>
          <wp:inline distT="0" distB="0" distL="0" distR="0" wp14:anchorId="6F11D6FB" wp14:editId="1A713D6B">
            <wp:extent cx="5486400" cy="2133600"/>
            <wp:effectExtent l="0" t="0" r="0" b="0"/>
            <wp:docPr id="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1A66" w:rsidRPr="00614AC7" w:rsidRDefault="00A71A66" w:rsidP="00A71A66">
      <w:pPr>
        <w:ind w:firstLine="426"/>
        <w:jc w:val="center"/>
        <w:rPr>
          <w:b/>
          <w:sz w:val="26"/>
          <w:szCs w:val="26"/>
          <w:u w:val="single"/>
        </w:rPr>
      </w:pPr>
    </w:p>
    <w:p w:rsidR="00A71A66" w:rsidRPr="00614AC7" w:rsidRDefault="00A71A66" w:rsidP="00A71A66">
      <w:pPr>
        <w:ind w:firstLine="426"/>
        <w:jc w:val="center"/>
        <w:rPr>
          <w:b/>
          <w:sz w:val="26"/>
          <w:szCs w:val="26"/>
          <w:u w:val="single"/>
        </w:rPr>
      </w:pPr>
      <w:r w:rsidRPr="00614AC7">
        <w:rPr>
          <w:b/>
          <w:noProof/>
          <w:sz w:val="28"/>
          <w:szCs w:val="28"/>
          <w:u w:val="single"/>
        </w:rPr>
        <w:lastRenderedPageBreak/>
        <w:drawing>
          <wp:inline distT="0" distB="0" distL="0" distR="0" wp14:anchorId="054DEA72" wp14:editId="1927D036">
            <wp:extent cx="5486400" cy="2133600"/>
            <wp:effectExtent l="0" t="0" r="0" b="0"/>
            <wp:docPr id="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1A66" w:rsidRPr="00AD213C" w:rsidRDefault="00A71A66" w:rsidP="00A71A66">
      <w:pPr>
        <w:ind w:firstLine="426"/>
        <w:jc w:val="center"/>
        <w:rPr>
          <w:b/>
          <w:color w:val="FF0000"/>
          <w:sz w:val="26"/>
          <w:szCs w:val="26"/>
          <w:u w:val="single"/>
        </w:rPr>
      </w:pPr>
    </w:p>
    <w:p w:rsidR="00A71A66" w:rsidRPr="00614AC7" w:rsidRDefault="00A71A66" w:rsidP="00A71A66">
      <w:pPr>
        <w:ind w:firstLine="426"/>
        <w:jc w:val="center"/>
        <w:rPr>
          <w:b/>
          <w:sz w:val="26"/>
          <w:szCs w:val="26"/>
          <w:u w:val="single"/>
        </w:rPr>
      </w:pPr>
      <w:r w:rsidRPr="00614AC7">
        <w:rPr>
          <w:b/>
          <w:sz w:val="26"/>
          <w:szCs w:val="26"/>
          <w:u w:val="single"/>
        </w:rPr>
        <w:t>По возрастным категориям пострадавших детей-пассажиров:</w:t>
      </w:r>
    </w:p>
    <w:p w:rsidR="00614AC7" w:rsidRPr="00614AC7" w:rsidRDefault="00614AC7" w:rsidP="00614AC7">
      <w:pPr>
        <w:spacing w:line="276" w:lineRule="auto"/>
        <w:ind w:firstLine="708"/>
        <w:jc w:val="both"/>
        <w:rPr>
          <w:sz w:val="26"/>
          <w:szCs w:val="26"/>
        </w:rPr>
      </w:pPr>
      <w:r w:rsidRPr="00614AC7">
        <w:rPr>
          <w:sz w:val="26"/>
          <w:szCs w:val="26"/>
        </w:rPr>
        <w:t>- до 6 лет – 0 (10 месяцев 2019 – 8, -100,0%)</w:t>
      </w:r>
    </w:p>
    <w:p w:rsidR="00614AC7" w:rsidRPr="00614AC7" w:rsidRDefault="00614AC7" w:rsidP="00614AC7">
      <w:pPr>
        <w:spacing w:line="276" w:lineRule="auto"/>
        <w:ind w:firstLine="708"/>
        <w:jc w:val="both"/>
        <w:rPr>
          <w:b/>
          <w:sz w:val="26"/>
          <w:szCs w:val="26"/>
        </w:rPr>
      </w:pPr>
      <w:r w:rsidRPr="00614AC7">
        <w:rPr>
          <w:sz w:val="26"/>
          <w:szCs w:val="26"/>
        </w:rPr>
        <w:t>- 7-10 лет – 0</w:t>
      </w:r>
      <w:r w:rsidRPr="00614AC7">
        <w:rPr>
          <w:b/>
          <w:sz w:val="26"/>
          <w:szCs w:val="26"/>
        </w:rPr>
        <w:t xml:space="preserve">   </w:t>
      </w:r>
      <w:r w:rsidRPr="00614AC7">
        <w:rPr>
          <w:sz w:val="26"/>
          <w:szCs w:val="26"/>
        </w:rPr>
        <w:t>(10 месяцев 2019 – 4, -100,0%)</w:t>
      </w:r>
    </w:p>
    <w:p w:rsidR="00614AC7" w:rsidRPr="00614AC7" w:rsidRDefault="00614AC7" w:rsidP="00614AC7">
      <w:pPr>
        <w:tabs>
          <w:tab w:val="left" w:pos="3975"/>
        </w:tabs>
        <w:spacing w:line="276" w:lineRule="auto"/>
        <w:ind w:firstLine="708"/>
        <w:jc w:val="both"/>
        <w:rPr>
          <w:sz w:val="26"/>
          <w:szCs w:val="26"/>
        </w:rPr>
      </w:pPr>
      <w:r w:rsidRPr="00614AC7">
        <w:rPr>
          <w:sz w:val="26"/>
          <w:szCs w:val="26"/>
        </w:rPr>
        <w:t>- 11-13 лет – 1 (10 месяцев 2019 – 3, -50,0%)</w:t>
      </w:r>
    </w:p>
    <w:p w:rsidR="00614AC7" w:rsidRPr="00614AC7" w:rsidRDefault="00614AC7" w:rsidP="00614AC7">
      <w:pPr>
        <w:spacing w:line="276" w:lineRule="auto"/>
        <w:ind w:firstLine="708"/>
        <w:jc w:val="both"/>
        <w:rPr>
          <w:sz w:val="26"/>
          <w:szCs w:val="26"/>
        </w:rPr>
      </w:pPr>
      <w:r w:rsidRPr="00614AC7">
        <w:rPr>
          <w:sz w:val="26"/>
          <w:szCs w:val="26"/>
        </w:rPr>
        <w:t>- 14-16 лет – 2 (10 месяцев 2019 – 1, +100,0%)</w:t>
      </w:r>
    </w:p>
    <w:p w:rsidR="00FD402D" w:rsidRPr="00AD213C" w:rsidRDefault="00FD402D" w:rsidP="00FD402D">
      <w:pPr>
        <w:spacing w:line="276" w:lineRule="auto"/>
        <w:ind w:firstLine="708"/>
        <w:jc w:val="both"/>
        <w:rPr>
          <w:color w:val="FF0000"/>
          <w:sz w:val="26"/>
          <w:szCs w:val="26"/>
        </w:rPr>
      </w:pPr>
    </w:p>
    <w:p w:rsidR="00614AC7" w:rsidRPr="00614AC7" w:rsidRDefault="00614AC7" w:rsidP="00614AC7">
      <w:pPr>
        <w:shd w:val="clear" w:color="auto" w:fill="FFFFFF"/>
        <w:jc w:val="both"/>
        <w:rPr>
          <w:sz w:val="26"/>
          <w:szCs w:val="26"/>
        </w:rPr>
      </w:pPr>
      <w:r w:rsidRPr="00614AC7">
        <w:rPr>
          <w:b/>
          <w:sz w:val="26"/>
          <w:szCs w:val="26"/>
          <w:u w:val="single"/>
        </w:rPr>
        <w:t>Водители вело</w:t>
      </w:r>
      <w:r w:rsidRPr="00614AC7">
        <w:rPr>
          <w:sz w:val="26"/>
          <w:szCs w:val="26"/>
          <w:u w:val="single"/>
        </w:rPr>
        <w:t xml:space="preserve"> </w:t>
      </w:r>
      <w:r w:rsidRPr="00614AC7">
        <w:rPr>
          <w:sz w:val="26"/>
          <w:szCs w:val="26"/>
        </w:rPr>
        <w:t xml:space="preserve">– 1 (10 месяцев 2019 – 6, -83,3%) </w:t>
      </w:r>
    </w:p>
    <w:p w:rsidR="00614AC7" w:rsidRPr="00B31E42" w:rsidRDefault="00614AC7" w:rsidP="00614AC7">
      <w:pPr>
        <w:shd w:val="clear" w:color="auto" w:fill="FFFFFF"/>
        <w:jc w:val="both"/>
      </w:pPr>
    </w:p>
    <w:p w:rsidR="00614AC7" w:rsidRPr="00B31E42" w:rsidRDefault="00614AC7" w:rsidP="00614AC7">
      <w:pPr>
        <w:pStyle w:val="a6"/>
        <w:shd w:val="clear" w:color="auto" w:fill="FFFFFF"/>
        <w:ind w:firstLine="567"/>
        <w:jc w:val="center"/>
        <w:rPr>
          <w:b/>
          <w:bCs/>
          <w:iCs/>
          <w:sz w:val="26"/>
          <w:szCs w:val="26"/>
          <w:u w:val="single"/>
        </w:rPr>
      </w:pPr>
      <w:r w:rsidRPr="00B31E42">
        <w:rPr>
          <w:b/>
          <w:bCs/>
          <w:iCs/>
          <w:sz w:val="26"/>
          <w:szCs w:val="26"/>
          <w:u w:val="single"/>
        </w:rPr>
        <w:t>ДТП с участием детей-велосипедистов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614AC7" w:rsidRPr="00B31E42" w:rsidTr="003A15B3">
        <w:tc>
          <w:tcPr>
            <w:tcW w:w="1809" w:type="dxa"/>
            <w:vMerge w:val="restart"/>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p>
          <w:p w:rsidR="00614AC7" w:rsidRPr="00B31E42" w:rsidRDefault="00614AC7" w:rsidP="003A15B3">
            <w:pPr>
              <w:shd w:val="clear" w:color="auto" w:fill="FFFFFF"/>
              <w:contextualSpacing/>
              <w:jc w:val="center"/>
            </w:pPr>
            <w:r w:rsidRPr="00B31E42">
              <w:t>Район</w:t>
            </w:r>
          </w:p>
        </w:tc>
        <w:tc>
          <w:tcPr>
            <w:tcW w:w="2410" w:type="dxa"/>
            <w:gridSpan w:val="2"/>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Кол-во ДТП, погибло, ранено</w:t>
            </w:r>
          </w:p>
        </w:tc>
        <w:tc>
          <w:tcPr>
            <w:tcW w:w="1559" w:type="dxa"/>
            <w:vMerge w:val="restart"/>
            <w:tcBorders>
              <w:top w:val="single" w:sz="4" w:space="0" w:color="auto"/>
              <w:left w:val="single" w:sz="4" w:space="0" w:color="auto"/>
              <w:right w:val="single" w:sz="4" w:space="0" w:color="auto"/>
            </w:tcBorders>
          </w:tcPr>
          <w:p w:rsidR="00614AC7" w:rsidRPr="00B31E42" w:rsidRDefault="00614AC7" w:rsidP="003A15B3">
            <w:pPr>
              <w:shd w:val="clear" w:color="auto" w:fill="FFFFFF"/>
              <w:contextualSpacing/>
              <w:jc w:val="center"/>
            </w:pPr>
            <w:r w:rsidRPr="00B31E42">
              <w:t>Абсолютное число</w:t>
            </w:r>
          </w:p>
        </w:tc>
        <w:tc>
          <w:tcPr>
            <w:tcW w:w="3119" w:type="dxa"/>
            <w:gridSpan w:val="3"/>
            <w:tcBorders>
              <w:top w:val="single" w:sz="4" w:space="0" w:color="auto"/>
              <w:left w:val="single" w:sz="4" w:space="0" w:color="auto"/>
              <w:bottom w:val="nil"/>
              <w:right w:val="single" w:sz="4" w:space="0" w:color="auto"/>
            </w:tcBorders>
          </w:tcPr>
          <w:p w:rsidR="00614AC7" w:rsidRPr="00B31E42" w:rsidRDefault="00614AC7" w:rsidP="003A15B3">
            <w:pPr>
              <w:shd w:val="clear" w:color="auto" w:fill="FFFFFF"/>
              <w:contextualSpacing/>
              <w:jc w:val="center"/>
            </w:pPr>
            <w:r w:rsidRPr="00B31E42">
              <w:t>Кол-во ДТП, погибло, ранено</w:t>
            </w:r>
          </w:p>
        </w:tc>
      </w:tr>
      <w:tr w:rsidR="00614AC7" w:rsidRPr="00B31E42" w:rsidTr="003A15B3">
        <w:tc>
          <w:tcPr>
            <w:tcW w:w="1809" w:type="dxa"/>
            <w:vMerge/>
            <w:tcBorders>
              <w:top w:val="single" w:sz="4" w:space="0" w:color="auto"/>
              <w:left w:val="single" w:sz="4" w:space="0" w:color="auto"/>
              <w:bottom w:val="single" w:sz="4" w:space="0" w:color="auto"/>
              <w:right w:val="single" w:sz="4" w:space="0" w:color="auto"/>
            </w:tcBorders>
            <w:vAlign w:val="center"/>
          </w:tcPr>
          <w:p w:rsidR="00614AC7" w:rsidRPr="00B31E42" w:rsidRDefault="00614AC7" w:rsidP="003A15B3">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2019</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2020</w:t>
            </w:r>
          </w:p>
        </w:tc>
        <w:tc>
          <w:tcPr>
            <w:tcW w:w="1559" w:type="dxa"/>
            <w:vMerge/>
            <w:tcBorders>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rPr>
                <w:b/>
                <w:bCs/>
                <w:i/>
                <w:iCs/>
              </w:rPr>
              <w:t>+- % к  2019</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rsidRPr="00B31E42">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rsidRPr="00B31E42">
              <w:t>1-0-1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rsidRPr="00B31E42">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rsidRPr="00B31E42">
              <w:t>-1-0-1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rsidRPr="00B31E42">
              <w:t>-100,0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rsidRPr="00B31E42">
              <w:t>-100,0</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Бежицкий</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2-0-2</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rPr>
                <w:b/>
              </w:rPr>
            </w:pPr>
            <w:r w:rsidRPr="00B31E42">
              <w:rPr>
                <w:b/>
              </w:rPr>
              <w:t>0</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-2-0-2</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-100,0</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-100,0</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Володарский</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2-0-2</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0</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-2-0-2</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-100,0</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-100,0</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Фокинский</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1-0-1</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1-0-1</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0</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стаб</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стаб</w:t>
            </w:r>
          </w:p>
        </w:tc>
      </w:tr>
      <w:tr w:rsidR="00614AC7" w:rsidRPr="00B31E42" w:rsidTr="003A15B3">
        <w:trPr>
          <w:trHeight w:val="353"/>
        </w:trPr>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г. Брянск</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rPr>
                <w:b/>
              </w:rPr>
            </w:pPr>
            <w:r w:rsidRPr="00B31E42">
              <w:rPr>
                <w:b/>
              </w:rPr>
              <w:t>6-0-6</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rPr>
                <w:b/>
              </w:rPr>
            </w:pPr>
            <w:r w:rsidRPr="00B31E42">
              <w:rPr>
                <w:b/>
              </w:rPr>
              <w:t>1-0-1</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rPr>
                <w:b/>
              </w:rPr>
            </w:pPr>
            <w:r w:rsidRPr="00B31E42">
              <w:rPr>
                <w:b/>
              </w:rPr>
              <w:t>-5-0-5</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-83,3</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-83,3</w:t>
            </w:r>
          </w:p>
        </w:tc>
      </w:tr>
    </w:tbl>
    <w:p w:rsidR="00614AC7" w:rsidRPr="009A26C0" w:rsidRDefault="00614AC7" w:rsidP="00614AC7">
      <w:pPr>
        <w:shd w:val="clear" w:color="auto" w:fill="FFFFFF"/>
        <w:jc w:val="both"/>
        <w:rPr>
          <w:color w:val="FF0000"/>
        </w:rPr>
      </w:pPr>
    </w:p>
    <w:p w:rsidR="00614AC7" w:rsidRPr="00614AC7" w:rsidRDefault="00614AC7" w:rsidP="00614AC7">
      <w:pPr>
        <w:shd w:val="clear" w:color="auto" w:fill="FFFFFF"/>
        <w:jc w:val="both"/>
        <w:rPr>
          <w:sz w:val="26"/>
          <w:szCs w:val="26"/>
        </w:rPr>
      </w:pPr>
      <w:r w:rsidRPr="00614AC7">
        <w:rPr>
          <w:sz w:val="26"/>
          <w:szCs w:val="26"/>
        </w:rPr>
        <w:t xml:space="preserve"> </w:t>
      </w:r>
      <w:r w:rsidRPr="00614AC7">
        <w:rPr>
          <w:b/>
          <w:sz w:val="26"/>
          <w:szCs w:val="26"/>
          <w:u w:val="single"/>
        </w:rPr>
        <w:t>Водители мото – 2</w:t>
      </w:r>
      <w:r w:rsidRPr="00614AC7">
        <w:rPr>
          <w:sz w:val="26"/>
          <w:szCs w:val="26"/>
          <w:u w:val="single"/>
        </w:rPr>
        <w:t xml:space="preserve"> </w:t>
      </w:r>
      <w:r w:rsidRPr="00614AC7">
        <w:rPr>
          <w:sz w:val="26"/>
          <w:szCs w:val="26"/>
        </w:rPr>
        <w:t>(10 месяцев 2019 – 2, стаб)</w:t>
      </w:r>
    </w:p>
    <w:p w:rsidR="00614AC7" w:rsidRDefault="00614AC7" w:rsidP="00614AC7">
      <w:pPr>
        <w:pStyle w:val="a6"/>
        <w:shd w:val="clear" w:color="auto" w:fill="FFFFFF"/>
        <w:ind w:firstLine="567"/>
        <w:jc w:val="center"/>
        <w:rPr>
          <w:b/>
          <w:bCs/>
          <w:iCs/>
          <w:sz w:val="26"/>
          <w:szCs w:val="26"/>
          <w:u w:val="single"/>
        </w:rPr>
      </w:pPr>
    </w:p>
    <w:p w:rsidR="00614AC7" w:rsidRPr="00B31E42" w:rsidRDefault="00614AC7" w:rsidP="00614AC7">
      <w:pPr>
        <w:pStyle w:val="a6"/>
        <w:shd w:val="clear" w:color="auto" w:fill="FFFFFF"/>
        <w:ind w:firstLine="567"/>
        <w:jc w:val="center"/>
        <w:rPr>
          <w:b/>
          <w:bCs/>
          <w:iCs/>
          <w:sz w:val="26"/>
          <w:szCs w:val="26"/>
          <w:u w:val="single"/>
        </w:rPr>
      </w:pPr>
      <w:r w:rsidRPr="00B31E42">
        <w:rPr>
          <w:b/>
          <w:bCs/>
          <w:iCs/>
          <w:sz w:val="26"/>
          <w:szCs w:val="26"/>
          <w:u w:val="single"/>
        </w:rPr>
        <w:t>ДТП с участием детей</w:t>
      </w:r>
      <w:r>
        <w:rPr>
          <w:b/>
          <w:bCs/>
          <w:iCs/>
          <w:sz w:val="26"/>
          <w:szCs w:val="26"/>
          <w:u w:val="single"/>
        </w:rPr>
        <w:t xml:space="preserve"> на мототранспорте</w:t>
      </w:r>
      <w:r w:rsidRPr="00B31E42">
        <w:rPr>
          <w:b/>
          <w:bCs/>
          <w:iCs/>
          <w:sz w:val="26"/>
          <w:szCs w:val="26"/>
          <w:u w:val="single"/>
        </w:rPr>
        <w:t xml:space="preserve"> до 16 лет по районам:</w:t>
      </w:r>
    </w:p>
    <w:tbl>
      <w:tblPr>
        <w:tblpPr w:leftFromText="180" w:rightFromText="180" w:vertAnchor="text" w:horzAnchor="margin" w:tblpXSpec="center" w:tblpY="6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134"/>
        <w:gridCol w:w="1559"/>
        <w:gridCol w:w="993"/>
        <w:gridCol w:w="1134"/>
        <w:gridCol w:w="992"/>
      </w:tblGrid>
      <w:tr w:rsidR="00614AC7" w:rsidRPr="00B31E42" w:rsidTr="003A15B3">
        <w:tc>
          <w:tcPr>
            <w:tcW w:w="1809" w:type="dxa"/>
            <w:vMerge w:val="restart"/>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p>
          <w:p w:rsidR="00614AC7" w:rsidRPr="00B31E42" w:rsidRDefault="00614AC7" w:rsidP="003A15B3">
            <w:pPr>
              <w:shd w:val="clear" w:color="auto" w:fill="FFFFFF"/>
              <w:contextualSpacing/>
              <w:jc w:val="center"/>
            </w:pPr>
            <w:r w:rsidRPr="00B31E42">
              <w:t>Район</w:t>
            </w:r>
          </w:p>
        </w:tc>
        <w:tc>
          <w:tcPr>
            <w:tcW w:w="2410" w:type="dxa"/>
            <w:gridSpan w:val="2"/>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Кол-во ДТП, погибло, ранено</w:t>
            </w:r>
          </w:p>
        </w:tc>
        <w:tc>
          <w:tcPr>
            <w:tcW w:w="1559" w:type="dxa"/>
            <w:vMerge w:val="restart"/>
            <w:tcBorders>
              <w:top w:val="single" w:sz="4" w:space="0" w:color="auto"/>
              <w:left w:val="single" w:sz="4" w:space="0" w:color="auto"/>
              <w:right w:val="single" w:sz="4" w:space="0" w:color="auto"/>
            </w:tcBorders>
          </w:tcPr>
          <w:p w:rsidR="00614AC7" w:rsidRPr="00B31E42" w:rsidRDefault="00614AC7" w:rsidP="003A15B3">
            <w:pPr>
              <w:shd w:val="clear" w:color="auto" w:fill="FFFFFF"/>
              <w:contextualSpacing/>
              <w:jc w:val="center"/>
            </w:pPr>
            <w:r w:rsidRPr="00B31E42">
              <w:t>Абсолютное число</w:t>
            </w:r>
          </w:p>
        </w:tc>
        <w:tc>
          <w:tcPr>
            <w:tcW w:w="3119" w:type="dxa"/>
            <w:gridSpan w:val="3"/>
            <w:tcBorders>
              <w:top w:val="single" w:sz="4" w:space="0" w:color="auto"/>
              <w:left w:val="single" w:sz="4" w:space="0" w:color="auto"/>
              <w:bottom w:val="nil"/>
              <w:right w:val="single" w:sz="4" w:space="0" w:color="auto"/>
            </w:tcBorders>
          </w:tcPr>
          <w:p w:rsidR="00614AC7" w:rsidRPr="00B31E42" w:rsidRDefault="00614AC7" w:rsidP="003A15B3">
            <w:pPr>
              <w:shd w:val="clear" w:color="auto" w:fill="FFFFFF"/>
              <w:contextualSpacing/>
              <w:jc w:val="center"/>
            </w:pPr>
            <w:r w:rsidRPr="00B31E42">
              <w:t>Кол-во ДТП, погибло, ранено</w:t>
            </w:r>
          </w:p>
        </w:tc>
      </w:tr>
      <w:tr w:rsidR="00614AC7" w:rsidRPr="00B31E42" w:rsidTr="003A15B3">
        <w:tc>
          <w:tcPr>
            <w:tcW w:w="1809" w:type="dxa"/>
            <w:vMerge/>
            <w:tcBorders>
              <w:top w:val="single" w:sz="4" w:space="0" w:color="auto"/>
              <w:left w:val="single" w:sz="4" w:space="0" w:color="auto"/>
              <w:bottom w:val="single" w:sz="4" w:space="0" w:color="auto"/>
              <w:right w:val="single" w:sz="4" w:space="0" w:color="auto"/>
            </w:tcBorders>
            <w:vAlign w:val="center"/>
          </w:tcPr>
          <w:p w:rsidR="00614AC7" w:rsidRPr="00B31E42" w:rsidRDefault="00614AC7" w:rsidP="003A15B3">
            <w:pPr>
              <w:shd w:val="clear" w:color="auto" w:fill="FFFFFF"/>
              <w:contextualSpacing/>
            </w:pP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2019</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2020</w:t>
            </w:r>
          </w:p>
        </w:tc>
        <w:tc>
          <w:tcPr>
            <w:tcW w:w="1559" w:type="dxa"/>
            <w:vMerge/>
            <w:tcBorders>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p>
        </w:tc>
        <w:tc>
          <w:tcPr>
            <w:tcW w:w="3119" w:type="dxa"/>
            <w:gridSpan w:val="3"/>
            <w:tcBorders>
              <w:top w:val="nil"/>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rPr>
                <w:b/>
                <w:bCs/>
                <w:i/>
                <w:iCs/>
              </w:rPr>
              <w:t>+- % к  2019</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rsidRPr="00B31E42">
              <w:t>Советский</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t>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shd w:val="clear" w:color="auto" w:fill="FFFFFF"/>
              <w:contextualSpacing/>
              <w:jc w:val="center"/>
            </w:pPr>
            <w: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jc w:val="center"/>
            </w:pPr>
            <w:r w:rsidRPr="00B31E42">
              <w:t>стаб</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jc w:val="center"/>
            </w:pPr>
            <w:r w:rsidRPr="00B31E42">
              <w:t>стаб</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14AC7" w:rsidRPr="00B31E42" w:rsidRDefault="00614AC7" w:rsidP="003A15B3">
            <w:pPr>
              <w:jc w:val="center"/>
            </w:pPr>
            <w:r w:rsidRPr="00B31E42">
              <w:t>стаб</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Бежицкий</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2-0-2</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1-0-1</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-1-0-1</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w:t>
            </w:r>
            <w:r>
              <w:t>5</w:t>
            </w:r>
            <w:r w:rsidRPr="00B31E42">
              <w:t>0,0</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w:t>
            </w:r>
            <w:r>
              <w:t>5</w:t>
            </w:r>
            <w:r w:rsidRPr="00B31E42">
              <w:t>0,0</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Володарский</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0</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1-0-1</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+1-0+1</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На +1</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На +1</w:t>
            </w:r>
          </w:p>
        </w:tc>
      </w:tr>
      <w:tr w:rsidR="00614AC7" w:rsidRPr="00B31E42" w:rsidTr="003A15B3">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Фокинский</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0</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0</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t>0</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стаб</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стаб</w:t>
            </w:r>
          </w:p>
        </w:tc>
      </w:tr>
      <w:tr w:rsidR="00614AC7" w:rsidRPr="00B31E42" w:rsidTr="003A15B3">
        <w:trPr>
          <w:trHeight w:val="353"/>
        </w:trPr>
        <w:tc>
          <w:tcPr>
            <w:tcW w:w="180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pPr>
            <w:r w:rsidRPr="00B31E42">
              <w:t>г. Брянск</w:t>
            </w:r>
          </w:p>
        </w:tc>
        <w:tc>
          <w:tcPr>
            <w:tcW w:w="1276"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rPr>
                <w:b/>
              </w:rPr>
            </w:pPr>
            <w:r>
              <w:rPr>
                <w:b/>
              </w:rPr>
              <w:t>2-0-2</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rPr>
                <w:b/>
              </w:rPr>
            </w:pPr>
            <w:r>
              <w:rPr>
                <w:b/>
              </w:rPr>
              <w:t>2-0-2</w:t>
            </w:r>
          </w:p>
        </w:tc>
        <w:tc>
          <w:tcPr>
            <w:tcW w:w="1559"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shd w:val="clear" w:color="auto" w:fill="FFFFFF"/>
              <w:contextualSpacing/>
              <w:jc w:val="center"/>
              <w:rPr>
                <w:b/>
              </w:rPr>
            </w:pPr>
            <w:r>
              <w:rPr>
                <w:b/>
              </w:rPr>
              <w:t>0</w:t>
            </w:r>
          </w:p>
        </w:tc>
        <w:tc>
          <w:tcPr>
            <w:tcW w:w="993"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jc w:val="center"/>
            </w:pPr>
            <w:r w:rsidRPr="00B31E42">
              <w:t>стаб</w:t>
            </w:r>
          </w:p>
        </w:tc>
        <w:tc>
          <w:tcPr>
            <w:tcW w:w="1134"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jc w:val="center"/>
            </w:pPr>
            <w:r w:rsidRPr="00B31E42">
              <w:t>стаб</w:t>
            </w:r>
          </w:p>
        </w:tc>
        <w:tc>
          <w:tcPr>
            <w:tcW w:w="992" w:type="dxa"/>
            <w:tcBorders>
              <w:top w:val="single" w:sz="4" w:space="0" w:color="auto"/>
              <w:left w:val="single" w:sz="4" w:space="0" w:color="auto"/>
              <w:bottom w:val="single" w:sz="4" w:space="0" w:color="auto"/>
              <w:right w:val="single" w:sz="4" w:space="0" w:color="auto"/>
            </w:tcBorders>
          </w:tcPr>
          <w:p w:rsidR="00614AC7" w:rsidRPr="00B31E42" w:rsidRDefault="00614AC7" w:rsidP="003A15B3">
            <w:pPr>
              <w:jc w:val="center"/>
            </w:pPr>
            <w:r w:rsidRPr="00B31E42">
              <w:t>стаб</w:t>
            </w:r>
          </w:p>
        </w:tc>
      </w:tr>
    </w:tbl>
    <w:p w:rsidR="00614AC7" w:rsidRPr="00614AC7" w:rsidRDefault="00614AC7" w:rsidP="00614AC7">
      <w:pPr>
        <w:ind w:firstLine="567"/>
        <w:jc w:val="center"/>
        <w:rPr>
          <w:b/>
          <w:sz w:val="26"/>
          <w:szCs w:val="26"/>
          <w:u w:val="single"/>
        </w:rPr>
      </w:pPr>
    </w:p>
    <w:p w:rsidR="00A71A66" w:rsidRPr="00614AC7" w:rsidRDefault="00A71A66" w:rsidP="00A71A66">
      <w:pPr>
        <w:tabs>
          <w:tab w:val="left" w:pos="426"/>
        </w:tabs>
        <w:jc w:val="center"/>
        <w:rPr>
          <w:b/>
          <w:i/>
          <w:sz w:val="26"/>
          <w:szCs w:val="26"/>
          <w:u w:val="single"/>
        </w:rPr>
      </w:pPr>
      <w:r w:rsidRPr="00614AC7">
        <w:rPr>
          <w:b/>
          <w:i/>
          <w:sz w:val="26"/>
          <w:szCs w:val="26"/>
          <w:u w:val="single"/>
        </w:rPr>
        <w:t>Распределение погибших и травмированных в ДТП подростков</w:t>
      </w:r>
    </w:p>
    <w:p w:rsidR="00A71A66" w:rsidRPr="00614AC7" w:rsidRDefault="00A71A66" w:rsidP="00A71A66">
      <w:pPr>
        <w:jc w:val="center"/>
        <w:rPr>
          <w:b/>
          <w:i/>
          <w:sz w:val="26"/>
          <w:szCs w:val="26"/>
          <w:u w:val="single"/>
        </w:rPr>
      </w:pPr>
      <w:r w:rsidRPr="00614AC7">
        <w:rPr>
          <w:b/>
          <w:i/>
          <w:sz w:val="26"/>
          <w:szCs w:val="26"/>
          <w:u w:val="single"/>
        </w:rPr>
        <w:t xml:space="preserve">по возрастным группам  </w:t>
      </w:r>
    </w:p>
    <w:p w:rsidR="00A71A66" w:rsidRPr="00614AC7" w:rsidRDefault="00A71A66" w:rsidP="00A71A66">
      <w:pPr>
        <w:ind w:firstLine="426"/>
        <w:jc w:val="both"/>
        <w:rPr>
          <w:sz w:val="26"/>
          <w:szCs w:val="26"/>
        </w:rPr>
      </w:pPr>
      <w:r w:rsidRPr="00614AC7">
        <w:rPr>
          <w:sz w:val="26"/>
          <w:szCs w:val="26"/>
        </w:rPr>
        <w:t>В приведенной ниже таблице представлены статистические показатели с учетом распределения пострадавших подростков и детей по четырем основным возрастным группам:</w:t>
      </w:r>
    </w:p>
    <w:p w:rsidR="00614AC7" w:rsidRPr="00614AC7" w:rsidRDefault="00614AC7" w:rsidP="00614AC7">
      <w:pPr>
        <w:spacing w:line="276" w:lineRule="auto"/>
        <w:ind w:firstLine="708"/>
        <w:jc w:val="both"/>
        <w:rPr>
          <w:sz w:val="26"/>
          <w:szCs w:val="26"/>
        </w:rPr>
      </w:pPr>
      <w:r w:rsidRPr="00614AC7">
        <w:rPr>
          <w:sz w:val="26"/>
          <w:szCs w:val="26"/>
        </w:rPr>
        <w:lastRenderedPageBreak/>
        <w:t>- до 6 лет – 2 (10 месяцев 2019 – 14, -85,7%)</w:t>
      </w:r>
    </w:p>
    <w:p w:rsidR="00614AC7" w:rsidRPr="00614AC7" w:rsidRDefault="00614AC7" w:rsidP="00614AC7">
      <w:pPr>
        <w:spacing w:line="276" w:lineRule="auto"/>
        <w:ind w:firstLine="708"/>
        <w:jc w:val="both"/>
        <w:rPr>
          <w:b/>
          <w:sz w:val="26"/>
          <w:szCs w:val="26"/>
        </w:rPr>
      </w:pPr>
      <w:r w:rsidRPr="00614AC7">
        <w:rPr>
          <w:sz w:val="26"/>
          <w:szCs w:val="26"/>
        </w:rPr>
        <w:t>- 7-10 лет – 5</w:t>
      </w:r>
      <w:r w:rsidRPr="00614AC7">
        <w:rPr>
          <w:b/>
          <w:sz w:val="26"/>
          <w:szCs w:val="26"/>
        </w:rPr>
        <w:t xml:space="preserve"> </w:t>
      </w:r>
      <w:r w:rsidRPr="00614AC7">
        <w:rPr>
          <w:sz w:val="26"/>
          <w:szCs w:val="26"/>
        </w:rPr>
        <w:t xml:space="preserve">(10 месяцев 2019 – 15; -66,7%) </w:t>
      </w:r>
    </w:p>
    <w:p w:rsidR="00614AC7" w:rsidRPr="00614AC7" w:rsidRDefault="00614AC7" w:rsidP="00614AC7">
      <w:pPr>
        <w:spacing w:line="276" w:lineRule="auto"/>
        <w:ind w:firstLine="708"/>
        <w:jc w:val="both"/>
        <w:rPr>
          <w:sz w:val="26"/>
          <w:szCs w:val="26"/>
        </w:rPr>
      </w:pPr>
      <w:r w:rsidRPr="00614AC7">
        <w:rPr>
          <w:sz w:val="26"/>
          <w:szCs w:val="26"/>
        </w:rPr>
        <w:t>- 11-13 лет – 6 (10 месяцев 2019 – 11; -45,5%)</w:t>
      </w:r>
    </w:p>
    <w:p w:rsidR="00614AC7" w:rsidRPr="00614AC7" w:rsidRDefault="00614AC7" w:rsidP="00614AC7">
      <w:pPr>
        <w:spacing w:line="276" w:lineRule="auto"/>
        <w:ind w:firstLine="708"/>
        <w:jc w:val="both"/>
        <w:rPr>
          <w:sz w:val="26"/>
          <w:szCs w:val="26"/>
        </w:rPr>
      </w:pPr>
      <w:r w:rsidRPr="00614AC7">
        <w:rPr>
          <w:sz w:val="26"/>
          <w:szCs w:val="26"/>
        </w:rPr>
        <w:t xml:space="preserve">- 14-16 лет – 4 (10 месяцев 2019 – 8, -50,0%)  </w:t>
      </w:r>
    </w:p>
    <w:p w:rsidR="00614AC7" w:rsidRPr="009A26C0" w:rsidRDefault="00614AC7" w:rsidP="00614AC7">
      <w:pPr>
        <w:spacing w:line="276" w:lineRule="auto"/>
        <w:ind w:firstLine="708"/>
        <w:jc w:val="both"/>
        <w:rPr>
          <w:color w:val="FF000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35"/>
        <w:gridCol w:w="1125"/>
        <w:gridCol w:w="1161"/>
        <w:gridCol w:w="1249"/>
        <w:gridCol w:w="1204"/>
        <w:gridCol w:w="1181"/>
        <w:gridCol w:w="1545"/>
      </w:tblGrid>
      <w:tr w:rsidR="00614AC7" w:rsidRPr="009A26C0" w:rsidTr="003A15B3">
        <w:trPr>
          <w:trHeight w:val="317"/>
        </w:trPr>
        <w:tc>
          <w:tcPr>
            <w:tcW w:w="2035" w:type="dxa"/>
            <w:tcBorders>
              <w:right w:val="single" w:sz="12" w:space="0" w:color="auto"/>
            </w:tcBorders>
          </w:tcPr>
          <w:p w:rsidR="00614AC7" w:rsidRPr="00C456A2" w:rsidRDefault="00614AC7" w:rsidP="003A15B3">
            <w:pPr>
              <w:spacing w:line="276" w:lineRule="auto"/>
              <w:ind w:firstLine="708"/>
            </w:pPr>
          </w:p>
        </w:tc>
        <w:tc>
          <w:tcPr>
            <w:tcW w:w="2286" w:type="dxa"/>
            <w:gridSpan w:val="2"/>
            <w:tcBorders>
              <w:left w:val="single" w:sz="12" w:space="0" w:color="auto"/>
              <w:bottom w:val="single" w:sz="12" w:space="0" w:color="auto"/>
              <w:right w:val="single" w:sz="12" w:space="0" w:color="auto"/>
            </w:tcBorders>
          </w:tcPr>
          <w:p w:rsidR="00614AC7" w:rsidRPr="00C456A2" w:rsidRDefault="00614AC7" w:rsidP="003A15B3">
            <w:pPr>
              <w:spacing w:line="276" w:lineRule="auto"/>
              <w:jc w:val="center"/>
            </w:pPr>
            <w:r w:rsidRPr="00C456A2">
              <w:t>ДТП</w:t>
            </w:r>
          </w:p>
        </w:tc>
        <w:tc>
          <w:tcPr>
            <w:tcW w:w="2453" w:type="dxa"/>
            <w:gridSpan w:val="2"/>
            <w:tcBorders>
              <w:left w:val="single" w:sz="12" w:space="0" w:color="auto"/>
              <w:bottom w:val="single" w:sz="12" w:space="0" w:color="auto"/>
              <w:right w:val="single" w:sz="12" w:space="0" w:color="auto"/>
            </w:tcBorders>
          </w:tcPr>
          <w:p w:rsidR="00614AC7" w:rsidRPr="00C456A2" w:rsidRDefault="00614AC7" w:rsidP="003A15B3">
            <w:pPr>
              <w:spacing w:line="276" w:lineRule="auto"/>
              <w:jc w:val="center"/>
            </w:pPr>
            <w:r w:rsidRPr="00C456A2">
              <w:t>Погибло</w:t>
            </w:r>
          </w:p>
        </w:tc>
        <w:tc>
          <w:tcPr>
            <w:tcW w:w="2726" w:type="dxa"/>
            <w:gridSpan w:val="2"/>
            <w:tcBorders>
              <w:left w:val="single" w:sz="12" w:space="0" w:color="auto"/>
              <w:bottom w:val="single" w:sz="12" w:space="0" w:color="auto"/>
            </w:tcBorders>
          </w:tcPr>
          <w:p w:rsidR="00614AC7" w:rsidRPr="00C456A2" w:rsidRDefault="00614AC7" w:rsidP="003A15B3">
            <w:pPr>
              <w:spacing w:line="276" w:lineRule="auto"/>
              <w:jc w:val="center"/>
            </w:pPr>
            <w:r w:rsidRPr="00C456A2">
              <w:t>Ранено</w:t>
            </w:r>
          </w:p>
        </w:tc>
      </w:tr>
      <w:tr w:rsidR="00614AC7" w:rsidRPr="009A26C0" w:rsidTr="003A15B3">
        <w:tc>
          <w:tcPr>
            <w:tcW w:w="2035" w:type="dxa"/>
            <w:tcBorders>
              <w:bottom w:val="single" w:sz="12" w:space="0" w:color="auto"/>
              <w:right w:val="single" w:sz="12" w:space="0" w:color="auto"/>
            </w:tcBorders>
          </w:tcPr>
          <w:p w:rsidR="00614AC7" w:rsidRPr="00C456A2" w:rsidRDefault="00614AC7" w:rsidP="003A15B3">
            <w:pPr>
              <w:spacing w:line="276" w:lineRule="auto"/>
            </w:pPr>
          </w:p>
        </w:tc>
        <w:tc>
          <w:tcPr>
            <w:tcW w:w="1125" w:type="dxa"/>
            <w:tcBorders>
              <w:top w:val="single" w:sz="12" w:space="0" w:color="auto"/>
              <w:left w:val="single" w:sz="12" w:space="0" w:color="auto"/>
              <w:bottom w:val="single" w:sz="12" w:space="0" w:color="auto"/>
            </w:tcBorders>
          </w:tcPr>
          <w:p w:rsidR="00614AC7" w:rsidRPr="00C456A2" w:rsidRDefault="00614AC7" w:rsidP="003A15B3">
            <w:pPr>
              <w:spacing w:line="276" w:lineRule="auto"/>
              <w:jc w:val="center"/>
            </w:pPr>
            <w:r w:rsidRPr="00C456A2">
              <w:t>ДТП</w:t>
            </w:r>
          </w:p>
        </w:tc>
        <w:tc>
          <w:tcPr>
            <w:tcW w:w="1161" w:type="dxa"/>
            <w:tcBorders>
              <w:top w:val="single" w:sz="12" w:space="0" w:color="auto"/>
              <w:bottom w:val="single" w:sz="12" w:space="0" w:color="auto"/>
              <w:right w:val="single" w:sz="12" w:space="0" w:color="auto"/>
            </w:tcBorders>
          </w:tcPr>
          <w:p w:rsidR="00614AC7" w:rsidRPr="00C456A2" w:rsidRDefault="00614AC7" w:rsidP="003A15B3">
            <w:pPr>
              <w:spacing w:line="276" w:lineRule="auto"/>
              <w:jc w:val="center"/>
            </w:pPr>
            <w:r w:rsidRPr="00C456A2">
              <w:t>10 месяцев 2019</w:t>
            </w:r>
          </w:p>
        </w:tc>
        <w:tc>
          <w:tcPr>
            <w:tcW w:w="1249" w:type="dxa"/>
            <w:tcBorders>
              <w:left w:val="single" w:sz="12" w:space="0" w:color="auto"/>
              <w:bottom w:val="single" w:sz="12" w:space="0" w:color="auto"/>
            </w:tcBorders>
          </w:tcPr>
          <w:p w:rsidR="00614AC7" w:rsidRPr="00C456A2" w:rsidRDefault="00614AC7" w:rsidP="003A15B3">
            <w:pPr>
              <w:spacing w:line="276" w:lineRule="auto"/>
              <w:jc w:val="center"/>
            </w:pPr>
            <w:r w:rsidRPr="00C456A2">
              <w:t>погибло</w:t>
            </w:r>
          </w:p>
        </w:tc>
        <w:tc>
          <w:tcPr>
            <w:tcW w:w="1204" w:type="dxa"/>
            <w:tcBorders>
              <w:bottom w:val="single" w:sz="12" w:space="0" w:color="auto"/>
              <w:right w:val="single" w:sz="12" w:space="0" w:color="auto"/>
            </w:tcBorders>
          </w:tcPr>
          <w:p w:rsidR="00614AC7" w:rsidRPr="00C456A2" w:rsidRDefault="00614AC7" w:rsidP="003A15B3">
            <w:pPr>
              <w:spacing w:line="276" w:lineRule="auto"/>
              <w:jc w:val="center"/>
            </w:pPr>
            <w:r w:rsidRPr="00C456A2">
              <w:t>10 месяцев 2019</w:t>
            </w:r>
          </w:p>
        </w:tc>
        <w:tc>
          <w:tcPr>
            <w:tcW w:w="1181" w:type="dxa"/>
            <w:tcBorders>
              <w:top w:val="single" w:sz="12" w:space="0" w:color="auto"/>
              <w:left w:val="single" w:sz="12" w:space="0" w:color="auto"/>
              <w:bottom w:val="single" w:sz="12" w:space="0" w:color="auto"/>
            </w:tcBorders>
          </w:tcPr>
          <w:p w:rsidR="00614AC7" w:rsidRPr="00C456A2" w:rsidRDefault="00614AC7" w:rsidP="003A15B3">
            <w:pPr>
              <w:spacing w:line="276" w:lineRule="auto"/>
              <w:jc w:val="center"/>
            </w:pPr>
            <w:r w:rsidRPr="00C456A2">
              <w:t>ранено</w:t>
            </w:r>
          </w:p>
        </w:tc>
        <w:tc>
          <w:tcPr>
            <w:tcW w:w="1545" w:type="dxa"/>
            <w:tcBorders>
              <w:top w:val="single" w:sz="12" w:space="0" w:color="auto"/>
              <w:bottom w:val="single" w:sz="12" w:space="0" w:color="auto"/>
            </w:tcBorders>
          </w:tcPr>
          <w:p w:rsidR="00614AC7" w:rsidRPr="00C456A2" w:rsidRDefault="00614AC7" w:rsidP="003A15B3">
            <w:pPr>
              <w:spacing w:line="276" w:lineRule="auto"/>
              <w:jc w:val="center"/>
            </w:pPr>
            <w:r w:rsidRPr="00C456A2">
              <w:t>10 месяцев 2019</w:t>
            </w:r>
          </w:p>
        </w:tc>
      </w:tr>
      <w:tr w:rsidR="00614AC7" w:rsidRPr="009A26C0" w:rsidTr="003A15B3">
        <w:trPr>
          <w:trHeight w:val="942"/>
        </w:trPr>
        <w:tc>
          <w:tcPr>
            <w:tcW w:w="2035" w:type="dxa"/>
            <w:tcBorders>
              <w:top w:val="single" w:sz="12" w:space="0" w:color="auto"/>
              <w:bottom w:val="single" w:sz="12" w:space="0" w:color="auto"/>
              <w:right w:val="single" w:sz="12" w:space="0" w:color="auto"/>
            </w:tcBorders>
          </w:tcPr>
          <w:p w:rsidR="00614AC7" w:rsidRPr="00C456A2" w:rsidRDefault="00614AC7" w:rsidP="003A15B3">
            <w:pPr>
              <w:spacing w:line="276" w:lineRule="auto"/>
            </w:pPr>
            <w:r w:rsidRPr="00C456A2">
              <w:t xml:space="preserve">дошкольники </w:t>
            </w:r>
          </w:p>
          <w:p w:rsidR="00614AC7" w:rsidRPr="00C456A2" w:rsidRDefault="00614AC7" w:rsidP="003A15B3">
            <w:pPr>
              <w:spacing w:line="276" w:lineRule="auto"/>
              <w:rPr>
                <w:i/>
              </w:rPr>
            </w:pPr>
            <w:r w:rsidRPr="00C456A2">
              <w:rPr>
                <w:i/>
              </w:rPr>
              <w:t>до 6 лет</w:t>
            </w:r>
          </w:p>
          <w:p w:rsidR="00614AC7" w:rsidRPr="00C456A2" w:rsidRDefault="00614AC7" w:rsidP="003A15B3">
            <w:pPr>
              <w:spacing w:line="276" w:lineRule="auto"/>
            </w:pPr>
          </w:p>
        </w:tc>
        <w:tc>
          <w:tcPr>
            <w:tcW w:w="1125" w:type="dxa"/>
            <w:tcBorders>
              <w:top w:val="single" w:sz="12" w:space="0" w:color="auto"/>
              <w:left w:val="single" w:sz="12" w:space="0" w:color="auto"/>
              <w:bottom w:val="single" w:sz="12" w:space="0" w:color="auto"/>
            </w:tcBorders>
            <w:vAlign w:val="center"/>
          </w:tcPr>
          <w:p w:rsidR="00614AC7" w:rsidRPr="00C456A2" w:rsidRDefault="00614AC7" w:rsidP="003A15B3">
            <w:pPr>
              <w:spacing w:line="276" w:lineRule="auto"/>
              <w:jc w:val="center"/>
            </w:pPr>
            <w:r w:rsidRPr="00C456A2">
              <w:t>2</w:t>
            </w:r>
          </w:p>
        </w:tc>
        <w:tc>
          <w:tcPr>
            <w:tcW w:w="1161" w:type="dxa"/>
            <w:tcBorders>
              <w:top w:val="single" w:sz="12" w:space="0" w:color="auto"/>
              <w:bottom w:val="single" w:sz="12" w:space="0" w:color="auto"/>
              <w:right w:val="single" w:sz="12" w:space="0" w:color="auto"/>
            </w:tcBorders>
            <w:vAlign w:val="center"/>
          </w:tcPr>
          <w:p w:rsidR="00614AC7" w:rsidRPr="00C456A2" w:rsidRDefault="00614AC7" w:rsidP="003A15B3">
            <w:pPr>
              <w:spacing w:line="276" w:lineRule="auto"/>
              <w:jc w:val="center"/>
            </w:pPr>
            <w:r w:rsidRPr="00C456A2">
              <w:t>13</w:t>
            </w:r>
          </w:p>
        </w:tc>
        <w:tc>
          <w:tcPr>
            <w:tcW w:w="1249" w:type="dxa"/>
            <w:tcBorders>
              <w:top w:val="single" w:sz="12" w:space="0" w:color="auto"/>
              <w:left w:val="single" w:sz="12" w:space="0" w:color="auto"/>
              <w:bottom w:val="single" w:sz="12" w:space="0" w:color="auto"/>
            </w:tcBorders>
            <w:vAlign w:val="center"/>
          </w:tcPr>
          <w:p w:rsidR="00614AC7" w:rsidRPr="00C456A2" w:rsidRDefault="00614AC7" w:rsidP="003A15B3">
            <w:pPr>
              <w:spacing w:line="276" w:lineRule="auto"/>
              <w:jc w:val="center"/>
            </w:pPr>
            <w:r w:rsidRPr="00C456A2">
              <w:t>0</w:t>
            </w:r>
          </w:p>
        </w:tc>
        <w:tc>
          <w:tcPr>
            <w:tcW w:w="1204" w:type="dxa"/>
            <w:tcBorders>
              <w:top w:val="single" w:sz="12" w:space="0" w:color="auto"/>
              <w:bottom w:val="single" w:sz="12" w:space="0" w:color="auto"/>
              <w:right w:val="single" w:sz="12" w:space="0" w:color="auto"/>
            </w:tcBorders>
            <w:shd w:val="clear" w:color="auto" w:fill="auto"/>
            <w:vAlign w:val="center"/>
          </w:tcPr>
          <w:p w:rsidR="00614AC7" w:rsidRPr="00C456A2" w:rsidRDefault="00614AC7" w:rsidP="003A15B3">
            <w:pPr>
              <w:spacing w:line="276" w:lineRule="auto"/>
              <w:jc w:val="center"/>
            </w:pPr>
            <w:r w:rsidRPr="00C456A2">
              <w:t>2</w:t>
            </w:r>
          </w:p>
        </w:tc>
        <w:tc>
          <w:tcPr>
            <w:tcW w:w="1181" w:type="dxa"/>
            <w:tcBorders>
              <w:top w:val="single" w:sz="12" w:space="0" w:color="auto"/>
              <w:left w:val="single" w:sz="12" w:space="0" w:color="auto"/>
              <w:bottom w:val="single" w:sz="12" w:space="0" w:color="auto"/>
            </w:tcBorders>
            <w:vAlign w:val="center"/>
          </w:tcPr>
          <w:p w:rsidR="00614AC7" w:rsidRPr="00C456A2" w:rsidRDefault="00614AC7" w:rsidP="003A15B3">
            <w:pPr>
              <w:spacing w:line="276" w:lineRule="auto"/>
              <w:jc w:val="center"/>
            </w:pPr>
            <w:r w:rsidRPr="00C456A2">
              <w:t>2</w:t>
            </w:r>
          </w:p>
        </w:tc>
        <w:tc>
          <w:tcPr>
            <w:tcW w:w="1545" w:type="dxa"/>
            <w:tcBorders>
              <w:top w:val="single" w:sz="12" w:space="0" w:color="auto"/>
              <w:bottom w:val="single" w:sz="12" w:space="0" w:color="auto"/>
            </w:tcBorders>
            <w:vAlign w:val="center"/>
          </w:tcPr>
          <w:p w:rsidR="00614AC7" w:rsidRPr="00C456A2" w:rsidRDefault="00614AC7" w:rsidP="003A15B3">
            <w:pPr>
              <w:spacing w:line="276" w:lineRule="auto"/>
              <w:jc w:val="center"/>
            </w:pPr>
            <w:r w:rsidRPr="00C456A2">
              <w:t>12</w:t>
            </w:r>
          </w:p>
        </w:tc>
      </w:tr>
      <w:tr w:rsidR="00614AC7" w:rsidRPr="009A26C0" w:rsidTr="003A15B3">
        <w:trPr>
          <w:trHeight w:val="1130"/>
        </w:trPr>
        <w:tc>
          <w:tcPr>
            <w:tcW w:w="2035" w:type="dxa"/>
            <w:tcBorders>
              <w:top w:val="single" w:sz="12" w:space="0" w:color="auto"/>
              <w:bottom w:val="single" w:sz="12" w:space="0" w:color="auto"/>
              <w:right w:val="single" w:sz="12" w:space="0" w:color="auto"/>
            </w:tcBorders>
            <w:shd w:val="clear" w:color="auto" w:fill="FFFFFF"/>
          </w:tcPr>
          <w:p w:rsidR="00614AC7" w:rsidRPr="00C456A2" w:rsidRDefault="00614AC7" w:rsidP="003A15B3">
            <w:pPr>
              <w:spacing w:line="276" w:lineRule="auto"/>
            </w:pPr>
            <w:r w:rsidRPr="00C456A2">
              <w:t>школьники начальных классов</w:t>
            </w:r>
          </w:p>
          <w:p w:rsidR="00614AC7" w:rsidRPr="00C456A2" w:rsidRDefault="00614AC7" w:rsidP="003A15B3">
            <w:pPr>
              <w:spacing w:line="276" w:lineRule="auto"/>
              <w:rPr>
                <w:i/>
              </w:rPr>
            </w:pPr>
            <w:r w:rsidRPr="00C456A2">
              <w:rPr>
                <w:i/>
              </w:rPr>
              <w:t>от 7 до 10 лет</w:t>
            </w:r>
          </w:p>
        </w:tc>
        <w:tc>
          <w:tcPr>
            <w:tcW w:w="1125" w:type="dxa"/>
            <w:tcBorders>
              <w:top w:val="single" w:sz="12" w:space="0" w:color="auto"/>
              <w:left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5</w:t>
            </w:r>
          </w:p>
        </w:tc>
        <w:tc>
          <w:tcPr>
            <w:tcW w:w="1161" w:type="dxa"/>
            <w:tcBorders>
              <w:top w:val="single" w:sz="12" w:space="0" w:color="auto"/>
              <w:bottom w:val="single" w:sz="12" w:space="0" w:color="auto"/>
              <w:right w:val="single" w:sz="12" w:space="0" w:color="auto"/>
            </w:tcBorders>
            <w:shd w:val="clear" w:color="auto" w:fill="FFFFFF"/>
            <w:vAlign w:val="center"/>
          </w:tcPr>
          <w:p w:rsidR="00614AC7" w:rsidRPr="00C456A2" w:rsidRDefault="00614AC7" w:rsidP="003A15B3">
            <w:pPr>
              <w:spacing w:line="276" w:lineRule="auto"/>
              <w:jc w:val="center"/>
            </w:pPr>
            <w:r w:rsidRPr="00C456A2">
              <w:t>14</w:t>
            </w:r>
          </w:p>
        </w:tc>
        <w:tc>
          <w:tcPr>
            <w:tcW w:w="1249" w:type="dxa"/>
            <w:tcBorders>
              <w:top w:val="single" w:sz="12" w:space="0" w:color="auto"/>
              <w:left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0</w:t>
            </w:r>
          </w:p>
        </w:tc>
        <w:tc>
          <w:tcPr>
            <w:tcW w:w="1204" w:type="dxa"/>
            <w:tcBorders>
              <w:top w:val="single" w:sz="12" w:space="0" w:color="auto"/>
              <w:bottom w:val="single" w:sz="12" w:space="0" w:color="auto"/>
              <w:right w:val="single" w:sz="12" w:space="0" w:color="auto"/>
            </w:tcBorders>
            <w:shd w:val="clear" w:color="auto" w:fill="FFFFFF"/>
            <w:vAlign w:val="center"/>
          </w:tcPr>
          <w:p w:rsidR="00614AC7" w:rsidRPr="00C456A2" w:rsidRDefault="00614AC7" w:rsidP="003A15B3">
            <w:pPr>
              <w:spacing w:line="276" w:lineRule="auto"/>
              <w:jc w:val="center"/>
            </w:pPr>
            <w:r w:rsidRPr="00C456A2">
              <w:t>0</w:t>
            </w:r>
          </w:p>
        </w:tc>
        <w:tc>
          <w:tcPr>
            <w:tcW w:w="1181" w:type="dxa"/>
            <w:tcBorders>
              <w:top w:val="single" w:sz="12" w:space="0" w:color="auto"/>
              <w:left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5</w:t>
            </w:r>
          </w:p>
        </w:tc>
        <w:tc>
          <w:tcPr>
            <w:tcW w:w="1545" w:type="dxa"/>
            <w:tcBorders>
              <w:top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15</w:t>
            </w:r>
          </w:p>
        </w:tc>
      </w:tr>
      <w:tr w:rsidR="00614AC7" w:rsidRPr="009A26C0" w:rsidTr="003A15B3">
        <w:tc>
          <w:tcPr>
            <w:tcW w:w="2035" w:type="dxa"/>
            <w:tcBorders>
              <w:top w:val="single" w:sz="12" w:space="0" w:color="auto"/>
              <w:bottom w:val="single" w:sz="12" w:space="0" w:color="auto"/>
              <w:right w:val="single" w:sz="12" w:space="0" w:color="auto"/>
            </w:tcBorders>
          </w:tcPr>
          <w:p w:rsidR="00614AC7" w:rsidRPr="00C456A2" w:rsidRDefault="00614AC7" w:rsidP="003A15B3">
            <w:pPr>
              <w:spacing w:line="276" w:lineRule="auto"/>
            </w:pPr>
            <w:r w:rsidRPr="00C456A2">
              <w:t>школьники средних классов</w:t>
            </w:r>
          </w:p>
          <w:p w:rsidR="00614AC7" w:rsidRPr="00C456A2" w:rsidRDefault="00614AC7" w:rsidP="003A15B3">
            <w:pPr>
              <w:spacing w:line="276" w:lineRule="auto"/>
              <w:rPr>
                <w:i/>
              </w:rPr>
            </w:pPr>
            <w:r w:rsidRPr="00C456A2">
              <w:rPr>
                <w:i/>
              </w:rPr>
              <w:t>от 11 до 13 лет</w:t>
            </w:r>
          </w:p>
        </w:tc>
        <w:tc>
          <w:tcPr>
            <w:tcW w:w="1125" w:type="dxa"/>
            <w:tcBorders>
              <w:top w:val="single" w:sz="12" w:space="0" w:color="auto"/>
              <w:left w:val="single" w:sz="12" w:space="0" w:color="auto"/>
              <w:bottom w:val="single" w:sz="12" w:space="0" w:color="auto"/>
            </w:tcBorders>
            <w:vAlign w:val="center"/>
          </w:tcPr>
          <w:p w:rsidR="00614AC7" w:rsidRPr="00C456A2" w:rsidRDefault="00614AC7" w:rsidP="003A15B3">
            <w:pPr>
              <w:spacing w:line="276" w:lineRule="auto"/>
              <w:jc w:val="center"/>
            </w:pPr>
            <w:r w:rsidRPr="00C456A2">
              <w:t>6</w:t>
            </w:r>
          </w:p>
        </w:tc>
        <w:tc>
          <w:tcPr>
            <w:tcW w:w="1161" w:type="dxa"/>
            <w:tcBorders>
              <w:top w:val="single" w:sz="12" w:space="0" w:color="auto"/>
              <w:bottom w:val="single" w:sz="12" w:space="0" w:color="auto"/>
              <w:right w:val="single" w:sz="12" w:space="0" w:color="auto"/>
            </w:tcBorders>
            <w:vAlign w:val="center"/>
          </w:tcPr>
          <w:p w:rsidR="00614AC7" w:rsidRPr="00C456A2" w:rsidRDefault="00614AC7" w:rsidP="003A15B3">
            <w:pPr>
              <w:spacing w:line="276" w:lineRule="auto"/>
              <w:jc w:val="center"/>
            </w:pPr>
            <w:r w:rsidRPr="00C456A2">
              <w:t>11</w:t>
            </w:r>
          </w:p>
        </w:tc>
        <w:tc>
          <w:tcPr>
            <w:tcW w:w="1249" w:type="dxa"/>
            <w:tcBorders>
              <w:top w:val="single" w:sz="12" w:space="0" w:color="auto"/>
              <w:left w:val="single" w:sz="12" w:space="0" w:color="auto"/>
              <w:bottom w:val="single" w:sz="12" w:space="0" w:color="auto"/>
            </w:tcBorders>
            <w:vAlign w:val="center"/>
          </w:tcPr>
          <w:p w:rsidR="00614AC7" w:rsidRPr="00C456A2" w:rsidRDefault="00614AC7" w:rsidP="003A15B3">
            <w:pPr>
              <w:spacing w:line="276" w:lineRule="auto"/>
              <w:jc w:val="center"/>
            </w:pPr>
            <w:r w:rsidRPr="00C456A2">
              <w:t>0</w:t>
            </w:r>
          </w:p>
        </w:tc>
        <w:tc>
          <w:tcPr>
            <w:tcW w:w="1204" w:type="dxa"/>
            <w:tcBorders>
              <w:top w:val="single" w:sz="12" w:space="0" w:color="auto"/>
              <w:bottom w:val="single" w:sz="12" w:space="0" w:color="auto"/>
              <w:right w:val="single" w:sz="12" w:space="0" w:color="auto"/>
            </w:tcBorders>
            <w:shd w:val="clear" w:color="auto" w:fill="auto"/>
            <w:vAlign w:val="center"/>
          </w:tcPr>
          <w:p w:rsidR="00614AC7" w:rsidRPr="00C456A2" w:rsidRDefault="00614AC7" w:rsidP="003A15B3">
            <w:pPr>
              <w:spacing w:line="276" w:lineRule="auto"/>
              <w:jc w:val="center"/>
            </w:pPr>
            <w:r w:rsidRPr="00C456A2">
              <w:t>0</w:t>
            </w:r>
          </w:p>
        </w:tc>
        <w:tc>
          <w:tcPr>
            <w:tcW w:w="1181" w:type="dxa"/>
            <w:tcBorders>
              <w:top w:val="single" w:sz="12" w:space="0" w:color="auto"/>
              <w:left w:val="single" w:sz="12" w:space="0" w:color="auto"/>
              <w:bottom w:val="single" w:sz="12" w:space="0" w:color="auto"/>
            </w:tcBorders>
            <w:vAlign w:val="center"/>
          </w:tcPr>
          <w:p w:rsidR="00614AC7" w:rsidRPr="00C456A2" w:rsidRDefault="00614AC7" w:rsidP="003A15B3">
            <w:pPr>
              <w:spacing w:line="276" w:lineRule="auto"/>
              <w:jc w:val="center"/>
            </w:pPr>
            <w:r w:rsidRPr="00C456A2">
              <w:t>6</w:t>
            </w:r>
          </w:p>
        </w:tc>
        <w:tc>
          <w:tcPr>
            <w:tcW w:w="1545" w:type="dxa"/>
            <w:tcBorders>
              <w:top w:val="single" w:sz="12" w:space="0" w:color="auto"/>
              <w:bottom w:val="single" w:sz="12" w:space="0" w:color="auto"/>
            </w:tcBorders>
            <w:vAlign w:val="center"/>
          </w:tcPr>
          <w:p w:rsidR="00614AC7" w:rsidRPr="00C456A2" w:rsidRDefault="00614AC7" w:rsidP="003A15B3">
            <w:pPr>
              <w:spacing w:line="276" w:lineRule="auto"/>
              <w:jc w:val="center"/>
            </w:pPr>
            <w:r w:rsidRPr="00C456A2">
              <w:t>11</w:t>
            </w:r>
          </w:p>
        </w:tc>
      </w:tr>
      <w:tr w:rsidR="00614AC7" w:rsidRPr="009A26C0" w:rsidTr="003A15B3">
        <w:tc>
          <w:tcPr>
            <w:tcW w:w="2035" w:type="dxa"/>
            <w:tcBorders>
              <w:top w:val="single" w:sz="12" w:space="0" w:color="auto"/>
              <w:bottom w:val="single" w:sz="12" w:space="0" w:color="auto"/>
              <w:right w:val="single" w:sz="12" w:space="0" w:color="auto"/>
            </w:tcBorders>
            <w:shd w:val="clear" w:color="auto" w:fill="FFFFFF"/>
          </w:tcPr>
          <w:p w:rsidR="00614AC7" w:rsidRPr="00C456A2" w:rsidRDefault="00614AC7" w:rsidP="003A15B3">
            <w:pPr>
              <w:spacing w:line="276" w:lineRule="auto"/>
            </w:pPr>
            <w:r w:rsidRPr="00C456A2">
              <w:t>школьники старших классов</w:t>
            </w:r>
          </w:p>
          <w:p w:rsidR="00614AC7" w:rsidRPr="00C456A2" w:rsidRDefault="00614AC7" w:rsidP="003A15B3">
            <w:pPr>
              <w:spacing w:line="276" w:lineRule="auto"/>
              <w:rPr>
                <w:i/>
              </w:rPr>
            </w:pPr>
            <w:r w:rsidRPr="00C456A2">
              <w:rPr>
                <w:i/>
              </w:rPr>
              <w:t>от 14 до 16 лет</w:t>
            </w:r>
          </w:p>
        </w:tc>
        <w:tc>
          <w:tcPr>
            <w:tcW w:w="1125" w:type="dxa"/>
            <w:tcBorders>
              <w:top w:val="single" w:sz="12" w:space="0" w:color="auto"/>
              <w:left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4</w:t>
            </w:r>
          </w:p>
        </w:tc>
        <w:tc>
          <w:tcPr>
            <w:tcW w:w="1161" w:type="dxa"/>
            <w:tcBorders>
              <w:top w:val="single" w:sz="12" w:space="0" w:color="auto"/>
              <w:bottom w:val="single" w:sz="12" w:space="0" w:color="auto"/>
              <w:right w:val="single" w:sz="12" w:space="0" w:color="auto"/>
            </w:tcBorders>
            <w:shd w:val="clear" w:color="auto" w:fill="FFFFFF"/>
            <w:vAlign w:val="center"/>
          </w:tcPr>
          <w:p w:rsidR="00614AC7" w:rsidRPr="00C456A2" w:rsidRDefault="00614AC7" w:rsidP="003A15B3">
            <w:pPr>
              <w:spacing w:line="276" w:lineRule="auto"/>
              <w:jc w:val="center"/>
            </w:pPr>
            <w:r w:rsidRPr="00C456A2">
              <w:t>8</w:t>
            </w:r>
          </w:p>
        </w:tc>
        <w:tc>
          <w:tcPr>
            <w:tcW w:w="1249" w:type="dxa"/>
            <w:tcBorders>
              <w:top w:val="single" w:sz="12" w:space="0" w:color="auto"/>
              <w:left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0</w:t>
            </w:r>
          </w:p>
        </w:tc>
        <w:tc>
          <w:tcPr>
            <w:tcW w:w="1204" w:type="dxa"/>
            <w:tcBorders>
              <w:top w:val="single" w:sz="12" w:space="0" w:color="auto"/>
              <w:bottom w:val="single" w:sz="12" w:space="0" w:color="auto"/>
              <w:right w:val="single" w:sz="12" w:space="0" w:color="auto"/>
            </w:tcBorders>
            <w:shd w:val="clear" w:color="auto" w:fill="FFFFFF"/>
            <w:vAlign w:val="center"/>
          </w:tcPr>
          <w:p w:rsidR="00614AC7" w:rsidRPr="00C456A2" w:rsidRDefault="00614AC7" w:rsidP="003A15B3">
            <w:pPr>
              <w:spacing w:line="276" w:lineRule="auto"/>
              <w:jc w:val="center"/>
            </w:pPr>
            <w:r w:rsidRPr="00C456A2">
              <w:t>0</w:t>
            </w:r>
          </w:p>
        </w:tc>
        <w:tc>
          <w:tcPr>
            <w:tcW w:w="1181" w:type="dxa"/>
            <w:tcBorders>
              <w:top w:val="single" w:sz="12" w:space="0" w:color="auto"/>
              <w:left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4</w:t>
            </w:r>
          </w:p>
        </w:tc>
        <w:tc>
          <w:tcPr>
            <w:tcW w:w="1545" w:type="dxa"/>
            <w:tcBorders>
              <w:top w:val="single" w:sz="12" w:space="0" w:color="auto"/>
              <w:bottom w:val="single" w:sz="12" w:space="0" w:color="auto"/>
            </w:tcBorders>
            <w:shd w:val="clear" w:color="auto" w:fill="FFFFFF"/>
            <w:vAlign w:val="center"/>
          </w:tcPr>
          <w:p w:rsidR="00614AC7" w:rsidRPr="00C456A2" w:rsidRDefault="00614AC7" w:rsidP="003A15B3">
            <w:pPr>
              <w:spacing w:line="276" w:lineRule="auto"/>
              <w:jc w:val="center"/>
            </w:pPr>
            <w:r w:rsidRPr="00C456A2">
              <w:t>8</w:t>
            </w:r>
          </w:p>
        </w:tc>
      </w:tr>
    </w:tbl>
    <w:p w:rsidR="00A71A66" w:rsidRPr="00614AC7" w:rsidRDefault="00A71A66" w:rsidP="00A71A66">
      <w:pPr>
        <w:tabs>
          <w:tab w:val="left" w:pos="567"/>
        </w:tabs>
        <w:ind w:firstLine="567"/>
        <w:jc w:val="both"/>
        <w:rPr>
          <w:sz w:val="26"/>
          <w:szCs w:val="26"/>
        </w:rPr>
      </w:pPr>
      <w:r w:rsidRPr="00614AC7">
        <w:rPr>
          <w:sz w:val="26"/>
          <w:szCs w:val="26"/>
        </w:rPr>
        <w:t>Наибольшее количество ДТП и пострадавших зарегистрировано с участием школьников средних классов в возрасте 11-13 лет (</w:t>
      </w:r>
      <w:r w:rsidR="00FD402D" w:rsidRPr="00614AC7">
        <w:rPr>
          <w:sz w:val="26"/>
          <w:szCs w:val="26"/>
        </w:rPr>
        <w:t>6</w:t>
      </w:r>
      <w:r w:rsidRPr="00614AC7">
        <w:rPr>
          <w:sz w:val="26"/>
          <w:szCs w:val="26"/>
        </w:rPr>
        <w:t xml:space="preserve"> ДТП</w:t>
      </w:r>
      <w:r w:rsidR="009F0831" w:rsidRPr="00614AC7">
        <w:rPr>
          <w:sz w:val="26"/>
          <w:szCs w:val="26"/>
        </w:rPr>
        <w:t xml:space="preserve">, что составляет </w:t>
      </w:r>
      <w:r w:rsidR="00614AC7" w:rsidRPr="00614AC7">
        <w:rPr>
          <w:sz w:val="26"/>
          <w:szCs w:val="26"/>
        </w:rPr>
        <w:t>35,3</w:t>
      </w:r>
      <w:r w:rsidR="009F0831" w:rsidRPr="00614AC7">
        <w:rPr>
          <w:sz w:val="26"/>
          <w:szCs w:val="26"/>
        </w:rPr>
        <w:t>% от общего количества ДТП с участием несовершеннолетних в возрасте до 16 лет</w:t>
      </w:r>
      <w:r w:rsidRPr="00614AC7">
        <w:rPr>
          <w:sz w:val="26"/>
          <w:szCs w:val="26"/>
        </w:rPr>
        <w:t xml:space="preserve">). </w:t>
      </w:r>
    </w:p>
    <w:p w:rsidR="00A71A66" w:rsidRPr="00614AC7" w:rsidRDefault="00A71A66" w:rsidP="00A71A66">
      <w:pPr>
        <w:spacing w:line="276" w:lineRule="auto"/>
        <w:ind w:firstLine="708"/>
        <w:jc w:val="both"/>
        <w:rPr>
          <w:sz w:val="26"/>
          <w:szCs w:val="26"/>
        </w:rPr>
      </w:pPr>
      <w:r w:rsidRPr="00614AC7">
        <w:rPr>
          <w:sz w:val="26"/>
          <w:szCs w:val="26"/>
        </w:rPr>
        <w:t>Долевое распределение основных показателей детского дорожно-транспортного травматизма, в зависимости от возраста пострадавших несовершеннолетних, представлено на диаграммах:</w:t>
      </w:r>
    </w:p>
    <w:p w:rsidR="00A71A66" w:rsidRPr="00AD213C" w:rsidRDefault="00A71A66" w:rsidP="00A71A66">
      <w:pPr>
        <w:spacing w:line="360" w:lineRule="auto"/>
        <w:jc w:val="center"/>
        <w:rPr>
          <w:b/>
          <w:color w:val="FF0000"/>
          <w:sz w:val="28"/>
          <w:szCs w:val="28"/>
        </w:rPr>
      </w:pPr>
      <w:r w:rsidRPr="00AD213C">
        <w:rPr>
          <w:b/>
          <w:noProof/>
          <w:color w:val="FF0000"/>
          <w:sz w:val="28"/>
          <w:szCs w:val="28"/>
        </w:rPr>
        <w:drawing>
          <wp:inline distT="0" distB="0" distL="0" distR="0" wp14:anchorId="276B7552" wp14:editId="60808C20">
            <wp:extent cx="4371975" cy="1848485"/>
            <wp:effectExtent l="0" t="0" r="9525" b="18415"/>
            <wp:docPr id="1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1A66" w:rsidRPr="00AD213C" w:rsidRDefault="00A71A66" w:rsidP="00A71A66">
      <w:pPr>
        <w:spacing w:line="360" w:lineRule="auto"/>
        <w:jc w:val="center"/>
        <w:rPr>
          <w:b/>
          <w:color w:val="FF0000"/>
          <w:sz w:val="28"/>
          <w:szCs w:val="28"/>
        </w:rPr>
      </w:pPr>
      <w:r w:rsidRPr="00AD213C">
        <w:rPr>
          <w:b/>
          <w:noProof/>
          <w:color w:val="FF0000"/>
          <w:sz w:val="28"/>
          <w:szCs w:val="28"/>
        </w:rPr>
        <w:lastRenderedPageBreak/>
        <w:drawing>
          <wp:inline distT="0" distB="0" distL="0" distR="0" wp14:anchorId="3E8C9073" wp14:editId="318E6A0A">
            <wp:extent cx="4410075" cy="1848485"/>
            <wp:effectExtent l="0" t="0" r="9525" b="18415"/>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1A66" w:rsidRPr="00614AC7" w:rsidRDefault="00A71A66" w:rsidP="00A71A66">
      <w:pPr>
        <w:jc w:val="center"/>
        <w:rPr>
          <w:b/>
          <w:i/>
          <w:sz w:val="26"/>
          <w:szCs w:val="26"/>
          <w:u w:val="single"/>
        </w:rPr>
      </w:pPr>
      <w:r w:rsidRPr="00614AC7">
        <w:rPr>
          <w:b/>
          <w:i/>
          <w:sz w:val="26"/>
          <w:szCs w:val="26"/>
          <w:u w:val="single"/>
        </w:rPr>
        <w:t xml:space="preserve">Распределение травмированных в ДТП детей </w:t>
      </w:r>
    </w:p>
    <w:p w:rsidR="00A71A66" w:rsidRPr="00614AC7" w:rsidRDefault="00A71A66" w:rsidP="00A71A66">
      <w:pPr>
        <w:jc w:val="center"/>
        <w:rPr>
          <w:b/>
          <w:i/>
          <w:sz w:val="26"/>
          <w:szCs w:val="26"/>
          <w:u w:val="single"/>
        </w:rPr>
      </w:pPr>
      <w:r w:rsidRPr="00614AC7">
        <w:rPr>
          <w:b/>
          <w:i/>
          <w:sz w:val="26"/>
          <w:szCs w:val="26"/>
          <w:u w:val="single"/>
        </w:rPr>
        <w:t>по половой принадлежности</w:t>
      </w:r>
    </w:p>
    <w:p w:rsidR="00A71A66" w:rsidRPr="00614AC7" w:rsidRDefault="00A71A66" w:rsidP="00A71A66">
      <w:pPr>
        <w:jc w:val="center"/>
        <w:rPr>
          <w:b/>
          <w:i/>
          <w:sz w:val="26"/>
          <w:szCs w:val="26"/>
          <w:u w:val="single"/>
        </w:rPr>
      </w:pPr>
    </w:p>
    <w:p w:rsidR="00A71A66" w:rsidRPr="00614AC7" w:rsidRDefault="00A71A66" w:rsidP="00A71A66">
      <w:pPr>
        <w:ind w:firstLine="567"/>
        <w:jc w:val="both"/>
        <w:rPr>
          <w:sz w:val="26"/>
          <w:szCs w:val="26"/>
        </w:rPr>
      </w:pPr>
      <w:r w:rsidRPr="00614AC7">
        <w:rPr>
          <w:sz w:val="26"/>
          <w:szCs w:val="26"/>
        </w:rPr>
        <w:t>В приведенной ниже таблице представлены статистические показатели с учетом распределения пострадавших и погибших детей по половому признаку:</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7"/>
        <w:gridCol w:w="1357"/>
        <w:gridCol w:w="1559"/>
        <w:gridCol w:w="1276"/>
        <w:gridCol w:w="1417"/>
        <w:gridCol w:w="1559"/>
        <w:gridCol w:w="1134"/>
      </w:tblGrid>
      <w:tr w:rsidR="00614AC7" w:rsidRPr="00614AC7" w:rsidTr="003A15B3">
        <w:trPr>
          <w:trHeight w:val="396"/>
        </w:trPr>
        <w:tc>
          <w:tcPr>
            <w:tcW w:w="1337" w:type="dxa"/>
            <w:tcBorders>
              <w:bottom w:val="single" w:sz="2" w:space="0" w:color="auto"/>
              <w:right w:val="single" w:sz="12" w:space="0" w:color="auto"/>
            </w:tcBorders>
          </w:tcPr>
          <w:p w:rsidR="00614AC7" w:rsidRPr="00614AC7" w:rsidRDefault="00614AC7" w:rsidP="003A15B3"/>
        </w:tc>
        <w:tc>
          <w:tcPr>
            <w:tcW w:w="2916" w:type="dxa"/>
            <w:gridSpan w:val="2"/>
            <w:tcBorders>
              <w:left w:val="single" w:sz="12" w:space="0" w:color="auto"/>
              <w:bottom w:val="single" w:sz="2" w:space="0" w:color="auto"/>
              <w:right w:val="single" w:sz="12" w:space="0" w:color="auto"/>
            </w:tcBorders>
          </w:tcPr>
          <w:p w:rsidR="00614AC7" w:rsidRPr="00614AC7" w:rsidRDefault="00614AC7" w:rsidP="003A15B3">
            <w:pPr>
              <w:jc w:val="center"/>
            </w:pPr>
            <w:r w:rsidRPr="00614AC7">
              <w:t>ДТП</w:t>
            </w:r>
          </w:p>
        </w:tc>
        <w:tc>
          <w:tcPr>
            <w:tcW w:w="2693" w:type="dxa"/>
            <w:gridSpan w:val="2"/>
            <w:tcBorders>
              <w:left w:val="single" w:sz="12" w:space="0" w:color="auto"/>
              <w:bottom w:val="single" w:sz="2" w:space="0" w:color="auto"/>
              <w:right w:val="single" w:sz="12" w:space="0" w:color="auto"/>
            </w:tcBorders>
          </w:tcPr>
          <w:p w:rsidR="00614AC7" w:rsidRPr="00614AC7" w:rsidRDefault="00614AC7" w:rsidP="003A15B3">
            <w:pPr>
              <w:jc w:val="center"/>
            </w:pPr>
            <w:r w:rsidRPr="00614AC7">
              <w:t>Погибло</w:t>
            </w:r>
          </w:p>
        </w:tc>
        <w:tc>
          <w:tcPr>
            <w:tcW w:w="2693" w:type="dxa"/>
            <w:gridSpan w:val="2"/>
            <w:tcBorders>
              <w:left w:val="single" w:sz="12" w:space="0" w:color="auto"/>
              <w:bottom w:val="single" w:sz="2" w:space="0" w:color="auto"/>
            </w:tcBorders>
          </w:tcPr>
          <w:p w:rsidR="00614AC7" w:rsidRPr="00614AC7" w:rsidRDefault="00614AC7" w:rsidP="003A15B3">
            <w:pPr>
              <w:jc w:val="center"/>
            </w:pPr>
            <w:r w:rsidRPr="00614AC7">
              <w:t>Ранено</w:t>
            </w:r>
          </w:p>
        </w:tc>
      </w:tr>
      <w:tr w:rsidR="00614AC7" w:rsidRPr="00614AC7" w:rsidTr="003A15B3">
        <w:tc>
          <w:tcPr>
            <w:tcW w:w="1337" w:type="dxa"/>
            <w:tcBorders>
              <w:top w:val="single" w:sz="2" w:space="0" w:color="auto"/>
              <w:bottom w:val="single" w:sz="12" w:space="0" w:color="auto"/>
              <w:right w:val="single" w:sz="12" w:space="0" w:color="auto"/>
            </w:tcBorders>
          </w:tcPr>
          <w:p w:rsidR="00614AC7" w:rsidRPr="00614AC7" w:rsidRDefault="00614AC7" w:rsidP="003A15B3"/>
        </w:tc>
        <w:tc>
          <w:tcPr>
            <w:tcW w:w="1357" w:type="dxa"/>
            <w:tcBorders>
              <w:top w:val="single" w:sz="2" w:space="0" w:color="auto"/>
              <w:left w:val="single" w:sz="12" w:space="0" w:color="auto"/>
              <w:bottom w:val="single" w:sz="12" w:space="0" w:color="auto"/>
              <w:right w:val="single" w:sz="12" w:space="0" w:color="auto"/>
            </w:tcBorders>
          </w:tcPr>
          <w:p w:rsidR="00614AC7" w:rsidRPr="00614AC7" w:rsidRDefault="00614AC7" w:rsidP="003A15B3">
            <w:pPr>
              <w:jc w:val="center"/>
            </w:pPr>
          </w:p>
          <w:p w:rsidR="00614AC7" w:rsidRPr="00614AC7" w:rsidRDefault="00614AC7" w:rsidP="003A15B3">
            <w:pPr>
              <w:jc w:val="center"/>
            </w:pPr>
            <w:r w:rsidRPr="00614AC7">
              <w:t>ДТП</w:t>
            </w:r>
          </w:p>
        </w:tc>
        <w:tc>
          <w:tcPr>
            <w:tcW w:w="1559" w:type="dxa"/>
            <w:tcBorders>
              <w:top w:val="single" w:sz="2" w:space="0" w:color="auto"/>
              <w:left w:val="single" w:sz="12" w:space="0" w:color="auto"/>
              <w:bottom w:val="single" w:sz="12" w:space="0" w:color="auto"/>
              <w:right w:val="single" w:sz="12" w:space="0" w:color="auto"/>
            </w:tcBorders>
          </w:tcPr>
          <w:p w:rsidR="00614AC7" w:rsidRPr="00614AC7" w:rsidRDefault="00614AC7" w:rsidP="003A15B3">
            <w:pPr>
              <w:jc w:val="center"/>
            </w:pPr>
          </w:p>
          <w:p w:rsidR="00614AC7" w:rsidRPr="00614AC7" w:rsidRDefault="00614AC7" w:rsidP="003A15B3">
            <w:pPr>
              <w:jc w:val="center"/>
            </w:pPr>
            <w:r w:rsidRPr="00614AC7">
              <w:t>10 месяцев 2019</w:t>
            </w:r>
          </w:p>
        </w:tc>
        <w:tc>
          <w:tcPr>
            <w:tcW w:w="1276" w:type="dxa"/>
            <w:tcBorders>
              <w:top w:val="single" w:sz="2" w:space="0" w:color="auto"/>
              <w:left w:val="single" w:sz="12" w:space="0" w:color="auto"/>
              <w:bottom w:val="single" w:sz="12" w:space="0" w:color="auto"/>
            </w:tcBorders>
          </w:tcPr>
          <w:p w:rsidR="00614AC7" w:rsidRPr="00614AC7" w:rsidRDefault="00614AC7" w:rsidP="003A15B3">
            <w:pPr>
              <w:jc w:val="center"/>
            </w:pPr>
          </w:p>
          <w:p w:rsidR="00614AC7" w:rsidRPr="00614AC7" w:rsidRDefault="00614AC7" w:rsidP="003A15B3">
            <w:pPr>
              <w:jc w:val="center"/>
            </w:pPr>
            <w:r w:rsidRPr="00614AC7">
              <w:t>погибло</w:t>
            </w:r>
          </w:p>
        </w:tc>
        <w:tc>
          <w:tcPr>
            <w:tcW w:w="1417" w:type="dxa"/>
            <w:tcBorders>
              <w:bottom w:val="single" w:sz="12" w:space="0" w:color="auto"/>
              <w:right w:val="single" w:sz="12" w:space="0" w:color="auto"/>
            </w:tcBorders>
          </w:tcPr>
          <w:p w:rsidR="00614AC7" w:rsidRPr="00614AC7" w:rsidRDefault="00614AC7" w:rsidP="003A15B3">
            <w:pPr>
              <w:jc w:val="center"/>
            </w:pPr>
          </w:p>
          <w:p w:rsidR="00614AC7" w:rsidRPr="00614AC7" w:rsidRDefault="00614AC7" w:rsidP="003A15B3">
            <w:pPr>
              <w:jc w:val="center"/>
            </w:pPr>
            <w:r w:rsidRPr="00614AC7">
              <w:t>10 месяцев 2019</w:t>
            </w:r>
          </w:p>
        </w:tc>
        <w:tc>
          <w:tcPr>
            <w:tcW w:w="1559" w:type="dxa"/>
            <w:tcBorders>
              <w:top w:val="single" w:sz="2" w:space="0" w:color="auto"/>
              <w:left w:val="single" w:sz="12" w:space="0" w:color="auto"/>
              <w:bottom w:val="single" w:sz="12" w:space="0" w:color="auto"/>
              <w:right w:val="single" w:sz="12" w:space="0" w:color="auto"/>
            </w:tcBorders>
          </w:tcPr>
          <w:p w:rsidR="00614AC7" w:rsidRPr="00614AC7" w:rsidRDefault="00614AC7" w:rsidP="003A15B3"/>
          <w:p w:rsidR="00614AC7" w:rsidRPr="00614AC7" w:rsidRDefault="00614AC7" w:rsidP="003A15B3">
            <w:pPr>
              <w:jc w:val="center"/>
            </w:pPr>
            <w:r w:rsidRPr="00614AC7">
              <w:t>ранено</w:t>
            </w:r>
          </w:p>
        </w:tc>
        <w:tc>
          <w:tcPr>
            <w:tcW w:w="1134" w:type="dxa"/>
            <w:tcBorders>
              <w:top w:val="single" w:sz="2" w:space="0" w:color="auto"/>
              <w:left w:val="single" w:sz="12" w:space="0" w:color="auto"/>
              <w:bottom w:val="single" w:sz="12" w:space="0" w:color="auto"/>
            </w:tcBorders>
          </w:tcPr>
          <w:p w:rsidR="00614AC7" w:rsidRPr="00614AC7" w:rsidRDefault="00614AC7" w:rsidP="003A15B3">
            <w:pPr>
              <w:jc w:val="center"/>
            </w:pPr>
          </w:p>
          <w:p w:rsidR="00614AC7" w:rsidRPr="00614AC7" w:rsidRDefault="00614AC7" w:rsidP="003A15B3">
            <w:pPr>
              <w:jc w:val="center"/>
            </w:pPr>
            <w:r w:rsidRPr="00614AC7">
              <w:t xml:space="preserve">10 месяцев 2019   </w:t>
            </w:r>
          </w:p>
        </w:tc>
      </w:tr>
      <w:tr w:rsidR="00614AC7" w:rsidRPr="00614AC7" w:rsidTr="003A15B3">
        <w:tc>
          <w:tcPr>
            <w:tcW w:w="1337" w:type="dxa"/>
            <w:tcBorders>
              <w:top w:val="single" w:sz="12" w:space="0" w:color="auto"/>
              <w:bottom w:val="single" w:sz="12" w:space="0" w:color="auto"/>
              <w:right w:val="single" w:sz="12" w:space="0" w:color="auto"/>
            </w:tcBorders>
            <w:shd w:val="clear" w:color="auto" w:fill="auto"/>
          </w:tcPr>
          <w:p w:rsidR="00614AC7" w:rsidRPr="00614AC7" w:rsidRDefault="00614AC7" w:rsidP="003A15B3">
            <w:pPr>
              <w:jc w:val="center"/>
            </w:pPr>
            <w:r w:rsidRPr="00614AC7">
              <w:t>Мальчики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614AC7" w:rsidRPr="00614AC7" w:rsidRDefault="00614AC7" w:rsidP="003A15B3">
            <w:pPr>
              <w:spacing w:line="360" w:lineRule="auto"/>
              <w:jc w:val="center"/>
            </w:pPr>
            <w:r w:rsidRPr="00614AC7">
              <w:t>12</w:t>
            </w:r>
          </w:p>
        </w:tc>
        <w:tc>
          <w:tcPr>
            <w:tcW w:w="1559" w:type="dxa"/>
            <w:tcBorders>
              <w:top w:val="single" w:sz="12" w:space="0" w:color="auto"/>
              <w:bottom w:val="single" w:sz="12" w:space="0" w:color="auto"/>
              <w:right w:val="single" w:sz="12" w:space="0" w:color="auto"/>
            </w:tcBorders>
            <w:shd w:val="clear" w:color="auto" w:fill="auto"/>
          </w:tcPr>
          <w:p w:rsidR="00614AC7" w:rsidRPr="00614AC7" w:rsidRDefault="00614AC7" w:rsidP="003A15B3">
            <w:pPr>
              <w:spacing w:line="360" w:lineRule="auto"/>
              <w:jc w:val="center"/>
            </w:pPr>
            <w:r w:rsidRPr="00614AC7">
              <w:t>28</w:t>
            </w:r>
          </w:p>
        </w:tc>
        <w:tc>
          <w:tcPr>
            <w:tcW w:w="1276" w:type="dxa"/>
            <w:tcBorders>
              <w:top w:val="single" w:sz="12" w:space="0" w:color="auto"/>
              <w:left w:val="single" w:sz="12" w:space="0" w:color="auto"/>
              <w:bottom w:val="single" w:sz="12" w:space="0" w:color="auto"/>
            </w:tcBorders>
            <w:shd w:val="clear" w:color="auto" w:fill="auto"/>
            <w:vAlign w:val="center"/>
          </w:tcPr>
          <w:p w:rsidR="00614AC7" w:rsidRPr="00614AC7" w:rsidRDefault="00614AC7" w:rsidP="003A15B3">
            <w:pPr>
              <w:spacing w:line="360" w:lineRule="auto"/>
              <w:jc w:val="center"/>
            </w:pPr>
            <w:r w:rsidRPr="00614AC7">
              <w:t>0</w:t>
            </w:r>
          </w:p>
        </w:tc>
        <w:tc>
          <w:tcPr>
            <w:tcW w:w="1417" w:type="dxa"/>
            <w:tcBorders>
              <w:top w:val="single" w:sz="12" w:space="0" w:color="auto"/>
              <w:bottom w:val="single" w:sz="12" w:space="0" w:color="auto"/>
              <w:right w:val="single" w:sz="12" w:space="0" w:color="auto"/>
            </w:tcBorders>
            <w:shd w:val="clear" w:color="auto" w:fill="auto"/>
            <w:vAlign w:val="center"/>
          </w:tcPr>
          <w:p w:rsidR="00614AC7" w:rsidRPr="00614AC7" w:rsidRDefault="00614AC7" w:rsidP="003A15B3">
            <w:pPr>
              <w:spacing w:line="360" w:lineRule="auto"/>
              <w:jc w:val="center"/>
            </w:pPr>
            <w:r w:rsidRPr="00614AC7">
              <w:t>0</w:t>
            </w:r>
          </w:p>
        </w:tc>
        <w:tc>
          <w:tcPr>
            <w:tcW w:w="1559" w:type="dxa"/>
            <w:tcBorders>
              <w:top w:val="single" w:sz="12" w:space="0" w:color="auto"/>
              <w:left w:val="single" w:sz="12" w:space="0" w:color="auto"/>
              <w:bottom w:val="single" w:sz="12" w:space="0" w:color="auto"/>
            </w:tcBorders>
            <w:shd w:val="clear" w:color="auto" w:fill="auto"/>
            <w:vAlign w:val="center"/>
          </w:tcPr>
          <w:p w:rsidR="00614AC7" w:rsidRPr="00614AC7" w:rsidRDefault="00614AC7" w:rsidP="003A15B3">
            <w:pPr>
              <w:spacing w:line="360" w:lineRule="auto"/>
              <w:jc w:val="center"/>
            </w:pPr>
            <w:r w:rsidRPr="00614AC7">
              <w:t>12</w:t>
            </w:r>
          </w:p>
        </w:tc>
        <w:tc>
          <w:tcPr>
            <w:tcW w:w="1134" w:type="dxa"/>
            <w:tcBorders>
              <w:top w:val="single" w:sz="12" w:space="0" w:color="auto"/>
              <w:bottom w:val="single" w:sz="12" w:space="0" w:color="auto"/>
            </w:tcBorders>
          </w:tcPr>
          <w:p w:rsidR="00614AC7" w:rsidRPr="00614AC7" w:rsidRDefault="00614AC7" w:rsidP="003A15B3">
            <w:pPr>
              <w:spacing w:line="360" w:lineRule="auto"/>
              <w:jc w:val="center"/>
            </w:pPr>
            <w:r w:rsidRPr="00614AC7">
              <w:t>28</w:t>
            </w:r>
          </w:p>
        </w:tc>
      </w:tr>
      <w:tr w:rsidR="00614AC7" w:rsidRPr="00614AC7" w:rsidTr="003A15B3">
        <w:trPr>
          <w:trHeight w:val="343"/>
        </w:trPr>
        <w:tc>
          <w:tcPr>
            <w:tcW w:w="1337" w:type="dxa"/>
            <w:tcBorders>
              <w:top w:val="single" w:sz="12" w:space="0" w:color="auto"/>
              <w:bottom w:val="single" w:sz="12" w:space="0" w:color="auto"/>
              <w:right w:val="single" w:sz="12" w:space="0" w:color="auto"/>
            </w:tcBorders>
            <w:shd w:val="clear" w:color="auto" w:fill="auto"/>
          </w:tcPr>
          <w:p w:rsidR="00614AC7" w:rsidRPr="00614AC7" w:rsidRDefault="00614AC7" w:rsidP="003A15B3">
            <w:pPr>
              <w:jc w:val="center"/>
            </w:pPr>
            <w:r w:rsidRPr="00614AC7">
              <w:t>Девочки</w:t>
            </w:r>
          </w:p>
        </w:tc>
        <w:tc>
          <w:tcPr>
            <w:tcW w:w="1357" w:type="dxa"/>
            <w:tcBorders>
              <w:top w:val="single" w:sz="12" w:space="0" w:color="auto"/>
              <w:left w:val="single" w:sz="12" w:space="0" w:color="auto"/>
              <w:bottom w:val="single" w:sz="12" w:space="0" w:color="auto"/>
              <w:right w:val="single" w:sz="12" w:space="0" w:color="auto"/>
            </w:tcBorders>
            <w:shd w:val="clear" w:color="auto" w:fill="auto"/>
            <w:vAlign w:val="center"/>
          </w:tcPr>
          <w:p w:rsidR="00614AC7" w:rsidRPr="00614AC7" w:rsidRDefault="00614AC7" w:rsidP="003A15B3">
            <w:pPr>
              <w:spacing w:line="360" w:lineRule="auto"/>
              <w:jc w:val="center"/>
            </w:pPr>
            <w:r w:rsidRPr="00614AC7">
              <w:t>5</w:t>
            </w:r>
          </w:p>
        </w:tc>
        <w:tc>
          <w:tcPr>
            <w:tcW w:w="1559" w:type="dxa"/>
            <w:tcBorders>
              <w:top w:val="single" w:sz="12" w:space="0" w:color="auto"/>
              <w:bottom w:val="single" w:sz="12" w:space="0" w:color="auto"/>
              <w:right w:val="single" w:sz="12" w:space="0" w:color="auto"/>
            </w:tcBorders>
            <w:shd w:val="clear" w:color="auto" w:fill="auto"/>
          </w:tcPr>
          <w:p w:rsidR="00614AC7" w:rsidRPr="00614AC7" w:rsidRDefault="00614AC7" w:rsidP="003A15B3">
            <w:pPr>
              <w:spacing w:line="360" w:lineRule="auto"/>
              <w:jc w:val="center"/>
            </w:pPr>
            <w:r w:rsidRPr="00614AC7">
              <w:t>18</w:t>
            </w:r>
          </w:p>
        </w:tc>
        <w:tc>
          <w:tcPr>
            <w:tcW w:w="1276" w:type="dxa"/>
            <w:tcBorders>
              <w:top w:val="single" w:sz="12" w:space="0" w:color="auto"/>
              <w:left w:val="single" w:sz="12" w:space="0" w:color="auto"/>
              <w:bottom w:val="single" w:sz="12" w:space="0" w:color="auto"/>
            </w:tcBorders>
            <w:shd w:val="clear" w:color="auto" w:fill="auto"/>
            <w:vAlign w:val="center"/>
          </w:tcPr>
          <w:p w:rsidR="00614AC7" w:rsidRPr="00614AC7" w:rsidRDefault="00614AC7" w:rsidP="003A15B3">
            <w:pPr>
              <w:spacing w:line="360" w:lineRule="auto"/>
              <w:jc w:val="center"/>
            </w:pPr>
            <w:r w:rsidRPr="00614AC7">
              <w:t>0</w:t>
            </w:r>
          </w:p>
        </w:tc>
        <w:tc>
          <w:tcPr>
            <w:tcW w:w="1417" w:type="dxa"/>
            <w:tcBorders>
              <w:top w:val="single" w:sz="12" w:space="0" w:color="auto"/>
              <w:bottom w:val="single" w:sz="12" w:space="0" w:color="auto"/>
              <w:right w:val="single" w:sz="12" w:space="0" w:color="auto"/>
            </w:tcBorders>
            <w:shd w:val="clear" w:color="auto" w:fill="auto"/>
            <w:vAlign w:val="center"/>
          </w:tcPr>
          <w:p w:rsidR="00614AC7" w:rsidRPr="00614AC7" w:rsidRDefault="00614AC7" w:rsidP="003A15B3">
            <w:pPr>
              <w:spacing w:line="360" w:lineRule="auto"/>
              <w:jc w:val="center"/>
            </w:pPr>
            <w:r w:rsidRPr="00614AC7">
              <w:t>0</w:t>
            </w:r>
          </w:p>
        </w:tc>
        <w:tc>
          <w:tcPr>
            <w:tcW w:w="1559" w:type="dxa"/>
            <w:tcBorders>
              <w:top w:val="single" w:sz="12" w:space="0" w:color="auto"/>
              <w:left w:val="single" w:sz="12" w:space="0" w:color="auto"/>
              <w:bottom w:val="single" w:sz="12" w:space="0" w:color="auto"/>
            </w:tcBorders>
            <w:shd w:val="clear" w:color="auto" w:fill="auto"/>
            <w:vAlign w:val="center"/>
          </w:tcPr>
          <w:p w:rsidR="00614AC7" w:rsidRPr="00614AC7" w:rsidRDefault="00614AC7" w:rsidP="003A15B3">
            <w:pPr>
              <w:spacing w:line="360" w:lineRule="auto"/>
              <w:jc w:val="center"/>
            </w:pPr>
            <w:r w:rsidRPr="00614AC7">
              <w:t>5</w:t>
            </w:r>
          </w:p>
        </w:tc>
        <w:tc>
          <w:tcPr>
            <w:tcW w:w="1134" w:type="dxa"/>
            <w:tcBorders>
              <w:top w:val="single" w:sz="12" w:space="0" w:color="auto"/>
              <w:bottom w:val="single" w:sz="12" w:space="0" w:color="auto"/>
            </w:tcBorders>
            <w:shd w:val="clear" w:color="auto" w:fill="auto"/>
          </w:tcPr>
          <w:p w:rsidR="00614AC7" w:rsidRPr="00614AC7" w:rsidRDefault="00614AC7" w:rsidP="003A15B3">
            <w:pPr>
              <w:spacing w:line="360" w:lineRule="auto"/>
              <w:jc w:val="center"/>
            </w:pPr>
            <w:r w:rsidRPr="00614AC7">
              <w:t>18</w:t>
            </w:r>
          </w:p>
        </w:tc>
      </w:tr>
    </w:tbl>
    <w:p w:rsidR="00A71A66" w:rsidRPr="00614AC7" w:rsidRDefault="00A71A66" w:rsidP="00A71A66">
      <w:pPr>
        <w:ind w:firstLine="567"/>
        <w:jc w:val="both"/>
      </w:pPr>
    </w:p>
    <w:p w:rsidR="00A71A66" w:rsidRPr="00614AC7" w:rsidRDefault="00A71A66" w:rsidP="00A71A66">
      <w:pPr>
        <w:widowControl w:val="0"/>
        <w:jc w:val="center"/>
        <w:rPr>
          <w:b/>
          <w:i/>
          <w:sz w:val="26"/>
          <w:szCs w:val="26"/>
          <w:u w:val="single"/>
        </w:rPr>
      </w:pPr>
      <w:r w:rsidRPr="00614AC7">
        <w:rPr>
          <w:b/>
          <w:i/>
          <w:sz w:val="26"/>
          <w:szCs w:val="26"/>
          <w:u w:val="single"/>
        </w:rPr>
        <w:t xml:space="preserve">Распределение ДТП по времени суток и </w:t>
      </w:r>
    </w:p>
    <w:p w:rsidR="00A71A66" w:rsidRPr="00614AC7" w:rsidRDefault="00A71A66" w:rsidP="00A71A66">
      <w:pPr>
        <w:jc w:val="center"/>
        <w:rPr>
          <w:b/>
          <w:i/>
          <w:sz w:val="26"/>
          <w:szCs w:val="26"/>
          <w:u w:val="single"/>
        </w:rPr>
      </w:pPr>
      <w:r w:rsidRPr="00614AC7">
        <w:rPr>
          <w:b/>
          <w:i/>
          <w:sz w:val="26"/>
          <w:szCs w:val="26"/>
          <w:u w:val="single"/>
        </w:rPr>
        <w:t>по категориям участников дорожного движения</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31"/>
        <w:gridCol w:w="845"/>
        <w:gridCol w:w="962"/>
        <w:gridCol w:w="976"/>
        <w:gridCol w:w="756"/>
        <w:gridCol w:w="1051"/>
        <w:gridCol w:w="963"/>
        <w:gridCol w:w="821"/>
        <w:gridCol w:w="986"/>
        <w:gridCol w:w="963"/>
      </w:tblGrid>
      <w:tr w:rsidR="00614AC7" w:rsidRPr="0071379E" w:rsidTr="003A15B3">
        <w:trPr>
          <w:trHeight w:val="317"/>
        </w:trPr>
        <w:tc>
          <w:tcPr>
            <w:tcW w:w="1531" w:type="dxa"/>
            <w:vMerge w:val="restart"/>
            <w:tcBorders>
              <w:right w:val="single" w:sz="12" w:space="0" w:color="auto"/>
            </w:tcBorders>
            <w:shd w:val="clear" w:color="auto" w:fill="DAEEF3"/>
          </w:tcPr>
          <w:p w:rsidR="00614AC7" w:rsidRPr="0071379E" w:rsidRDefault="00614AC7" w:rsidP="003A15B3">
            <w:pPr>
              <w:rPr>
                <w:b/>
              </w:rPr>
            </w:pPr>
            <w:r w:rsidRPr="0071379E">
              <w:rPr>
                <w:b/>
              </w:rPr>
              <w:t>Временной</w:t>
            </w:r>
          </w:p>
          <w:p w:rsidR="00614AC7" w:rsidRPr="0071379E" w:rsidRDefault="00614AC7" w:rsidP="003A15B3">
            <w:pPr>
              <w:rPr>
                <w:b/>
              </w:rPr>
            </w:pPr>
            <w:r w:rsidRPr="0071379E">
              <w:rPr>
                <w:b/>
              </w:rPr>
              <w:t>промежуток</w:t>
            </w:r>
          </w:p>
        </w:tc>
        <w:tc>
          <w:tcPr>
            <w:tcW w:w="2783" w:type="dxa"/>
            <w:gridSpan w:val="3"/>
            <w:tcBorders>
              <w:left w:val="single" w:sz="12" w:space="0" w:color="auto"/>
              <w:bottom w:val="single" w:sz="12" w:space="0" w:color="auto"/>
              <w:right w:val="single" w:sz="12" w:space="0" w:color="auto"/>
            </w:tcBorders>
            <w:shd w:val="clear" w:color="auto" w:fill="DAEEF3"/>
          </w:tcPr>
          <w:p w:rsidR="00614AC7" w:rsidRPr="0071379E" w:rsidRDefault="00614AC7" w:rsidP="003A15B3">
            <w:pPr>
              <w:jc w:val="center"/>
              <w:rPr>
                <w:b/>
              </w:rPr>
            </w:pPr>
            <w:r w:rsidRPr="0071379E">
              <w:rPr>
                <w:b/>
              </w:rPr>
              <w:t>Пешеходы</w:t>
            </w:r>
          </w:p>
        </w:tc>
        <w:tc>
          <w:tcPr>
            <w:tcW w:w="2770" w:type="dxa"/>
            <w:gridSpan w:val="3"/>
            <w:tcBorders>
              <w:left w:val="single" w:sz="12" w:space="0" w:color="auto"/>
              <w:bottom w:val="single" w:sz="12" w:space="0" w:color="auto"/>
              <w:right w:val="single" w:sz="12" w:space="0" w:color="auto"/>
            </w:tcBorders>
            <w:shd w:val="clear" w:color="auto" w:fill="DAEEF3"/>
          </w:tcPr>
          <w:p w:rsidR="00614AC7" w:rsidRPr="0071379E" w:rsidRDefault="00614AC7" w:rsidP="003A15B3">
            <w:pPr>
              <w:jc w:val="center"/>
              <w:rPr>
                <w:b/>
              </w:rPr>
            </w:pPr>
            <w:r w:rsidRPr="0071379E">
              <w:rPr>
                <w:b/>
              </w:rPr>
              <w:t>Пассажиры</w:t>
            </w:r>
          </w:p>
        </w:tc>
        <w:tc>
          <w:tcPr>
            <w:tcW w:w="2770" w:type="dxa"/>
            <w:gridSpan w:val="3"/>
            <w:tcBorders>
              <w:left w:val="single" w:sz="12" w:space="0" w:color="auto"/>
              <w:bottom w:val="single" w:sz="12" w:space="0" w:color="auto"/>
            </w:tcBorders>
            <w:shd w:val="clear" w:color="auto" w:fill="DAEEF3"/>
          </w:tcPr>
          <w:p w:rsidR="00614AC7" w:rsidRPr="0071379E" w:rsidRDefault="00614AC7" w:rsidP="003A15B3">
            <w:pPr>
              <w:jc w:val="center"/>
              <w:rPr>
                <w:b/>
              </w:rPr>
            </w:pPr>
            <w:r w:rsidRPr="0071379E">
              <w:rPr>
                <w:b/>
              </w:rPr>
              <w:t>Водители вело+мото</w:t>
            </w:r>
          </w:p>
        </w:tc>
      </w:tr>
      <w:tr w:rsidR="00614AC7" w:rsidRPr="0071379E" w:rsidTr="003A15B3">
        <w:tc>
          <w:tcPr>
            <w:tcW w:w="1531" w:type="dxa"/>
            <w:vMerge/>
            <w:tcBorders>
              <w:bottom w:val="single" w:sz="12" w:space="0" w:color="auto"/>
              <w:right w:val="single" w:sz="12" w:space="0" w:color="auto"/>
            </w:tcBorders>
            <w:shd w:val="clear" w:color="auto" w:fill="DAEEF3"/>
          </w:tcPr>
          <w:p w:rsidR="00614AC7" w:rsidRPr="0071379E" w:rsidRDefault="00614AC7" w:rsidP="003A15B3">
            <w:pPr>
              <w:rPr>
                <w:b/>
              </w:rPr>
            </w:pPr>
          </w:p>
        </w:tc>
        <w:tc>
          <w:tcPr>
            <w:tcW w:w="845" w:type="dxa"/>
            <w:tcBorders>
              <w:top w:val="single" w:sz="12" w:space="0" w:color="auto"/>
              <w:left w:val="single" w:sz="12" w:space="0" w:color="auto"/>
              <w:bottom w:val="single" w:sz="12" w:space="0" w:color="auto"/>
            </w:tcBorders>
            <w:shd w:val="clear" w:color="auto" w:fill="DAEEF3"/>
          </w:tcPr>
          <w:p w:rsidR="00614AC7" w:rsidRPr="0071379E" w:rsidRDefault="00614AC7" w:rsidP="003A15B3">
            <w:pPr>
              <w:jc w:val="center"/>
              <w:rPr>
                <w:b/>
              </w:rPr>
            </w:pPr>
            <w:r w:rsidRPr="0071379E">
              <w:rPr>
                <w:b/>
              </w:rPr>
              <w:t>ДТП</w:t>
            </w:r>
          </w:p>
        </w:tc>
        <w:tc>
          <w:tcPr>
            <w:tcW w:w="962" w:type="dxa"/>
            <w:tcBorders>
              <w:top w:val="single" w:sz="12" w:space="0" w:color="auto"/>
              <w:bottom w:val="single" w:sz="12" w:space="0" w:color="auto"/>
            </w:tcBorders>
            <w:shd w:val="clear" w:color="auto" w:fill="DAEEF3"/>
          </w:tcPr>
          <w:p w:rsidR="00614AC7" w:rsidRPr="0071379E" w:rsidRDefault="00614AC7" w:rsidP="003A15B3">
            <w:pPr>
              <w:jc w:val="center"/>
              <w:rPr>
                <w:b/>
              </w:rPr>
            </w:pPr>
            <w:r w:rsidRPr="0071379E">
              <w:rPr>
                <w:b/>
              </w:rPr>
              <w:t>погибло</w:t>
            </w:r>
          </w:p>
        </w:tc>
        <w:tc>
          <w:tcPr>
            <w:tcW w:w="976" w:type="dxa"/>
            <w:tcBorders>
              <w:top w:val="single" w:sz="12" w:space="0" w:color="auto"/>
              <w:bottom w:val="single" w:sz="12" w:space="0" w:color="auto"/>
              <w:right w:val="single" w:sz="12" w:space="0" w:color="auto"/>
            </w:tcBorders>
            <w:shd w:val="clear" w:color="auto" w:fill="DAEEF3"/>
          </w:tcPr>
          <w:p w:rsidR="00614AC7" w:rsidRPr="0071379E" w:rsidRDefault="00614AC7" w:rsidP="003A15B3">
            <w:pPr>
              <w:jc w:val="center"/>
              <w:rPr>
                <w:b/>
              </w:rPr>
            </w:pPr>
            <w:r w:rsidRPr="0071379E">
              <w:rPr>
                <w:b/>
              </w:rPr>
              <w:t>Ранено</w:t>
            </w:r>
          </w:p>
        </w:tc>
        <w:tc>
          <w:tcPr>
            <w:tcW w:w="756" w:type="dxa"/>
            <w:tcBorders>
              <w:left w:val="single" w:sz="12" w:space="0" w:color="auto"/>
              <w:bottom w:val="single" w:sz="12" w:space="0" w:color="auto"/>
            </w:tcBorders>
            <w:shd w:val="clear" w:color="auto" w:fill="DAEEF3"/>
          </w:tcPr>
          <w:p w:rsidR="00614AC7" w:rsidRPr="0071379E" w:rsidRDefault="00614AC7" w:rsidP="003A15B3">
            <w:pPr>
              <w:jc w:val="center"/>
              <w:rPr>
                <w:b/>
              </w:rPr>
            </w:pPr>
            <w:r w:rsidRPr="0071379E">
              <w:rPr>
                <w:b/>
              </w:rPr>
              <w:t>ДТП</w:t>
            </w:r>
          </w:p>
        </w:tc>
        <w:tc>
          <w:tcPr>
            <w:tcW w:w="1051" w:type="dxa"/>
            <w:tcBorders>
              <w:bottom w:val="single" w:sz="12" w:space="0" w:color="auto"/>
            </w:tcBorders>
            <w:shd w:val="clear" w:color="auto" w:fill="DAEEF3"/>
          </w:tcPr>
          <w:p w:rsidR="00614AC7" w:rsidRPr="0071379E" w:rsidRDefault="00614AC7" w:rsidP="003A15B3">
            <w:pPr>
              <w:jc w:val="center"/>
              <w:rPr>
                <w:b/>
              </w:rPr>
            </w:pPr>
            <w:r w:rsidRPr="0071379E">
              <w:rPr>
                <w:b/>
              </w:rPr>
              <w:t>погибло</w:t>
            </w:r>
          </w:p>
        </w:tc>
        <w:tc>
          <w:tcPr>
            <w:tcW w:w="963" w:type="dxa"/>
            <w:tcBorders>
              <w:bottom w:val="single" w:sz="12" w:space="0" w:color="auto"/>
              <w:right w:val="single" w:sz="12" w:space="0" w:color="auto"/>
            </w:tcBorders>
            <w:shd w:val="clear" w:color="auto" w:fill="DAEEF3"/>
          </w:tcPr>
          <w:p w:rsidR="00614AC7" w:rsidRPr="0071379E" w:rsidRDefault="00614AC7" w:rsidP="003A15B3">
            <w:pPr>
              <w:jc w:val="center"/>
              <w:rPr>
                <w:b/>
              </w:rPr>
            </w:pPr>
            <w:r w:rsidRPr="0071379E">
              <w:rPr>
                <w:b/>
              </w:rPr>
              <w:t>ранено</w:t>
            </w:r>
          </w:p>
        </w:tc>
        <w:tc>
          <w:tcPr>
            <w:tcW w:w="821" w:type="dxa"/>
            <w:tcBorders>
              <w:top w:val="single" w:sz="12" w:space="0" w:color="auto"/>
              <w:left w:val="single" w:sz="12" w:space="0" w:color="auto"/>
              <w:bottom w:val="single" w:sz="12" w:space="0" w:color="auto"/>
            </w:tcBorders>
            <w:shd w:val="clear" w:color="auto" w:fill="DAEEF3"/>
          </w:tcPr>
          <w:p w:rsidR="00614AC7" w:rsidRPr="0071379E" w:rsidRDefault="00614AC7" w:rsidP="003A15B3">
            <w:pPr>
              <w:jc w:val="center"/>
              <w:rPr>
                <w:b/>
              </w:rPr>
            </w:pPr>
            <w:r w:rsidRPr="0071379E">
              <w:rPr>
                <w:b/>
              </w:rPr>
              <w:t>ДТП</w:t>
            </w:r>
          </w:p>
        </w:tc>
        <w:tc>
          <w:tcPr>
            <w:tcW w:w="986" w:type="dxa"/>
            <w:tcBorders>
              <w:top w:val="single" w:sz="12" w:space="0" w:color="auto"/>
              <w:bottom w:val="single" w:sz="12" w:space="0" w:color="auto"/>
            </w:tcBorders>
            <w:shd w:val="clear" w:color="auto" w:fill="DAEEF3"/>
          </w:tcPr>
          <w:p w:rsidR="00614AC7" w:rsidRPr="0071379E" w:rsidRDefault="00614AC7" w:rsidP="003A15B3">
            <w:pPr>
              <w:jc w:val="center"/>
              <w:rPr>
                <w:b/>
              </w:rPr>
            </w:pPr>
            <w:r w:rsidRPr="0071379E">
              <w:rPr>
                <w:b/>
              </w:rPr>
              <w:t xml:space="preserve">погибло </w:t>
            </w:r>
          </w:p>
        </w:tc>
        <w:tc>
          <w:tcPr>
            <w:tcW w:w="963" w:type="dxa"/>
            <w:tcBorders>
              <w:top w:val="single" w:sz="12" w:space="0" w:color="auto"/>
              <w:bottom w:val="single" w:sz="12" w:space="0" w:color="auto"/>
            </w:tcBorders>
            <w:shd w:val="clear" w:color="auto" w:fill="DAEEF3"/>
          </w:tcPr>
          <w:p w:rsidR="00614AC7" w:rsidRPr="0071379E" w:rsidRDefault="00614AC7" w:rsidP="003A15B3">
            <w:pPr>
              <w:jc w:val="center"/>
              <w:rPr>
                <w:b/>
              </w:rPr>
            </w:pPr>
            <w:r w:rsidRPr="0071379E">
              <w:rPr>
                <w:b/>
              </w:rPr>
              <w:t>ранено</w:t>
            </w:r>
          </w:p>
        </w:tc>
      </w:tr>
      <w:tr w:rsidR="00614AC7" w:rsidRPr="0071379E" w:rsidTr="003A15B3">
        <w:tc>
          <w:tcPr>
            <w:tcW w:w="1531" w:type="dxa"/>
            <w:tcBorders>
              <w:top w:val="single" w:sz="12" w:space="0" w:color="auto"/>
              <w:bottom w:val="single" w:sz="12" w:space="0" w:color="auto"/>
              <w:right w:val="single" w:sz="12" w:space="0" w:color="auto"/>
            </w:tcBorders>
          </w:tcPr>
          <w:p w:rsidR="00614AC7" w:rsidRPr="0071379E" w:rsidRDefault="00614AC7" w:rsidP="003A15B3">
            <w:pPr>
              <w:rPr>
                <w:b/>
              </w:rPr>
            </w:pPr>
            <w:r w:rsidRPr="0071379E">
              <w:rPr>
                <w:b/>
              </w:rPr>
              <w:t>0-7ч.</w:t>
            </w:r>
          </w:p>
        </w:tc>
        <w:tc>
          <w:tcPr>
            <w:tcW w:w="845"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62"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76" w:type="dxa"/>
            <w:tcBorders>
              <w:top w:val="single" w:sz="12" w:space="0" w:color="auto"/>
              <w:bottom w:val="single" w:sz="12" w:space="0" w:color="auto"/>
              <w:right w:val="single" w:sz="12" w:space="0" w:color="auto"/>
            </w:tcBorders>
            <w:vAlign w:val="center"/>
          </w:tcPr>
          <w:p w:rsidR="00614AC7" w:rsidRPr="0071379E" w:rsidRDefault="00614AC7" w:rsidP="003A15B3">
            <w:pPr>
              <w:spacing w:line="360" w:lineRule="auto"/>
              <w:jc w:val="center"/>
              <w:rPr>
                <w:b/>
              </w:rPr>
            </w:pPr>
          </w:p>
        </w:tc>
        <w:tc>
          <w:tcPr>
            <w:tcW w:w="756"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1051"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p>
        </w:tc>
        <w:tc>
          <w:tcPr>
            <w:tcW w:w="821"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86"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r>
      <w:tr w:rsidR="00614AC7" w:rsidRPr="0071379E" w:rsidTr="003A15B3">
        <w:tc>
          <w:tcPr>
            <w:tcW w:w="1531" w:type="dxa"/>
            <w:tcBorders>
              <w:top w:val="single" w:sz="12" w:space="0" w:color="auto"/>
              <w:bottom w:val="single" w:sz="12" w:space="0" w:color="auto"/>
              <w:right w:val="single" w:sz="12" w:space="0" w:color="auto"/>
            </w:tcBorders>
          </w:tcPr>
          <w:p w:rsidR="00614AC7" w:rsidRPr="0071379E" w:rsidRDefault="00614AC7" w:rsidP="003A15B3">
            <w:pPr>
              <w:rPr>
                <w:b/>
              </w:rPr>
            </w:pPr>
            <w:r w:rsidRPr="0071379E">
              <w:rPr>
                <w:b/>
              </w:rPr>
              <w:t>7-9ч.</w:t>
            </w:r>
          </w:p>
        </w:tc>
        <w:tc>
          <w:tcPr>
            <w:tcW w:w="845"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3</w:t>
            </w:r>
          </w:p>
        </w:tc>
        <w:tc>
          <w:tcPr>
            <w:tcW w:w="962"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0</w:t>
            </w:r>
          </w:p>
        </w:tc>
        <w:tc>
          <w:tcPr>
            <w:tcW w:w="976" w:type="dxa"/>
            <w:tcBorders>
              <w:top w:val="single" w:sz="12" w:space="0" w:color="auto"/>
              <w:bottom w:val="single" w:sz="12" w:space="0" w:color="auto"/>
              <w:right w:val="single" w:sz="12" w:space="0" w:color="auto"/>
            </w:tcBorders>
            <w:vAlign w:val="center"/>
          </w:tcPr>
          <w:p w:rsidR="00614AC7" w:rsidRPr="0071379E" w:rsidRDefault="00614AC7" w:rsidP="003A15B3">
            <w:pPr>
              <w:spacing w:line="360" w:lineRule="auto"/>
              <w:jc w:val="center"/>
              <w:rPr>
                <w:b/>
              </w:rPr>
            </w:pPr>
            <w:r w:rsidRPr="0071379E">
              <w:rPr>
                <w:b/>
              </w:rPr>
              <w:t>3</w:t>
            </w:r>
          </w:p>
        </w:tc>
        <w:tc>
          <w:tcPr>
            <w:tcW w:w="756"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1051"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p>
        </w:tc>
        <w:tc>
          <w:tcPr>
            <w:tcW w:w="821"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86"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r>
      <w:tr w:rsidR="00614AC7" w:rsidRPr="0071379E" w:rsidTr="003A15B3">
        <w:tc>
          <w:tcPr>
            <w:tcW w:w="1531" w:type="dxa"/>
            <w:tcBorders>
              <w:top w:val="single" w:sz="12" w:space="0" w:color="auto"/>
              <w:bottom w:val="single" w:sz="12" w:space="0" w:color="auto"/>
              <w:right w:val="single" w:sz="12" w:space="0" w:color="auto"/>
            </w:tcBorders>
          </w:tcPr>
          <w:p w:rsidR="00614AC7" w:rsidRPr="0071379E" w:rsidRDefault="00614AC7" w:rsidP="003A15B3">
            <w:pPr>
              <w:rPr>
                <w:b/>
              </w:rPr>
            </w:pPr>
            <w:r w:rsidRPr="0071379E">
              <w:rPr>
                <w:b/>
              </w:rPr>
              <w:t>9-12ч.</w:t>
            </w:r>
          </w:p>
        </w:tc>
        <w:tc>
          <w:tcPr>
            <w:tcW w:w="845"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1</w:t>
            </w:r>
          </w:p>
        </w:tc>
        <w:tc>
          <w:tcPr>
            <w:tcW w:w="962"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0</w:t>
            </w:r>
          </w:p>
        </w:tc>
        <w:tc>
          <w:tcPr>
            <w:tcW w:w="976" w:type="dxa"/>
            <w:tcBorders>
              <w:top w:val="single" w:sz="12" w:space="0" w:color="auto"/>
              <w:bottom w:val="single" w:sz="12" w:space="0" w:color="auto"/>
              <w:right w:val="single" w:sz="12" w:space="0" w:color="auto"/>
            </w:tcBorders>
            <w:vAlign w:val="center"/>
          </w:tcPr>
          <w:p w:rsidR="00614AC7" w:rsidRPr="0071379E" w:rsidRDefault="00614AC7" w:rsidP="003A15B3">
            <w:pPr>
              <w:spacing w:line="360" w:lineRule="auto"/>
              <w:jc w:val="center"/>
              <w:rPr>
                <w:b/>
              </w:rPr>
            </w:pPr>
            <w:r w:rsidRPr="0071379E">
              <w:rPr>
                <w:b/>
              </w:rPr>
              <w:t>1</w:t>
            </w:r>
          </w:p>
        </w:tc>
        <w:tc>
          <w:tcPr>
            <w:tcW w:w="756"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1051"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p>
        </w:tc>
        <w:tc>
          <w:tcPr>
            <w:tcW w:w="821"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86"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p>
        </w:tc>
      </w:tr>
      <w:tr w:rsidR="00614AC7" w:rsidRPr="0071379E" w:rsidTr="003A15B3">
        <w:tc>
          <w:tcPr>
            <w:tcW w:w="1531" w:type="dxa"/>
            <w:tcBorders>
              <w:top w:val="single" w:sz="12" w:space="0" w:color="auto"/>
              <w:bottom w:val="single" w:sz="12" w:space="0" w:color="auto"/>
              <w:right w:val="single" w:sz="12" w:space="0" w:color="auto"/>
            </w:tcBorders>
            <w:shd w:val="clear" w:color="auto" w:fill="auto"/>
          </w:tcPr>
          <w:p w:rsidR="00614AC7" w:rsidRPr="0071379E" w:rsidRDefault="00614AC7" w:rsidP="003A15B3">
            <w:pPr>
              <w:rPr>
                <w:b/>
              </w:rPr>
            </w:pPr>
            <w:r w:rsidRPr="0071379E">
              <w:rPr>
                <w:b/>
              </w:rPr>
              <w:t>12-15ч.</w:t>
            </w:r>
          </w:p>
        </w:tc>
        <w:tc>
          <w:tcPr>
            <w:tcW w:w="845" w:type="dxa"/>
            <w:tcBorders>
              <w:top w:val="single" w:sz="12" w:space="0" w:color="auto"/>
              <w:left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p>
        </w:tc>
        <w:tc>
          <w:tcPr>
            <w:tcW w:w="962" w:type="dxa"/>
            <w:tcBorders>
              <w:top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p>
        </w:tc>
        <w:tc>
          <w:tcPr>
            <w:tcW w:w="976" w:type="dxa"/>
            <w:tcBorders>
              <w:top w:val="single" w:sz="12" w:space="0" w:color="auto"/>
              <w:bottom w:val="single" w:sz="12" w:space="0" w:color="auto"/>
              <w:right w:val="single" w:sz="12" w:space="0" w:color="auto"/>
            </w:tcBorders>
            <w:shd w:val="clear" w:color="auto" w:fill="FFFFFF"/>
            <w:vAlign w:val="center"/>
          </w:tcPr>
          <w:p w:rsidR="00614AC7" w:rsidRPr="0071379E" w:rsidRDefault="00614AC7" w:rsidP="003A15B3">
            <w:pPr>
              <w:spacing w:line="360" w:lineRule="auto"/>
              <w:jc w:val="center"/>
              <w:rPr>
                <w:b/>
              </w:rPr>
            </w:pPr>
          </w:p>
        </w:tc>
        <w:tc>
          <w:tcPr>
            <w:tcW w:w="756" w:type="dxa"/>
            <w:tcBorders>
              <w:top w:val="single" w:sz="12" w:space="0" w:color="auto"/>
              <w:left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p>
        </w:tc>
        <w:tc>
          <w:tcPr>
            <w:tcW w:w="1051" w:type="dxa"/>
            <w:tcBorders>
              <w:top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right w:val="single" w:sz="12" w:space="0" w:color="auto"/>
            </w:tcBorders>
            <w:shd w:val="clear" w:color="auto" w:fill="FFFFFF"/>
            <w:vAlign w:val="center"/>
          </w:tcPr>
          <w:p w:rsidR="00614AC7" w:rsidRPr="0071379E" w:rsidRDefault="00614AC7" w:rsidP="003A15B3">
            <w:pPr>
              <w:spacing w:line="360" w:lineRule="auto"/>
              <w:jc w:val="center"/>
              <w:rPr>
                <w:b/>
              </w:rPr>
            </w:pPr>
          </w:p>
        </w:tc>
        <w:tc>
          <w:tcPr>
            <w:tcW w:w="821" w:type="dxa"/>
            <w:tcBorders>
              <w:top w:val="single" w:sz="12" w:space="0" w:color="auto"/>
              <w:left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p>
        </w:tc>
        <w:tc>
          <w:tcPr>
            <w:tcW w:w="986" w:type="dxa"/>
            <w:tcBorders>
              <w:top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p>
        </w:tc>
      </w:tr>
      <w:tr w:rsidR="00614AC7" w:rsidRPr="0071379E" w:rsidTr="003A15B3">
        <w:tc>
          <w:tcPr>
            <w:tcW w:w="1531" w:type="dxa"/>
            <w:tcBorders>
              <w:top w:val="single" w:sz="12" w:space="0" w:color="auto"/>
              <w:bottom w:val="single" w:sz="12" w:space="0" w:color="auto"/>
              <w:right w:val="single" w:sz="12" w:space="0" w:color="auto"/>
            </w:tcBorders>
            <w:shd w:val="clear" w:color="auto" w:fill="auto"/>
          </w:tcPr>
          <w:p w:rsidR="00614AC7" w:rsidRPr="0071379E" w:rsidRDefault="00614AC7" w:rsidP="003A15B3">
            <w:pPr>
              <w:rPr>
                <w:b/>
              </w:rPr>
            </w:pPr>
            <w:r w:rsidRPr="0071379E">
              <w:rPr>
                <w:b/>
              </w:rPr>
              <w:t>15-18ч.</w:t>
            </w:r>
          </w:p>
        </w:tc>
        <w:tc>
          <w:tcPr>
            <w:tcW w:w="845"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1</w:t>
            </w:r>
          </w:p>
        </w:tc>
        <w:tc>
          <w:tcPr>
            <w:tcW w:w="962"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0</w:t>
            </w:r>
          </w:p>
        </w:tc>
        <w:tc>
          <w:tcPr>
            <w:tcW w:w="976"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1</w:t>
            </w:r>
          </w:p>
        </w:tc>
        <w:tc>
          <w:tcPr>
            <w:tcW w:w="756"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1</w:t>
            </w:r>
          </w:p>
        </w:tc>
        <w:tc>
          <w:tcPr>
            <w:tcW w:w="1051"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0</w:t>
            </w:r>
          </w:p>
        </w:tc>
        <w:tc>
          <w:tcPr>
            <w:tcW w:w="963"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1</w:t>
            </w:r>
          </w:p>
        </w:tc>
        <w:tc>
          <w:tcPr>
            <w:tcW w:w="821" w:type="dxa"/>
            <w:tcBorders>
              <w:top w:val="single" w:sz="12" w:space="0" w:color="auto"/>
              <w:left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r w:rsidRPr="0071379E">
              <w:rPr>
                <w:b/>
              </w:rPr>
              <w:t>2</w:t>
            </w:r>
          </w:p>
        </w:tc>
        <w:tc>
          <w:tcPr>
            <w:tcW w:w="986" w:type="dxa"/>
            <w:tcBorders>
              <w:top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r w:rsidRPr="0071379E">
              <w:rPr>
                <w:b/>
              </w:rPr>
              <w:t>0</w:t>
            </w:r>
          </w:p>
        </w:tc>
        <w:tc>
          <w:tcPr>
            <w:tcW w:w="963" w:type="dxa"/>
            <w:tcBorders>
              <w:top w:val="single" w:sz="12" w:space="0" w:color="auto"/>
              <w:bottom w:val="single" w:sz="12" w:space="0" w:color="auto"/>
            </w:tcBorders>
            <w:shd w:val="clear" w:color="auto" w:fill="FFFFFF"/>
            <w:vAlign w:val="center"/>
          </w:tcPr>
          <w:p w:rsidR="00614AC7" w:rsidRPr="0071379E" w:rsidRDefault="00614AC7" w:rsidP="003A15B3">
            <w:pPr>
              <w:spacing w:line="360" w:lineRule="auto"/>
              <w:jc w:val="center"/>
              <w:rPr>
                <w:b/>
              </w:rPr>
            </w:pPr>
            <w:r w:rsidRPr="0071379E">
              <w:rPr>
                <w:b/>
              </w:rPr>
              <w:t>2</w:t>
            </w:r>
          </w:p>
        </w:tc>
      </w:tr>
      <w:tr w:rsidR="00614AC7" w:rsidRPr="0071379E" w:rsidTr="003A15B3">
        <w:tc>
          <w:tcPr>
            <w:tcW w:w="1531" w:type="dxa"/>
            <w:tcBorders>
              <w:top w:val="single" w:sz="12" w:space="0" w:color="auto"/>
              <w:bottom w:val="single" w:sz="12" w:space="0" w:color="auto"/>
              <w:right w:val="single" w:sz="12" w:space="0" w:color="auto"/>
            </w:tcBorders>
            <w:shd w:val="clear" w:color="auto" w:fill="auto"/>
          </w:tcPr>
          <w:p w:rsidR="00614AC7" w:rsidRPr="0071379E" w:rsidRDefault="00614AC7" w:rsidP="003A15B3">
            <w:pPr>
              <w:rPr>
                <w:b/>
              </w:rPr>
            </w:pPr>
            <w:r w:rsidRPr="0071379E">
              <w:rPr>
                <w:b/>
              </w:rPr>
              <w:t>18-21ч.</w:t>
            </w:r>
          </w:p>
        </w:tc>
        <w:tc>
          <w:tcPr>
            <w:tcW w:w="845"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6</w:t>
            </w:r>
          </w:p>
        </w:tc>
        <w:tc>
          <w:tcPr>
            <w:tcW w:w="962"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0</w:t>
            </w:r>
          </w:p>
        </w:tc>
        <w:tc>
          <w:tcPr>
            <w:tcW w:w="976"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6</w:t>
            </w:r>
          </w:p>
        </w:tc>
        <w:tc>
          <w:tcPr>
            <w:tcW w:w="756"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p>
        </w:tc>
        <w:tc>
          <w:tcPr>
            <w:tcW w:w="1051"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p>
        </w:tc>
        <w:tc>
          <w:tcPr>
            <w:tcW w:w="821"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1</w:t>
            </w:r>
          </w:p>
        </w:tc>
        <w:tc>
          <w:tcPr>
            <w:tcW w:w="986"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0</w:t>
            </w:r>
          </w:p>
        </w:tc>
        <w:tc>
          <w:tcPr>
            <w:tcW w:w="963"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1</w:t>
            </w:r>
          </w:p>
        </w:tc>
      </w:tr>
      <w:tr w:rsidR="00614AC7" w:rsidRPr="0071379E" w:rsidTr="003A15B3">
        <w:tc>
          <w:tcPr>
            <w:tcW w:w="1531" w:type="dxa"/>
            <w:tcBorders>
              <w:top w:val="single" w:sz="12" w:space="0" w:color="auto"/>
              <w:bottom w:val="single" w:sz="12" w:space="0" w:color="auto"/>
              <w:right w:val="single" w:sz="12" w:space="0" w:color="auto"/>
            </w:tcBorders>
            <w:shd w:val="clear" w:color="auto" w:fill="auto"/>
          </w:tcPr>
          <w:p w:rsidR="00614AC7" w:rsidRPr="0071379E" w:rsidRDefault="00614AC7" w:rsidP="003A15B3">
            <w:pPr>
              <w:rPr>
                <w:b/>
              </w:rPr>
            </w:pPr>
            <w:r w:rsidRPr="0071379E">
              <w:rPr>
                <w:b/>
              </w:rPr>
              <w:t>21-24ч.</w:t>
            </w:r>
          </w:p>
        </w:tc>
        <w:tc>
          <w:tcPr>
            <w:tcW w:w="845"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p>
        </w:tc>
        <w:tc>
          <w:tcPr>
            <w:tcW w:w="962"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p>
        </w:tc>
        <w:tc>
          <w:tcPr>
            <w:tcW w:w="976"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p>
        </w:tc>
        <w:tc>
          <w:tcPr>
            <w:tcW w:w="756"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2</w:t>
            </w:r>
          </w:p>
        </w:tc>
        <w:tc>
          <w:tcPr>
            <w:tcW w:w="1051"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0</w:t>
            </w:r>
          </w:p>
        </w:tc>
        <w:tc>
          <w:tcPr>
            <w:tcW w:w="963"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2</w:t>
            </w:r>
          </w:p>
        </w:tc>
        <w:tc>
          <w:tcPr>
            <w:tcW w:w="821" w:type="dxa"/>
            <w:tcBorders>
              <w:top w:val="single" w:sz="12" w:space="0" w:color="auto"/>
              <w:left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p>
        </w:tc>
        <w:tc>
          <w:tcPr>
            <w:tcW w:w="986"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p>
        </w:tc>
        <w:tc>
          <w:tcPr>
            <w:tcW w:w="963" w:type="dxa"/>
            <w:tcBorders>
              <w:top w:val="single" w:sz="12" w:space="0" w:color="auto"/>
              <w:bottom w:val="single" w:sz="12" w:space="0" w:color="auto"/>
            </w:tcBorders>
            <w:shd w:val="clear" w:color="auto" w:fill="auto"/>
            <w:vAlign w:val="center"/>
          </w:tcPr>
          <w:p w:rsidR="00614AC7" w:rsidRPr="0071379E" w:rsidRDefault="00614AC7" w:rsidP="003A15B3">
            <w:pPr>
              <w:spacing w:line="360" w:lineRule="auto"/>
              <w:jc w:val="center"/>
              <w:rPr>
                <w:b/>
              </w:rPr>
            </w:pPr>
          </w:p>
        </w:tc>
      </w:tr>
      <w:tr w:rsidR="00614AC7" w:rsidRPr="0071379E" w:rsidTr="003A15B3">
        <w:trPr>
          <w:trHeight w:val="50"/>
        </w:trPr>
        <w:tc>
          <w:tcPr>
            <w:tcW w:w="1531" w:type="dxa"/>
            <w:tcBorders>
              <w:top w:val="single" w:sz="12" w:space="0" w:color="auto"/>
              <w:bottom w:val="single" w:sz="12" w:space="0" w:color="auto"/>
              <w:right w:val="single" w:sz="12" w:space="0" w:color="auto"/>
            </w:tcBorders>
          </w:tcPr>
          <w:p w:rsidR="00614AC7" w:rsidRPr="0071379E" w:rsidRDefault="00614AC7" w:rsidP="003A15B3">
            <w:pPr>
              <w:rPr>
                <w:b/>
              </w:rPr>
            </w:pPr>
            <w:r w:rsidRPr="0071379E">
              <w:rPr>
                <w:b/>
              </w:rPr>
              <w:t>ИТОГО</w:t>
            </w:r>
          </w:p>
        </w:tc>
        <w:tc>
          <w:tcPr>
            <w:tcW w:w="845"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11</w:t>
            </w:r>
          </w:p>
        </w:tc>
        <w:tc>
          <w:tcPr>
            <w:tcW w:w="962"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0</w:t>
            </w:r>
          </w:p>
        </w:tc>
        <w:tc>
          <w:tcPr>
            <w:tcW w:w="976" w:type="dxa"/>
            <w:tcBorders>
              <w:top w:val="single" w:sz="12" w:space="0" w:color="auto"/>
              <w:bottom w:val="single" w:sz="12" w:space="0" w:color="auto"/>
              <w:right w:val="single" w:sz="12" w:space="0" w:color="auto"/>
            </w:tcBorders>
            <w:vAlign w:val="center"/>
          </w:tcPr>
          <w:p w:rsidR="00614AC7" w:rsidRPr="0071379E" w:rsidRDefault="00614AC7" w:rsidP="003A15B3">
            <w:pPr>
              <w:spacing w:line="360" w:lineRule="auto"/>
              <w:jc w:val="center"/>
              <w:rPr>
                <w:b/>
              </w:rPr>
            </w:pPr>
            <w:r w:rsidRPr="0071379E">
              <w:rPr>
                <w:b/>
              </w:rPr>
              <w:t>11</w:t>
            </w:r>
          </w:p>
        </w:tc>
        <w:tc>
          <w:tcPr>
            <w:tcW w:w="756"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3</w:t>
            </w:r>
          </w:p>
        </w:tc>
        <w:tc>
          <w:tcPr>
            <w:tcW w:w="1051"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0</w:t>
            </w:r>
          </w:p>
        </w:tc>
        <w:tc>
          <w:tcPr>
            <w:tcW w:w="963" w:type="dxa"/>
            <w:tcBorders>
              <w:top w:val="single" w:sz="12" w:space="0" w:color="auto"/>
              <w:bottom w:val="single" w:sz="12" w:space="0" w:color="auto"/>
              <w:right w:val="single" w:sz="12" w:space="0" w:color="auto"/>
            </w:tcBorders>
            <w:shd w:val="clear" w:color="auto" w:fill="auto"/>
            <w:vAlign w:val="center"/>
          </w:tcPr>
          <w:p w:rsidR="00614AC7" w:rsidRPr="0071379E" w:rsidRDefault="00614AC7" w:rsidP="003A15B3">
            <w:pPr>
              <w:spacing w:line="360" w:lineRule="auto"/>
              <w:jc w:val="center"/>
              <w:rPr>
                <w:b/>
              </w:rPr>
            </w:pPr>
            <w:r w:rsidRPr="0071379E">
              <w:rPr>
                <w:b/>
              </w:rPr>
              <w:t>3</w:t>
            </w:r>
          </w:p>
        </w:tc>
        <w:tc>
          <w:tcPr>
            <w:tcW w:w="821" w:type="dxa"/>
            <w:tcBorders>
              <w:top w:val="single" w:sz="12" w:space="0" w:color="auto"/>
              <w:left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3</w:t>
            </w:r>
          </w:p>
        </w:tc>
        <w:tc>
          <w:tcPr>
            <w:tcW w:w="986"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0</w:t>
            </w:r>
          </w:p>
        </w:tc>
        <w:tc>
          <w:tcPr>
            <w:tcW w:w="963" w:type="dxa"/>
            <w:tcBorders>
              <w:top w:val="single" w:sz="12" w:space="0" w:color="auto"/>
              <w:bottom w:val="single" w:sz="12" w:space="0" w:color="auto"/>
            </w:tcBorders>
            <w:vAlign w:val="center"/>
          </w:tcPr>
          <w:p w:rsidR="00614AC7" w:rsidRPr="0071379E" w:rsidRDefault="00614AC7" w:rsidP="003A15B3">
            <w:pPr>
              <w:spacing w:line="360" w:lineRule="auto"/>
              <w:jc w:val="center"/>
              <w:rPr>
                <w:b/>
              </w:rPr>
            </w:pPr>
            <w:r w:rsidRPr="0071379E">
              <w:rPr>
                <w:b/>
              </w:rPr>
              <w:t>3</w:t>
            </w:r>
          </w:p>
        </w:tc>
      </w:tr>
    </w:tbl>
    <w:p w:rsidR="00B23311" w:rsidRPr="00AF1C0B" w:rsidRDefault="00B23311" w:rsidP="00A71A66">
      <w:pPr>
        <w:jc w:val="center"/>
        <w:rPr>
          <w:b/>
          <w:i/>
          <w:sz w:val="26"/>
          <w:szCs w:val="26"/>
          <w:u w:val="single"/>
        </w:rPr>
      </w:pPr>
    </w:p>
    <w:p w:rsidR="00A71A66" w:rsidRPr="00AF1C0B" w:rsidRDefault="00A71A66" w:rsidP="00A71A66">
      <w:pPr>
        <w:tabs>
          <w:tab w:val="left" w:pos="567"/>
        </w:tabs>
        <w:ind w:firstLine="567"/>
        <w:jc w:val="both"/>
        <w:rPr>
          <w:sz w:val="26"/>
          <w:szCs w:val="26"/>
        </w:rPr>
      </w:pPr>
      <w:r w:rsidRPr="00AF1C0B">
        <w:rPr>
          <w:sz w:val="26"/>
          <w:szCs w:val="26"/>
        </w:rPr>
        <w:t>Наибольшее количество ДТП</w:t>
      </w:r>
      <w:r w:rsidR="00CE333C" w:rsidRPr="00AF1C0B">
        <w:rPr>
          <w:sz w:val="26"/>
          <w:szCs w:val="26"/>
        </w:rPr>
        <w:t xml:space="preserve"> и</w:t>
      </w:r>
      <w:r w:rsidRPr="00AF1C0B">
        <w:rPr>
          <w:sz w:val="26"/>
          <w:szCs w:val="26"/>
        </w:rPr>
        <w:t xml:space="preserve"> пострадавших в них детей произошло </w:t>
      </w:r>
      <w:r w:rsidR="00CE333C" w:rsidRPr="00AF1C0B">
        <w:rPr>
          <w:sz w:val="26"/>
          <w:szCs w:val="26"/>
        </w:rPr>
        <w:t>в период времени с 18 до 21 часа</w:t>
      </w:r>
      <w:r w:rsidRPr="00AF1C0B">
        <w:rPr>
          <w:sz w:val="26"/>
          <w:szCs w:val="26"/>
        </w:rPr>
        <w:t xml:space="preserve"> </w:t>
      </w:r>
      <w:r w:rsidR="00BB72EF" w:rsidRPr="00AF1C0B">
        <w:rPr>
          <w:sz w:val="26"/>
          <w:szCs w:val="26"/>
        </w:rPr>
        <w:t>(</w:t>
      </w:r>
      <w:r w:rsidR="00614AC7" w:rsidRPr="00AF1C0B">
        <w:rPr>
          <w:sz w:val="26"/>
          <w:szCs w:val="26"/>
        </w:rPr>
        <w:t>7</w:t>
      </w:r>
      <w:r w:rsidRPr="00AF1C0B">
        <w:rPr>
          <w:sz w:val="26"/>
          <w:szCs w:val="26"/>
        </w:rPr>
        <w:t xml:space="preserve"> ДТП, что составляет </w:t>
      </w:r>
      <w:r w:rsidR="00614AC7" w:rsidRPr="00AF1C0B">
        <w:rPr>
          <w:sz w:val="26"/>
          <w:szCs w:val="26"/>
        </w:rPr>
        <w:t>41,2</w:t>
      </w:r>
      <w:r w:rsidRPr="00AF1C0B">
        <w:rPr>
          <w:sz w:val="26"/>
          <w:szCs w:val="26"/>
        </w:rPr>
        <w:t>% от общего количества ДТП с несовершеннолетними).</w:t>
      </w:r>
    </w:p>
    <w:p w:rsidR="00A71A66" w:rsidRPr="00AF1C0B" w:rsidRDefault="00A71A66" w:rsidP="00A71A66">
      <w:pPr>
        <w:jc w:val="both"/>
        <w:rPr>
          <w:b/>
          <w:i/>
          <w:u w:val="single"/>
        </w:rPr>
      </w:pPr>
      <w:r w:rsidRPr="00AF1C0B">
        <w:rPr>
          <w:noProof/>
        </w:rPr>
        <w:lastRenderedPageBreak/>
        <w:drawing>
          <wp:anchor distT="0" distB="0" distL="114300" distR="114300" simplePos="0" relativeHeight="251659264" behindDoc="0" locked="0" layoutInCell="1" allowOverlap="1" wp14:anchorId="3F86C871" wp14:editId="30C4637B">
            <wp:simplePos x="0" y="0"/>
            <wp:positionH relativeFrom="margin">
              <wp:align>right</wp:align>
            </wp:positionH>
            <wp:positionV relativeFrom="paragraph">
              <wp:posOffset>222885</wp:posOffset>
            </wp:positionV>
            <wp:extent cx="6076950" cy="2063115"/>
            <wp:effectExtent l="19050" t="19050" r="19050" b="13335"/>
            <wp:wrapSquare wrapText="right"/>
            <wp:docPr id="1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71A66" w:rsidRPr="00AF1C0B" w:rsidRDefault="00A71A66" w:rsidP="00A71A66">
      <w:pPr>
        <w:widowControl w:val="0"/>
        <w:jc w:val="center"/>
        <w:rPr>
          <w:b/>
          <w:i/>
          <w:sz w:val="26"/>
          <w:szCs w:val="26"/>
          <w:u w:val="single"/>
        </w:rPr>
      </w:pPr>
    </w:p>
    <w:p w:rsidR="00A71A66" w:rsidRPr="00AF1C0B" w:rsidRDefault="00A71A66" w:rsidP="00A71A66">
      <w:pPr>
        <w:widowControl w:val="0"/>
        <w:jc w:val="center"/>
        <w:rPr>
          <w:b/>
          <w:i/>
          <w:sz w:val="26"/>
          <w:szCs w:val="26"/>
          <w:u w:val="single"/>
        </w:rPr>
      </w:pPr>
      <w:r w:rsidRPr="00AF1C0B">
        <w:rPr>
          <w:b/>
          <w:i/>
          <w:sz w:val="26"/>
          <w:szCs w:val="26"/>
          <w:u w:val="single"/>
        </w:rPr>
        <w:t>Распределение ДТП по дням недели</w:t>
      </w:r>
    </w:p>
    <w:tbl>
      <w:tblPr>
        <w:tblW w:w="97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185"/>
        <w:gridCol w:w="1701"/>
        <w:gridCol w:w="1843"/>
        <w:gridCol w:w="2021"/>
      </w:tblGrid>
      <w:tr w:rsidR="00AF1C0B" w:rsidRPr="00AF1C0B" w:rsidTr="003A15B3">
        <w:trPr>
          <w:trHeight w:val="554"/>
          <w:tblCellSpacing w:w="0" w:type="dxa"/>
          <w:jc w:val="center"/>
        </w:trPr>
        <w:tc>
          <w:tcPr>
            <w:tcW w:w="4185" w:type="dxa"/>
            <w:shd w:val="clear" w:color="auto" w:fill="E8F8FE"/>
            <w:vAlign w:val="center"/>
          </w:tcPr>
          <w:p w:rsidR="00AF1C0B" w:rsidRPr="00AF1C0B" w:rsidRDefault="00AF1C0B" w:rsidP="003A15B3">
            <w:pPr>
              <w:spacing w:before="40" w:after="40"/>
              <w:ind w:left="40" w:right="40"/>
              <w:jc w:val="center"/>
              <w:rPr>
                <w:b/>
              </w:rPr>
            </w:pPr>
            <w:r w:rsidRPr="00AF1C0B">
              <w:rPr>
                <w:b/>
              </w:rPr>
              <w:t>День недели</w:t>
            </w:r>
          </w:p>
        </w:tc>
        <w:tc>
          <w:tcPr>
            <w:tcW w:w="1701" w:type="dxa"/>
            <w:shd w:val="clear" w:color="auto" w:fill="E8F8FE"/>
            <w:vAlign w:val="center"/>
          </w:tcPr>
          <w:p w:rsidR="00AF1C0B" w:rsidRPr="00AF1C0B" w:rsidRDefault="00AF1C0B" w:rsidP="003A15B3">
            <w:pPr>
              <w:spacing w:before="40" w:after="40"/>
              <w:ind w:left="40" w:right="40"/>
              <w:jc w:val="center"/>
              <w:rPr>
                <w:b/>
              </w:rPr>
            </w:pPr>
            <w:r w:rsidRPr="00AF1C0B">
              <w:rPr>
                <w:b/>
              </w:rPr>
              <w:t>ДТП</w:t>
            </w:r>
          </w:p>
        </w:tc>
        <w:tc>
          <w:tcPr>
            <w:tcW w:w="1843" w:type="dxa"/>
            <w:shd w:val="clear" w:color="auto" w:fill="E8F8FE"/>
            <w:vAlign w:val="center"/>
          </w:tcPr>
          <w:p w:rsidR="00AF1C0B" w:rsidRPr="00AF1C0B" w:rsidRDefault="00AF1C0B" w:rsidP="003A15B3">
            <w:pPr>
              <w:spacing w:before="40" w:after="40"/>
              <w:ind w:left="40" w:right="40"/>
              <w:jc w:val="center"/>
              <w:rPr>
                <w:b/>
              </w:rPr>
            </w:pPr>
            <w:r w:rsidRPr="00AF1C0B">
              <w:rPr>
                <w:b/>
              </w:rPr>
              <w:t>Погибло</w:t>
            </w:r>
          </w:p>
        </w:tc>
        <w:tc>
          <w:tcPr>
            <w:tcW w:w="2021" w:type="dxa"/>
            <w:shd w:val="clear" w:color="auto" w:fill="E8F8FE"/>
            <w:vAlign w:val="center"/>
          </w:tcPr>
          <w:p w:rsidR="00AF1C0B" w:rsidRPr="00AF1C0B" w:rsidRDefault="00AF1C0B" w:rsidP="003A15B3">
            <w:pPr>
              <w:spacing w:before="40" w:after="40"/>
              <w:ind w:left="40" w:right="40"/>
              <w:jc w:val="center"/>
              <w:rPr>
                <w:b/>
              </w:rPr>
            </w:pPr>
            <w:r w:rsidRPr="00AF1C0B">
              <w:rPr>
                <w:b/>
              </w:rPr>
              <w:t>Ранено</w:t>
            </w:r>
          </w:p>
        </w:tc>
      </w:tr>
      <w:tr w:rsidR="00AF1C0B" w:rsidRPr="00AF1C0B" w:rsidTr="003A15B3">
        <w:trPr>
          <w:trHeight w:val="293"/>
          <w:tblCellSpacing w:w="0" w:type="dxa"/>
          <w:jc w:val="center"/>
        </w:trPr>
        <w:tc>
          <w:tcPr>
            <w:tcW w:w="4185" w:type="dxa"/>
            <w:shd w:val="clear" w:color="auto" w:fill="FFFFFF"/>
          </w:tcPr>
          <w:p w:rsidR="00AF1C0B" w:rsidRPr="00AF1C0B" w:rsidRDefault="00AF1C0B" w:rsidP="003A15B3">
            <w:pPr>
              <w:spacing w:before="40" w:after="40"/>
              <w:ind w:left="40" w:right="40"/>
              <w:rPr>
                <w:b/>
              </w:rPr>
            </w:pPr>
            <w:r w:rsidRPr="00AF1C0B">
              <w:rPr>
                <w:b/>
              </w:rPr>
              <w:t>Понедельник</w:t>
            </w:r>
          </w:p>
        </w:tc>
        <w:tc>
          <w:tcPr>
            <w:tcW w:w="1701" w:type="dxa"/>
            <w:shd w:val="clear" w:color="auto" w:fill="FFFFFF"/>
          </w:tcPr>
          <w:p w:rsidR="00AF1C0B" w:rsidRPr="00AF1C0B" w:rsidRDefault="00AF1C0B" w:rsidP="003A15B3">
            <w:pPr>
              <w:spacing w:before="40" w:after="40"/>
              <w:ind w:left="40" w:right="40"/>
              <w:jc w:val="center"/>
              <w:rPr>
                <w:b/>
              </w:rPr>
            </w:pPr>
            <w:r w:rsidRPr="00AF1C0B">
              <w:rPr>
                <w:b/>
              </w:rPr>
              <w:t>5</w:t>
            </w:r>
          </w:p>
        </w:tc>
        <w:tc>
          <w:tcPr>
            <w:tcW w:w="1843" w:type="dxa"/>
            <w:shd w:val="clear" w:color="auto" w:fill="FFFFFF"/>
          </w:tcPr>
          <w:p w:rsidR="00AF1C0B" w:rsidRPr="00AF1C0B" w:rsidRDefault="00AF1C0B" w:rsidP="003A15B3">
            <w:pPr>
              <w:spacing w:before="40" w:after="40"/>
              <w:ind w:left="40" w:right="40"/>
              <w:jc w:val="center"/>
              <w:rPr>
                <w:b/>
              </w:rPr>
            </w:pPr>
            <w:r w:rsidRPr="00AF1C0B">
              <w:rPr>
                <w:b/>
              </w:rPr>
              <w:t>0</w:t>
            </w:r>
          </w:p>
        </w:tc>
        <w:tc>
          <w:tcPr>
            <w:tcW w:w="2021" w:type="dxa"/>
            <w:shd w:val="clear" w:color="auto" w:fill="FFFFFF"/>
          </w:tcPr>
          <w:p w:rsidR="00AF1C0B" w:rsidRPr="00AF1C0B" w:rsidRDefault="00AF1C0B" w:rsidP="003A15B3">
            <w:pPr>
              <w:spacing w:before="40" w:after="40"/>
              <w:ind w:left="40" w:right="40"/>
              <w:jc w:val="center"/>
              <w:rPr>
                <w:b/>
              </w:rPr>
            </w:pPr>
            <w:r w:rsidRPr="00AF1C0B">
              <w:rPr>
                <w:b/>
              </w:rPr>
              <w:t>5</w:t>
            </w:r>
          </w:p>
        </w:tc>
      </w:tr>
      <w:tr w:rsidR="00AF1C0B" w:rsidRPr="0071379E" w:rsidTr="003A15B3">
        <w:trPr>
          <w:trHeight w:val="293"/>
          <w:tblCellSpacing w:w="0" w:type="dxa"/>
          <w:jc w:val="center"/>
        </w:trPr>
        <w:tc>
          <w:tcPr>
            <w:tcW w:w="4185" w:type="dxa"/>
            <w:shd w:val="clear" w:color="auto" w:fill="FFFFFF"/>
          </w:tcPr>
          <w:p w:rsidR="00AF1C0B" w:rsidRPr="0071379E" w:rsidRDefault="00AF1C0B" w:rsidP="003A15B3">
            <w:pPr>
              <w:spacing w:before="40" w:after="40"/>
              <w:ind w:left="40" w:right="40"/>
              <w:rPr>
                <w:b/>
              </w:rPr>
            </w:pPr>
            <w:r w:rsidRPr="0071379E">
              <w:rPr>
                <w:b/>
              </w:rPr>
              <w:t>Вторник</w:t>
            </w:r>
          </w:p>
        </w:tc>
        <w:tc>
          <w:tcPr>
            <w:tcW w:w="1701" w:type="dxa"/>
            <w:shd w:val="clear" w:color="auto" w:fill="FFFFFF"/>
          </w:tcPr>
          <w:p w:rsidR="00AF1C0B" w:rsidRPr="0071379E" w:rsidRDefault="00AF1C0B" w:rsidP="003A15B3">
            <w:pPr>
              <w:spacing w:before="40" w:after="40"/>
              <w:ind w:left="40" w:right="40"/>
              <w:jc w:val="center"/>
              <w:rPr>
                <w:b/>
              </w:rPr>
            </w:pPr>
            <w:r w:rsidRPr="0071379E">
              <w:rPr>
                <w:b/>
              </w:rPr>
              <w:t>2</w:t>
            </w:r>
          </w:p>
        </w:tc>
        <w:tc>
          <w:tcPr>
            <w:tcW w:w="1843" w:type="dxa"/>
            <w:shd w:val="clear" w:color="auto" w:fill="FFFFFF"/>
          </w:tcPr>
          <w:p w:rsidR="00AF1C0B" w:rsidRPr="0071379E" w:rsidRDefault="00AF1C0B" w:rsidP="003A15B3">
            <w:pPr>
              <w:spacing w:before="40" w:after="40"/>
              <w:ind w:left="40" w:right="40"/>
              <w:jc w:val="center"/>
              <w:rPr>
                <w:b/>
              </w:rPr>
            </w:pPr>
            <w:r w:rsidRPr="0071379E">
              <w:rPr>
                <w:b/>
              </w:rPr>
              <w:t>0</w:t>
            </w:r>
          </w:p>
        </w:tc>
        <w:tc>
          <w:tcPr>
            <w:tcW w:w="2021" w:type="dxa"/>
            <w:shd w:val="clear" w:color="auto" w:fill="FFFFFF"/>
          </w:tcPr>
          <w:p w:rsidR="00AF1C0B" w:rsidRPr="0071379E" w:rsidRDefault="00AF1C0B" w:rsidP="003A15B3">
            <w:pPr>
              <w:spacing w:before="40" w:after="40"/>
              <w:ind w:left="40" w:right="40"/>
              <w:jc w:val="center"/>
              <w:rPr>
                <w:b/>
              </w:rPr>
            </w:pPr>
            <w:r w:rsidRPr="0071379E">
              <w:rPr>
                <w:b/>
              </w:rPr>
              <w:t>2</w:t>
            </w:r>
          </w:p>
        </w:tc>
      </w:tr>
      <w:tr w:rsidR="00AF1C0B" w:rsidRPr="0071379E" w:rsidTr="003A15B3">
        <w:trPr>
          <w:trHeight w:val="293"/>
          <w:tblCellSpacing w:w="0" w:type="dxa"/>
          <w:jc w:val="center"/>
        </w:trPr>
        <w:tc>
          <w:tcPr>
            <w:tcW w:w="4185" w:type="dxa"/>
            <w:shd w:val="clear" w:color="auto" w:fill="auto"/>
          </w:tcPr>
          <w:p w:rsidR="00AF1C0B" w:rsidRPr="0071379E" w:rsidRDefault="00AF1C0B" w:rsidP="003A15B3">
            <w:pPr>
              <w:spacing w:before="40" w:after="40"/>
              <w:ind w:left="40" w:right="40"/>
              <w:rPr>
                <w:b/>
              </w:rPr>
            </w:pPr>
            <w:r w:rsidRPr="0071379E">
              <w:rPr>
                <w:b/>
              </w:rPr>
              <w:t>Среда</w:t>
            </w:r>
          </w:p>
        </w:tc>
        <w:tc>
          <w:tcPr>
            <w:tcW w:w="1701" w:type="dxa"/>
            <w:shd w:val="clear" w:color="auto" w:fill="auto"/>
          </w:tcPr>
          <w:p w:rsidR="00AF1C0B" w:rsidRPr="0071379E" w:rsidRDefault="00AF1C0B" w:rsidP="003A15B3">
            <w:pPr>
              <w:spacing w:before="40" w:after="40"/>
              <w:ind w:left="40" w:right="40"/>
              <w:jc w:val="center"/>
              <w:rPr>
                <w:b/>
              </w:rPr>
            </w:pPr>
            <w:r w:rsidRPr="0071379E">
              <w:rPr>
                <w:b/>
              </w:rPr>
              <w:t>2</w:t>
            </w:r>
          </w:p>
        </w:tc>
        <w:tc>
          <w:tcPr>
            <w:tcW w:w="1843" w:type="dxa"/>
            <w:shd w:val="clear" w:color="auto" w:fill="auto"/>
          </w:tcPr>
          <w:p w:rsidR="00AF1C0B" w:rsidRPr="0071379E" w:rsidRDefault="00AF1C0B" w:rsidP="003A15B3">
            <w:pPr>
              <w:spacing w:before="40" w:after="40"/>
              <w:ind w:left="40" w:right="40"/>
              <w:jc w:val="center"/>
              <w:rPr>
                <w:b/>
              </w:rPr>
            </w:pPr>
            <w:r w:rsidRPr="0071379E">
              <w:rPr>
                <w:b/>
              </w:rPr>
              <w:t>0</w:t>
            </w:r>
          </w:p>
        </w:tc>
        <w:tc>
          <w:tcPr>
            <w:tcW w:w="2021" w:type="dxa"/>
            <w:shd w:val="clear" w:color="auto" w:fill="auto"/>
          </w:tcPr>
          <w:p w:rsidR="00AF1C0B" w:rsidRPr="0071379E" w:rsidRDefault="00AF1C0B" w:rsidP="003A15B3">
            <w:pPr>
              <w:spacing w:before="40" w:after="40"/>
              <w:ind w:left="40" w:right="40"/>
              <w:jc w:val="center"/>
              <w:rPr>
                <w:b/>
              </w:rPr>
            </w:pPr>
            <w:r w:rsidRPr="0071379E">
              <w:rPr>
                <w:b/>
              </w:rPr>
              <w:t>2</w:t>
            </w:r>
          </w:p>
        </w:tc>
      </w:tr>
      <w:tr w:rsidR="00AF1C0B" w:rsidRPr="0071379E" w:rsidTr="003A15B3">
        <w:trPr>
          <w:trHeight w:val="293"/>
          <w:tblCellSpacing w:w="0" w:type="dxa"/>
          <w:jc w:val="center"/>
        </w:trPr>
        <w:tc>
          <w:tcPr>
            <w:tcW w:w="4185" w:type="dxa"/>
            <w:shd w:val="clear" w:color="auto" w:fill="auto"/>
          </w:tcPr>
          <w:p w:rsidR="00AF1C0B" w:rsidRPr="0071379E" w:rsidRDefault="00AF1C0B" w:rsidP="003A15B3">
            <w:pPr>
              <w:spacing w:before="40" w:after="40"/>
              <w:ind w:left="40" w:right="40"/>
              <w:rPr>
                <w:b/>
              </w:rPr>
            </w:pPr>
            <w:r w:rsidRPr="0071379E">
              <w:rPr>
                <w:b/>
              </w:rPr>
              <w:t>Четверг</w:t>
            </w:r>
          </w:p>
        </w:tc>
        <w:tc>
          <w:tcPr>
            <w:tcW w:w="1701" w:type="dxa"/>
            <w:shd w:val="clear" w:color="auto" w:fill="auto"/>
          </w:tcPr>
          <w:p w:rsidR="00AF1C0B" w:rsidRPr="0071379E" w:rsidRDefault="00AF1C0B" w:rsidP="003A15B3">
            <w:pPr>
              <w:spacing w:before="40" w:after="40"/>
              <w:ind w:left="40" w:right="40"/>
              <w:jc w:val="center"/>
              <w:rPr>
                <w:b/>
              </w:rPr>
            </w:pPr>
            <w:r w:rsidRPr="0071379E">
              <w:rPr>
                <w:b/>
              </w:rPr>
              <w:t>1</w:t>
            </w:r>
          </w:p>
        </w:tc>
        <w:tc>
          <w:tcPr>
            <w:tcW w:w="1843" w:type="dxa"/>
            <w:shd w:val="clear" w:color="auto" w:fill="auto"/>
          </w:tcPr>
          <w:p w:rsidR="00AF1C0B" w:rsidRPr="0071379E" w:rsidRDefault="00AF1C0B" w:rsidP="003A15B3">
            <w:pPr>
              <w:spacing w:before="40" w:after="40"/>
              <w:ind w:left="40" w:right="40"/>
              <w:jc w:val="center"/>
              <w:rPr>
                <w:b/>
              </w:rPr>
            </w:pPr>
            <w:r w:rsidRPr="0071379E">
              <w:rPr>
                <w:b/>
              </w:rPr>
              <w:t>0</w:t>
            </w:r>
          </w:p>
        </w:tc>
        <w:tc>
          <w:tcPr>
            <w:tcW w:w="2021" w:type="dxa"/>
            <w:shd w:val="clear" w:color="auto" w:fill="auto"/>
          </w:tcPr>
          <w:p w:rsidR="00AF1C0B" w:rsidRPr="0071379E" w:rsidRDefault="00AF1C0B" w:rsidP="003A15B3">
            <w:pPr>
              <w:spacing w:before="40" w:after="40"/>
              <w:ind w:left="40" w:right="40"/>
              <w:jc w:val="center"/>
              <w:rPr>
                <w:b/>
              </w:rPr>
            </w:pPr>
            <w:r w:rsidRPr="0071379E">
              <w:rPr>
                <w:b/>
              </w:rPr>
              <w:t>1</w:t>
            </w:r>
          </w:p>
        </w:tc>
      </w:tr>
      <w:tr w:rsidR="00AF1C0B" w:rsidRPr="0071379E" w:rsidTr="003A15B3">
        <w:trPr>
          <w:trHeight w:val="293"/>
          <w:tblCellSpacing w:w="0" w:type="dxa"/>
          <w:jc w:val="center"/>
        </w:trPr>
        <w:tc>
          <w:tcPr>
            <w:tcW w:w="4185" w:type="dxa"/>
            <w:shd w:val="clear" w:color="auto" w:fill="auto"/>
          </w:tcPr>
          <w:p w:rsidR="00AF1C0B" w:rsidRPr="0071379E" w:rsidRDefault="00AF1C0B" w:rsidP="003A15B3">
            <w:pPr>
              <w:spacing w:before="40" w:after="40"/>
              <w:ind w:left="40" w:right="40"/>
              <w:rPr>
                <w:b/>
              </w:rPr>
            </w:pPr>
            <w:r w:rsidRPr="0071379E">
              <w:rPr>
                <w:b/>
              </w:rPr>
              <w:t>Пятница</w:t>
            </w:r>
          </w:p>
        </w:tc>
        <w:tc>
          <w:tcPr>
            <w:tcW w:w="1701" w:type="dxa"/>
            <w:shd w:val="clear" w:color="auto" w:fill="auto"/>
          </w:tcPr>
          <w:p w:rsidR="00AF1C0B" w:rsidRPr="0071379E" w:rsidRDefault="00AF1C0B" w:rsidP="003A15B3">
            <w:pPr>
              <w:spacing w:before="40" w:after="40"/>
              <w:ind w:left="40" w:right="40"/>
              <w:jc w:val="center"/>
              <w:rPr>
                <w:b/>
              </w:rPr>
            </w:pPr>
            <w:r w:rsidRPr="0071379E">
              <w:rPr>
                <w:b/>
              </w:rPr>
              <w:t>3</w:t>
            </w:r>
          </w:p>
        </w:tc>
        <w:tc>
          <w:tcPr>
            <w:tcW w:w="1843" w:type="dxa"/>
            <w:shd w:val="clear" w:color="auto" w:fill="auto"/>
          </w:tcPr>
          <w:p w:rsidR="00AF1C0B" w:rsidRPr="0071379E" w:rsidRDefault="00AF1C0B" w:rsidP="003A15B3">
            <w:pPr>
              <w:spacing w:before="40" w:after="40"/>
              <w:ind w:left="40" w:right="40"/>
              <w:jc w:val="center"/>
              <w:rPr>
                <w:b/>
              </w:rPr>
            </w:pPr>
            <w:r w:rsidRPr="0071379E">
              <w:rPr>
                <w:b/>
              </w:rPr>
              <w:t>0</w:t>
            </w:r>
          </w:p>
        </w:tc>
        <w:tc>
          <w:tcPr>
            <w:tcW w:w="2021" w:type="dxa"/>
            <w:shd w:val="clear" w:color="auto" w:fill="auto"/>
          </w:tcPr>
          <w:p w:rsidR="00AF1C0B" w:rsidRPr="0071379E" w:rsidRDefault="00AF1C0B" w:rsidP="003A15B3">
            <w:pPr>
              <w:spacing w:before="40" w:after="40"/>
              <w:ind w:left="40" w:right="40"/>
              <w:jc w:val="center"/>
              <w:rPr>
                <w:b/>
              </w:rPr>
            </w:pPr>
            <w:r w:rsidRPr="0071379E">
              <w:rPr>
                <w:b/>
              </w:rPr>
              <w:t>3</w:t>
            </w:r>
          </w:p>
        </w:tc>
      </w:tr>
      <w:tr w:rsidR="00AF1C0B" w:rsidRPr="0071379E" w:rsidTr="003A15B3">
        <w:trPr>
          <w:trHeight w:val="293"/>
          <w:tblCellSpacing w:w="0" w:type="dxa"/>
          <w:jc w:val="center"/>
        </w:trPr>
        <w:tc>
          <w:tcPr>
            <w:tcW w:w="4185" w:type="dxa"/>
            <w:shd w:val="clear" w:color="auto" w:fill="auto"/>
          </w:tcPr>
          <w:p w:rsidR="00AF1C0B" w:rsidRPr="0071379E" w:rsidRDefault="00AF1C0B" w:rsidP="003A15B3">
            <w:pPr>
              <w:spacing w:before="40" w:after="40"/>
              <w:ind w:left="40" w:right="40"/>
              <w:rPr>
                <w:b/>
              </w:rPr>
            </w:pPr>
            <w:r w:rsidRPr="0071379E">
              <w:rPr>
                <w:b/>
              </w:rPr>
              <w:t>Суббота</w:t>
            </w:r>
          </w:p>
        </w:tc>
        <w:tc>
          <w:tcPr>
            <w:tcW w:w="1701" w:type="dxa"/>
            <w:shd w:val="clear" w:color="auto" w:fill="auto"/>
          </w:tcPr>
          <w:p w:rsidR="00AF1C0B" w:rsidRPr="0071379E" w:rsidRDefault="00AF1C0B" w:rsidP="003A15B3">
            <w:pPr>
              <w:spacing w:before="40" w:after="40"/>
              <w:ind w:left="40" w:right="40"/>
              <w:jc w:val="center"/>
              <w:rPr>
                <w:b/>
              </w:rPr>
            </w:pPr>
            <w:r w:rsidRPr="0071379E">
              <w:rPr>
                <w:b/>
              </w:rPr>
              <w:t>1</w:t>
            </w:r>
          </w:p>
        </w:tc>
        <w:tc>
          <w:tcPr>
            <w:tcW w:w="1843" w:type="dxa"/>
            <w:shd w:val="clear" w:color="auto" w:fill="auto"/>
          </w:tcPr>
          <w:p w:rsidR="00AF1C0B" w:rsidRPr="0071379E" w:rsidRDefault="00AF1C0B" w:rsidP="003A15B3">
            <w:pPr>
              <w:spacing w:before="40" w:after="40"/>
              <w:ind w:left="40" w:right="40"/>
              <w:jc w:val="center"/>
              <w:rPr>
                <w:b/>
              </w:rPr>
            </w:pPr>
            <w:r w:rsidRPr="0071379E">
              <w:rPr>
                <w:b/>
              </w:rPr>
              <w:t>0</w:t>
            </w:r>
          </w:p>
        </w:tc>
        <w:tc>
          <w:tcPr>
            <w:tcW w:w="2021" w:type="dxa"/>
            <w:shd w:val="clear" w:color="auto" w:fill="auto"/>
          </w:tcPr>
          <w:p w:rsidR="00AF1C0B" w:rsidRPr="0071379E" w:rsidRDefault="00AF1C0B" w:rsidP="003A15B3">
            <w:pPr>
              <w:spacing w:before="40" w:after="40"/>
              <w:ind w:left="40" w:right="40"/>
              <w:jc w:val="center"/>
              <w:rPr>
                <w:b/>
              </w:rPr>
            </w:pPr>
            <w:r w:rsidRPr="0071379E">
              <w:rPr>
                <w:b/>
              </w:rPr>
              <w:t>1</w:t>
            </w:r>
          </w:p>
        </w:tc>
      </w:tr>
      <w:tr w:rsidR="00AF1C0B" w:rsidRPr="0071379E" w:rsidTr="003A15B3">
        <w:trPr>
          <w:trHeight w:val="293"/>
          <w:tblCellSpacing w:w="0" w:type="dxa"/>
          <w:jc w:val="center"/>
        </w:trPr>
        <w:tc>
          <w:tcPr>
            <w:tcW w:w="4185" w:type="dxa"/>
            <w:shd w:val="clear" w:color="auto" w:fill="FFFFFF"/>
          </w:tcPr>
          <w:p w:rsidR="00AF1C0B" w:rsidRPr="0071379E" w:rsidRDefault="00AF1C0B" w:rsidP="003A15B3">
            <w:pPr>
              <w:spacing w:before="40" w:after="40"/>
              <w:ind w:left="40" w:right="40"/>
              <w:rPr>
                <w:b/>
              </w:rPr>
            </w:pPr>
            <w:r w:rsidRPr="0071379E">
              <w:rPr>
                <w:b/>
              </w:rPr>
              <w:t>Воскресенье</w:t>
            </w:r>
          </w:p>
        </w:tc>
        <w:tc>
          <w:tcPr>
            <w:tcW w:w="1701" w:type="dxa"/>
            <w:shd w:val="clear" w:color="auto" w:fill="FFFFFF"/>
          </w:tcPr>
          <w:p w:rsidR="00AF1C0B" w:rsidRPr="0071379E" w:rsidRDefault="00AF1C0B" w:rsidP="003A15B3">
            <w:pPr>
              <w:spacing w:before="40" w:after="40"/>
              <w:ind w:left="40" w:right="40"/>
              <w:jc w:val="center"/>
              <w:rPr>
                <w:b/>
              </w:rPr>
            </w:pPr>
            <w:r w:rsidRPr="0071379E">
              <w:rPr>
                <w:b/>
              </w:rPr>
              <w:t>3</w:t>
            </w:r>
          </w:p>
        </w:tc>
        <w:tc>
          <w:tcPr>
            <w:tcW w:w="1843" w:type="dxa"/>
            <w:shd w:val="clear" w:color="auto" w:fill="FFFFFF"/>
          </w:tcPr>
          <w:p w:rsidR="00AF1C0B" w:rsidRPr="0071379E" w:rsidRDefault="00AF1C0B" w:rsidP="003A15B3">
            <w:pPr>
              <w:spacing w:before="40" w:after="40"/>
              <w:ind w:left="40" w:right="40"/>
              <w:jc w:val="center"/>
              <w:rPr>
                <w:b/>
              </w:rPr>
            </w:pPr>
            <w:r w:rsidRPr="0071379E">
              <w:rPr>
                <w:b/>
              </w:rPr>
              <w:t>0</w:t>
            </w:r>
          </w:p>
        </w:tc>
        <w:tc>
          <w:tcPr>
            <w:tcW w:w="2021" w:type="dxa"/>
            <w:shd w:val="clear" w:color="auto" w:fill="FFFFFF"/>
          </w:tcPr>
          <w:p w:rsidR="00AF1C0B" w:rsidRPr="0071379E" w:rsidRDefault="00AF1C0B" w:rsidP="003A15B3">
            <w:pPr>
              <w:spacing w:before="40" w:after="40"/>
              <w:ind w:left="40" w:right="40"/>
              <w:jc w:val="center"/>
              <w:rPr>
                <w:b/>
              </w:rPr>
            </w:pPr>
            <w:r w:rsidRPr="0071379E">
              <w:rPr>
                <w:b/>
              </w:rPr>
              <w:t>3</w:t>
            </w:r>
          </w:p>
        </w:tc>
      </w:tr>
    </w:tbl>
    <w:p w:rsidR="00A71A66" w:rsidRPr="00AD213C" w:rsidRDefault="00A71A66" w:rsidP="00A71A66">
      <w:pPr>
        <w:widowControl w:val="0"/>
        <w:jc w:val="center"/>
        <w:rPr>
          <w:b/>
          <w:i/>
          <w:color w:val="FF0000"/>
          <w:u w:val="single"/>
        </w:rPr>
      </w:pPr>
    </w:p>
    <w:p w:rsidR="00A71A66" w:rsidRPr="00AD213C" w:rsidRDefault="00A71A66" w:rsidP="00A71A66">
      <w:pPr>
        <w:widowControl w:val="0"/>
        <w:jc w:val="center"/>
        <w:rPr>
          <w:color w:val="FF0000"/>
          <w:sz w:val="28"/>
          <w:szCs w:val="28"/>
        </w:rPr>
      </w:pPr>
      <w:r w:rsidRPr="00AD213C">
        <w:rPr>
          <w:noProof/>
          <w:color w:val="FF0000"/>
          <w:sz w:val="28"/>
          <w:szCs w:val="28"/>
        </w:rPr>
        <w:drawing>
          <wp:inline distT="0" distB="0" distL="0" distR="0" wp14:anchorId="792923A5" wp14:editId="3A497976">
            <wp:extent cx="5476875" cy="2228400"/>
            <wp:effectExtent l="19050" t="19050" r="9525" b="19685"/>
            <wp:docPr id="17"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1A66" w:rsidRPr="00AD213C" w:rsidRDefault="00A71A66" w:rsidP="00A71A66">
      <w:pPr>
        <w:ind w:firstLine="426"/>
        <w:jc w:val="center"/>
        <w:rPr>
          <w:b/>
          <w:color w:val="FF0000"/>
          <w:sz w:val="26"/>
          <w:szCs w:val="26"/>
          <w:u w:val="single"/>
        </w:rPr>
      </w:pPr>
    </w:p>
    <w:p w:rsidR="00CE333C" w:rsidRPr="00AD213C" w:rsidRDefault="00CE333C" w:rsidP="00A71A66">
      <w:pPr>
        <w:ind w:firstLine="426"/>
        <w:jc w:val="center"/>
        <w:rPr>
          <w:b/>
          <w:color w:val="FF0000"/>
          <w:sz w:val="26"/>
          <w:szCs w:val="26"/>
          <w:u w:val="single"/>
        </w:rPr>
      </w:pPr>
    </w:p>
    <w:p w:rsidR="00A71A66" w:rsidRPr="00AF1C0B" w:rsidRDefault="00A71A66" w:rsidP="00A71A66">
      <w:pPr>
        <w:ind w:firstLine="426"/>
        <w:jc w:val="center"/>
        <w:rPr>
          <w:b/>
          <w:sz w:val="26"/>
          <w:szCs w:val="26"/>
          <w:u w:val="single"/>
        </w:rPr>
      </w:pPr>
      <w:r w:rsidRPr="00AF1C0B">
        <w:rPr>
          <w:b/>
          <w:sz w:val="26"/>
          <w:szCs w:val="26"/>
          <w:u w:val="single"/>
        </w:rPr>
        <w:t>ДТП ПО ВИНЕ ДЕТЕЙ</w:t>
      </w:r>
    </w:p>
    <w:p w:rsidR="00AF1C0B" w:rsidRPr="00AF1C0B" w:rsidRDefault="00AF1C0B" w:rsidP="00AF1C0B">
      <w:pPr>
        <w:ind w:firstLine="567"/>
        <w:jc w:val="both"/>
        <w:rPr>
          <w:sz w:val="26"/>
          <w:szCs w:val="26"/>
        </w:rPr>
      </w:pPr>
      <w:r w:rsidRPr="00AF1C0B">
        <w:rPr>
          <w:sz w:val="26"/>
          <w:szCs w:val="26"/>
        </w:rPr>
        <w:t>В течение отчетного периода зарегистрировано 10 дорожно-транспортных происшествий по вине несовершеннолетних (10 месяцев 2019 – 7-0-7, +42,9%).</w:t>
      </w:r>
    </w:p>
    <w:p w:rsidR="00AF1C0B" w:rsidRPr="00AF1C0B" w:rsidRDefault="00AF1C0B" w:rsidP="00AF1C0B">
      <w:pPr>
        <w:ind w:firstLine="567"/>
        <w:jc w:val="both"/>
        <w:rPr>
          <w:sz w:val="26"/>
          <w:szCs w:val="26"/>
        </w:rPr>
      </w:pPr>
      <w:r w:rsidRPr="00AF1C0B">
        <w:rPr>
          <w:sz w:val="26"/>
          <w:szCs w:val="26"/>
        </w:rPr>
        <w:t>- по вине детей-пешеходов: 7-0-7 (10 месяцев 2019 4-0-4; +75,0%)</w:t>
      </w:r>
    </w:p>
    <w:p w:rsidR="00AF1C0B" w:rsidRPr="00AF1C0B" w:rsidRDefault="00AF1C0B" w:rsidP="00AF1C0B">
      <w:pPr>
        <w:jc w:val="both"/>
        <w:rPr>
          <w:i/>
          <w:sz w:val="26"/>
          <w:szCs w:val="26"/>
        </w:rPr>
      </w:pPr>
      <w:r w:rsidRPr="00AF1C0B">
        <w:rPr>
          <w:sz w:val="26"/>
          <w:szCs w:val="26"/>
        </w:rPr>
        <w:t>(</w:t>
      </w:r>
      <w:r w:rsidRPr="00AF1C0B">
        <w:rPr>
          <w:i/>
          <w:sz w:val="26"/>
          <w:szCs w:val="26"/>
        </w:rPr>
        <w:t xml:space="preserve">учащиеся МБОУ СОШ №42, СОШ №17 (2 учащихся), СОШ №51, воспитанник МБДОУ ДС №159, МБОУ СОШ №8, переведенная из Жирятинской СОШ в МБОУ СОШ №52). </w:t>
      </w:r>
    </w:p>
    <w:p w:rsidR="00AF1C0B" w:rsidRPr="00AF1C0B" w:rsidRDefault="00AF1C0B" w:rsidP="00AF1C0B">
      <w:pPr>
        <w:jc w:val="both"/>
        <w:rPr>
          <w:i/>
          <w:sz w:val="26"/>
          <w:szCs w:val="26"/>
        </w:rPr>
      </w:pPr>
      <w:r w:rsidRPr="00AF1C0B">
        <w:rPr>
          <w:sz w:val="26"/>
          <w:szCs w:val="26"/>
        </w:rPr>
        <w:lastRenderedPageBreak/>
        <w:t xml:space="preserve">         - по вине детей-велосипедистов: 1-0-1 (10 месяцев 2019 2-0-2, -50,0%) </w:t>
      </w:r>
      <w:r w:rsidRPr="00AF1C0B">
        <w:rPr>
          <w:i/>
          <w:sz w:val="26"/>
          <w:szCs w:val="26"/>
        </w:rPr>
        <w:t>(учащийся МБОУ СОШ №36)</w:t>
      </w:r>
    </w:p>
    <w:p w:rsidR="00AF1C0B" w:rsidRPr="00AF1C0B" w:rsidRDefault="00AF1C0B" w:rsidP="00AF1C0B">
      <w:pPr>
        <w:jc w:val="both"/>
        <w:rPr>
          <w:sz w:val="26"/>
          <w:szCs w:val="26"/>
        </w:rPr>
      </w:pPr>
      <w:r w:rsidRPr="00AF1C0B">
        <w:rPr>
          <w:sz w:val="26"/>
          <w:szCs w:val="26"/>
        </w:rPr>
        <w:t xml:space="preserve">         - по вине детей-пассажиров: 0 (10 месяцев 2019 1-0-1, -100,0%) </w:t>
      </w:r>
    </w:p>
    <w:p w:rsidR="00AF1C0B" w:rsidRPr="00AF1C0B" w:rsidRDefault="00AF1C0B" w:rsidP="00AF1C0B">
      <w:pPr>
        <w:ind w:firstLine="567"/>
        <w:jc w:val="both"/>
        <w:rPr>
          <w:i/>
          <w:sz w:val="26"/>
          <w:szCs w:val="26"/>
        </w:rPr>
      </w:pPr>
      <w:r w:rsidRPr="00AF1C0B">
        <w:rPr>
          <w:sz w:val="26"/>
          <w:szCs w:val="26"/>
        </w:rPr>
        <w:t xml:space="preserve">- по вине водителей мото: 2-0-2 (10 месяцев 0, на +2) </w:t>
      </w:r>
      <w:r w:rsidRPr="00AF1C0B">
        <w:rPr>
          <w:i/>
          <w:sz w:val="26"/>
          <w:szCs w:val="26"/>
        </w:rPr>
        <w:t>(учащийся МБОУ СОШ №25, МБОУ СОШ №15)</w:t>
      </w:r>
    </w:p>
    <w:p w:rsidR="00AF1C0B" w:rsidRPr="00AF1C0B" w:rsidRDefault="00AF1C0B" w:rsidP="00AF1C0B">
      <w:pPr>
        <w:ind w:firstLine="708"/>
        <w:jc w:val="both"/>
        <w:rPr>
          <w:rFonts w:eastAsia="Calibri"/>
          <w:sz w:val="26"/>
          <w:szCs w:val="26"/>
        </w:rPr>
      </w:pPr>
      <w:r w:rsidRPr="00AF1C0B">
        <w:rPr>
          <w:sz w:val="26"/>
          <w:szCs w:val="26"/>
        </w:rPr>
        <w:t>1. 18.03.2020 года в 07-50 в районе дома 101 по ул. Ново-Советской г. Брянска водитель автомобиля ВАЗ, допустил наезд на внезапно выбежавшего на проезжую часть дороги в неустановленном месте пешехода Корявко Д.А.,</w:t>
      </w:r>
      <w:r w:rsidRPr="00AF1C0B">
        <w:rPr>
          <w:rFonts w:eastAsia="Calibri"/>
          <w:sz w:val="26"/>
          <w:szCs w:val="26"/>
        </w:rPr>
        <w:t xml:space="preserve"> 19.02.2007 г/р., </w:t>
      </w:r>
      <w:r w:rsidRPr="00AF1C0B">
        <w:rPr>
          <w:sz w:val="26"/>
          <w:szCs w:val="26"/>
        </w:rPr>
        <w:t>учащегося</w:t>
      </w:r>
      <w:r w:rsidRPr="00AF1C0B">
        <w:rPr>
          <w:rFonts w:eastAsia="Calibri"/>
          <w:sz w:val="26"/>
          <w:szCs w:val="26"/>
        </w:rPr>
        <w:t xml:space="preserve"> МБОУ СОШ</w:t>
      </w:r>
      <w:r w:rsidRPr="00AF1C0B">
        <w:rPr>
          <w:sz w:val="26"/>
          <w:szCs w:val="26"/>
        </w:rPr>
        <w:t xml:space="preserve"> </w:t>
      </w:r>
      <w:r w:rsidRPr="00AF1C0B">
        <w:rPr>
          <w:rFonts w:eastAsia="Calibri"/>
          <w:sz w:val="26"/>
          <w:szCs w:val="26"/>
        </w:rPr>
        <w:t>№42, 6 «Б» класс, с диагнозом: «</w:t>
      </w:r>
      <w:r w:rsidRPr="00AF1C0B">
        <w:rPr>
          <w:sz w:val="26"/>
          <w:szCs w:val="26"/>
        </w:rPr>
        <w:t xml:space="preserve">ушиб мягких тканей носа, перелом большеберцовой кости левой голени в нижней трети» госпитализирован в детскую областную больницу, </w:t>
      </w:r>
      <w:r w:rsidRPr="00AF1C0B">
        <w:rPr>
          <w:rFonts w:eastAsia="Calibri"/>
          <w:sz w:val="26"/>
          <w:szCs w:val="26"/>
        </w:rPr>
        <w:t>находился без сопровождения взрослых.</w:t>
      </w:r>
    </w:p>
    <w:p w:rsidR="00AF1C0B" w:rsidRPr="00AF1C0B" w:rsidRDefault="00AF1C0B" w:rsidP="00AF1C0B">
      <w:pPr>
        <w:ind w:firstLine="708"/>
        <w:jc w:val="both"/>
        <w:rPr>
          <w:sz w:val="26"/>
          <w:szCs w:val="26"/>
        </w:rPr>
      </w:pPr>
      <w:r w:rsidRPr="00AF1C0B">
        <w:rPr>
          <w:sz w:val="26"/>
          <w:szCs w:val="26"/>
        </w:rPr>
        <w:t>2. 22.05.2020 года в 18-10 в районе дома 42 по ул. Ново-Советская г. Брянска водитель автомобиля SKODA YETI, двигаясь со стороны ул. Почтовой в сторону ул. Молодой Гвардии, допустил наезд на несовершеннолетнего пешехода Терентьева Александра Юрьевича, 30.04.2014 года рождения, проживает: ул. Колодезная-12, воспитанник МБДОУ № 159, перебегавшего проезжую часть дороги вне установленного места в зоне видимости перекрестка справа налево по ходу движения автомобиля (находился без сопровождения взрослых). В результате ДТП несовершеннолетний госпитализирован в лечебное учреждение.</w:t>
      </w:r>
    </w:p>
    <w:p w:rsidR="00AF1C0B" w:rsidRPr="00AF1C0B" w:rsidRDefault="00AF1C0B" w:rsidP="00AF1C0B">
      <w:pPr>
        <w:pStyle w:val="af0"/>
        <w:ind w:firstLine="708"/>
        <w:jc w:val="both"/>
        <w:rPr>
          <w:rFonts w:ascii="Times New Roman" w:hAnsi="Times New Roman"/>
          <w:sz w:val="26"/>
          <w:szCs w:val="26"/>
        </w:rPr>
      </w:pPr>
      <w:r w:rsidRPr="00AF1C0B">
        <w:rPr>
          <w:rFonts w:ascii="Times New Roman" w:hAnsi="Times New Roman"/>
          <w:sz w:val="26"/>
          <w:szCs w:val="26"/>
        </w:rPr>
        <w:t xml:space="preserve">3. 14.06.2020 года в 19-15 в дежурную группу ОБ ДПС ГИБДД УМВД России по г.Брянску поступило сообщение по факту ДТП в районе дома 119 по ул. Дятьковской г.Брянска, где несовершеннолетний Меркулов М.Р., двигаясь на электросамокате КУГА </w:t>
      </w:r>
      <w:r w:rsidRPr="00AF1C0B">
        <w:rPr>
          <w:rFonts w:ascii="Times New Roman" w:hAnsi="Times New Roman"/>
          <w:sz w:val="26"/>
          <w:szCs w:val="26"/>
          <w:lang w:val="en-US"/>
        </w:rPr>
        <w:t>S</w:t>
      </w:r>
      <w:r w:rsidRPr="00AF1C0B">
        <w:rPr>
          <w:rFonts w:ascii="Times New Roman" w:hAnsi="Times New Roman"/>
          <w:sz w:val="26"/>
          <w:szCs w:val="26"/>
        </w:rPr>
        <w:t xml:space="preserve">-3 со стороны ул. Ново-Советской к пер. Почтовому по прилегающей территории в районе выезда на ул. Дятьковскую, допустил столкновение с автомобилем Хендай  </w:t>
      </w:r>
      <w:r w:rsidRPr="00AF1C0B">
        <w:rPr>
          <w:rFonts w:ascii="Times New Roman" w:hAnsi="Times New Roman"/>
          <w:sz w:val="26"/>
          <w:szCs w:val="26"/>
          <w:lang w:val="en-US"/>
        </w:rPr>
        <w:t>I</w:t>
      </w:r>
      <w:r w:rsidRPr="00AF1C0B">
        <w:rPr>
          <w:rFonts w:ascii="Times New Roman" w:hAnsi="Times New Roman"/>
          <w:sz w:val="26"/>
          <w:szCs w:val="26"/>
        </w:rPr>
        <w:t>-30. В результате ДТП: пешеход Меркулов Матвей Романович, 28.11.2006 года рождения проживающий: г. Брянск, ул. Дятьковская, дом 119, кв. 51, учащийся СОШ № 17, 8-б класс, с диагнозом «компрессионный перелом т-6» после осмотра госпитализирован в травматологию.</w:t>
      </w:r>
    </w:p>
    <w:p w:rsidR="00AF1C0B" w:rsidRPr="00AF1C0B" w:rsidRDefault="00AF1C0B" w:rsidP="00AF1C0B">
      <w:pPr>
        <w:pStyle w:val="af2"/>
        <w:spacing w:before="0" w:beforeAutospacing="0" w:after="0" w:afterAutospacing="0"/>
        <w:ind w:firstLine="567"/>
        <w:jc w:val="both"/>
        <w:rPr>
          <w:sz w:val="26"/>
          <w:szCs w:val="26"/>
        </w:rPr>
      </w:pPr>
      <w:r w:rsidRPr="00AF1C0B">
        <w:rPr>
          <w:sz w:val="26"/>
          <w:szCs w:val="26"/>
        </w:rPr>
        <w:t xml:space="preserve">  4. 10.07.2020 года в 20-10 в районе дома 52 по ул. 17 лет Сентября 12-летний велосипедист Коченков Т.С. двигался по ул. 17 лет Сентября со стороны ул. Чкалова в сторону ул. Западной, не уступил дорогу и совершил столкновение с двигавшимся по главной дороге по ул. МЮД со стороны пер. 7-го Ноября в сторону ул. Унечской транспортным средством ФОЛЬКСВАГЕН РОLО. В результате ДТП ребенок с диагнозом: «ушибленная рана волосистой части головы» доставлялся в детский травмпункт Советского района г. Брянска, после осмотра направлен в ГБ №1. В действиях несовершеннолетнего Коченкова Т.С. формально усматриваются признаки нарушений п. 24.3, 13.9 ПДД РФ.</w:t>
      </w:r>
    </w:p>
    <w:p w:rsidR="00AF1C0B" w:rsidRPr="00AF1C0B" w:rsidRDefault="00AF1C0B" w:rsidP="00AF1C0B">
      <w:pPr>
        <w:ind w:firstLine="708"/>
        <w:jc w:val="both"/>
        <w:rPr>
          <w:sz w:val="26"/>
          <w:szCs w:val="26"/>
        </w:rPr>
      </w:pPr>
      <w:r w:rsidRPr="00AF1C0B">
        <w:rPr>
          <w:sz w:val="26"/>
          <w:szCs w:val="26"/>
        </w:rPr>
        <w:t xml:space="preserve">5. 03.08.2020 года в 18-15  в районе дома 22 по ул. Брянской Пролетарской Дивизии г. Брянска водитель автомобиля Ситроен Джампер, двигаясь со стороны ул. 3-го Интернационала  в строну ул. Ульянова по крайней правой полосе, допустил наезд на пешехода, переходившего проезжую часть дороги в неустановленном месте  слева направо по ходу движения автомобиля Гакаеву А.Р., после чего совершил наезд на стоящий у   края проезжей части с правой стороны по ходу движения автомобиль  Шевроле Авео. В результате ДТП: пешеход Гакаева Амина Руслановна, 22.09.2009 года рождения, проживающая: г. Брянск, ул. Бузинова   дом 3, кв 79, перевелась в МБОУ СОШ №52 из Жирятинской СОШ, 5-а класс,  передвигалась без сопровождения взрослых, с   диагнозом:  «ушиб мягких тканей лба и лица, перелом правой ключицы», после осмотра, госпитализирована в травматологию.  </w:t>
      </w:r>
    </w:p>
    <w:p w:rsidR="00AF1C0B" w:rsidRPr="00AF1C0B" w:rsidRDefault="00AF1C0B" w:rsidP="00AF1C0B">
      <w:pPr>
        <w:ind w:firstLine="709"/>
        <w:jc w:val="both"/>
        <w:rPr>
          <w:sz w:val="26"/>
          <w:szCs w:val="26"/>
        </w:rPr>
      </w:pPr>
      <w:r w:rsidRPr="00AF1C0B">
        <w:rPr>
          <w:sz w:val="26"/>
          <w:szCs w:val="26"/>
        </w:rPr>
        <w:lastRenderedPageBreak/>
        <w:t>6. 11.08.2020 года в 08-32 в районе дома 10/3 по пр-ту Московскому г. Брянска водитель автомобиля РЕНО МЕGАNЕ, двигаясь по пр-ту Московскому в среднем ряду в направлении от улицы Шолохова в сторону ул. Калинина, на разрешающий сигнал светофора, допустил наезд на пешехода Мотовицкого В.А., переходившего проезжую часть дороги по регулируемому пешеходному переходу на запрещающий сигнал светофора (для пешеходов) справа – налево по ходу движения автомобиля. В результате ДТП: Мотовицкий Владислав Александрович 19.02.2011 года рождения, проживает: г.Брянск, улица Новозыбковская д.14а кв.1, прописан: г.Брянск, ул. О. Кошевого д.78 кв.41, учащийся СОШ№51, закончил 2 класс, с диагнозом: ушиб правого тазобедренного сустава, ссадины лица, госпитализирован в травматологическое отделение.</w:t>
      </w:r>
    </w:p>
    <w:p w:rsidR="00AF1C0B" w:rsidRPr="00AF1C0B" w:rsidRDefault="00AF1C0B" w:rsidP="00AF1C0B">
      <w:pPr>
        <w:pStyle w:val="af2"/>
        <w:spacing w:before="0" w:beforeAutospacing="0" w:after="0" w:afterAutospacing="0"/>
        <w:ind w:firstLine="567"/>
        <w:jc w:val="both"/>
        <w:rPr>
          <w:sz w:val="26"/>
          <w:szCs w:val="26"/>
        </w:rPr>
      </w:pPr>
      <w:r w:rsidRPr="00AF1C0B">
        <w:rPr>
          <w:sz w:val="26"/>
          <w:szCs w:val="26"/>
        </w:rPr>
        <w:t>7. 06.09.2020 года в 17 час 21 мин в районе дома 92 по ул. Фосфоритная г. Брянска (территория садоводческого общества «Буревестник») водитель Долгов М.С., управляя мотоциклом Мотоланд, двигаясь по территории садоводческого общества «Буревестник» в направлении пгт. Большое Полпино, допустил наезд на остановившийся автомобиль Ниссан Жук. В результате ДТП - водитель мотоцикла - несовершеннолетний Долгов Максим Сергеевич, 27.05.2006 года рождения, проживает по адресу: г. Брянск, ул. Локомотивная, д. 5, кв. 57, с диагнозом: «ушиб, ссадина правого коленного сустава» после осмотра в Детской областной больнице отпущен с назначением лечения.</w:t>
      </w:r>
    </w:p>
    <w:p w:rsidR="00AF1C0B" w:rsidRPr="00AF1C0B" w:rsidRDefault="00AF1C0B" w:rsidP="00AF1C0B">
      <w:pPr>
        <w:ind w:firstLine="708"/>
        <w:jc w:val="both"/>
        <w:rPr>
          <w:rFonts w:eastAsia="Calibri"/>
          <w:sz w:val="26"/>
          <w:szCs w:val="26"/>
        </w:rPr>
      </w:pPr>
      <w:r w:rsidRPr="00AF1C0B">
        <w:rPr>
          <w:sz w:val="26"/>
          <w:szCs w:val="26"/>
        </w:rPr>
        <w:t xml:space="preserve">8. </w:t>
      </w:r>
      <w:r w:rsidRPr="00AF1C0B">
        <w:rPr>
          <w:rFonts w:eastAsia="Calibri"/>
          <w:sz w:val="26"/>
          <w:szCs w:val="26"/>
        </w:rPr>
        <w:t xml:space="preserve">14.09.2020 года в 08 часов 43 минуты в районе дома № 83 по ул. Ново-Советской г. Брянска водитель автомобиля ВАЗ 21150, допустил наезд на несовершеннолетнего (9 лет) пешехода Ловцова А.П., который перебегал проезжую часть дороги в неустановленного места в зоне видимости регулируемого пешеходного перехода из-за стоящего на запрещающий сигнал светофора во встречном направлении автомобиля слева направо по ходу движения транспортного средства. В результате ДТП несовершеннолетний пешеход Ловцов Андрей Павлович, 11.10.2009 года рождения, проживает: г. Брянск, ул. Ново-Советская, дом 83 кв. 46, учащийся СОШ №17, 5 «Б» класс, с диагнозом: ушиб мягких тканей волосистой части головы, подапоневротическая гематома правой затылочной области, после осмотра в БОБ№1 г.Брянска направлен в детскую областную больницу. </w:t>
      </w:r>
    </w:p>
    <w:p w:rsidR="00AF1C0B" w:rsidRPr="00AF1C0B" w:rsidRDefault="00AF1C0B" w:rsidP="00AF1C0B">
      <w:pPr>
        <w:ind w:firstLine="708"/>
        <w:jc w:val="both"/>
        <w:rPr>
          <w:sz w:val="26"/>
          <w:szCs w:val="26"/>
        </w:rPr>
      </w:pPr>
      <w:r w:rsidRPr="00AF1C0B">
        <w:rPr>
          <w:sz w:val="26"/>
          <w:szCs w:val="26"/>
        </w:rPr>
        <w:t>9. 09.10.2020 в 16-40 в районе д. 54 по ул. Некрасова пгт. Р. Крыловка несовершеннолетний (14 лет) водитель Головацкий А.В., управляя мопедом Альфа, двигаясь по ул. Некрасова в направлении от ул. Никитина к ул. Горького, не справившись с управлением, допустил выезд на полосу встречного направления, где совершил столкновение с автомобилем ВАЗ-2109, под управлением несовершеннолетнего (16 лет) водителя, двига</w:t>
      </w:r>
      <w:r w:rsidR="0061286A">
        <w:rPr>
          <w:sz w:val="26"/>
          <w:szCs w:val="26"/>
        </w:rPr>
        <w:t xml:space="preserve">ющегося </w:t>
      </w:r>
      <w:r w:rsidRPr="00AF1C0B">
        <w:rPr>
          <w:sz w:val="26"/>
          <w:szCs w:val="26"/>
        </w:rPr>
        <w:t>по ул. Некрасова во встречном направлении. В результате ДТП: Головацкий Александр Владимирович 15.11.2005 года рождения, проживающий: пгт. Р. Крыловка, ул. Кольцова 17, учащийся МБОУ СОШ № 15, 9 класс, по административной практике не привлекался, с диагнозом «ОПСМТ. Нестабильный компрессионный перелом тела С6 позвонка с компрессией спинного мозга. Ушиб спинного мозга на уровне С3-С7. Тетрапарез. Перелом 7 ребра справа. Ушиб легких» - госпитализирован.</w:t>
      </w:r>
    </w:p>
    <w:p w:rsidR="00AF1C0B" w:rsidRPr="00AF1C0B" w:rsidRDefault="00AF1C0B" w:rsidP="00AF1C0B">
      <w:pPr>
        <w:ind w:firstLine="708"/>
        <w:jc w:val="both"/>
        <w:rPr>
          <w:sz w:val="26"/>
          <w:szCs w:val="26"/>
        </w:rPr>
      </w:pPr>
      <w:r w:rsidRPr="00AF1C0B">
        <w:rPr>
          <w:sz w:val="26"/>
          <w:szCs w:val="26"/>
        </w:rPr>
        <w:t xml:space="preserve">10. 26.10.20 года в 18-54 на пр-те Станке-Димитрова в районе дома 3 по улице Костычева г. Брянска водитель автомобилЯ ТОЙОТА КОРОЛЛА допустила наезд на пешехода Пхакина В.В., переходившего проезжую часть дороги в неустановленном месте в зоне видимости нерегулируемого пешеходного перехода. В результате ДТП: </w:t>
      </w:r>
      <w:r w:rsidR="0061286A">
        <w:rPr>
          <w:sz w:val="26"/>
          <w:szCs w:val="26"/>
        </w:rPr>
        <w:t>п</w:t>
      </w:r>
      <w:r w:rsidRPr="00AF1C0B">
        <w:rPr>
          <w:sz w:val="26"/>
          <w:szCs w:val="26"/>
        </w:rPr>
        <w:t xml:space="preserve">ешеход Пхакин Виктор Васильевич, 20.10.2005 года рождения, учащийся МБОУ </w:t>
      </w:r>
      <w:r w:rsidRPr="00AF1C0B">
        <w:rPr>
          <w:sz w:val="26"/>
          <w:szCs w:val="26"/>
        </w:rPr>
        <w:lastRenderedPageBreak/>
        <w:t xml:space="preserve">СОШ №8, с диагнозом: «закрытый перелом шейки правого плеча», после осмотра в детской областной больнице г. Брянска госпитализирован в травматологическое отделение. </w:t>
      </w:r>
    </w:p>
    <w:p w:rsidR="00A71A66" w:rsidRPr="00AF1C0B" w:rsidRDefault="00A71A66" w:rsidP="00A71A66">
      <w:pPr>
        <w:ind w:firstLine="567"/>
        <w:jc w:val="both"/>
        <w:rPr>
          <w:sz w:val="26"/>
          <w:szCs w:val="26"/>
        </w:rPr>
      </w:pPr>
    </w:p>
    <w:p w:rsidR="00A71A66" w:rsidRPr="00AF1C0B" w:rsidRDefault="00A71A66" w:rsidP="00A71A66">
      <w:pPr>
        <w:pStyle w:val="a6"/>
        <w:tabs>
          <w:tab w:val="left" w:pos="1080"/>
        </w:tabs>
        <w:spacing w:line="360" w:lineRule="auto"/>
        <w:ind w:firstLine="540"/>
        <w:jc w:val="center"/>
        <w:rPr>
          <w:b/>
          <w:i/>
          <w:sz w:val="26"/>
          <w:szCs w:val="26"/>
          <w:u w:val="single"/>
        </w:rPr>
      </w:pPr>
      <w:r w:rsidRPr="00AF1C0B">
        <w:rPr>
          <w:b/>
          <w:i/>
          <w:sz w:val="26"/>
          <w:szCs w:val="26"/>
          <w:u w:val="single"/>
        </w:rPr>
        <w:t>Распределение ДТП по вине детей по месяцам</w:t>
      </w:r>
    </w:p>
    <w:p w:rsidR="00A71A66" w:rsidRPr="00AF1C0B" w:rsidRDefault="00A71A66" w:rsidP="00A71A66">
      <w:pPr>
        <w:pStyle w:val="a6"/>
        <w:tabs>
          <w:tab w:val="left" w:pos="1080"/>
        </w:tabs>
        <w:ind w:left="142" w:hanging="142"/>
        <w:jc w:val="center"/>
        <w:rPr>
          <w:sz w:val="24"/>
          <w:szCs w:val="24"/>
        </w:rPr>
      </w:pPr>
      <w:r w:rsidRPr="00AF1C0B">
        <w:rPr>
          <w:noProof/>
          <w:sz w:val="24"/>
          <w:szCs w:val="24"/>
        </w:rPr>
        <w:drawing>
          <wp:inline distT="0" distB="0" distL="0" distR="0" wp14:anchorId="2FC57BE9" wp14:editId="462F5D88">
            <wp:extent cx="5857875" cy="1733550"/>
            <wp:effectExtent l="38100" t="19050" r="9525" b="0"/>
            <wp:docPr id="18" name="Объект 15" descr="2015 2016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1A66" w:rsidRPr="00AF1C0B" w:rsidRDefault="00A71A66" w:rsidP="00A71A66">
      <w:pPr>
        <w:pStyle w:val="a6"/>
        <w:tabs>
          <w:tab w:val="left" w:pos="1080"/>
        </w:tabs>
        <w:ind w:left="142" w:firstLine="682"/>
        <w:jc w:val="center"/>
        <w:rPr>
          <w:sz w:val="26"/>
          <w:szCs w:val="26"/>
        </w:rPr>
      </w:pPr>
    </w:p>
    <w:p w:rsidR="00A71A66" w:rsidRPr="00AF1C0B" w:rsidRDefault="00A71A66" w:rsidP="00A71A66">
      <w:pPr>
        <w:pStyle w:val="a6"/>
        <w:tabs>
          <w:tab w:val="left" w:pos="1080"/>
        </w:tabs>
        <w:ind w:left="142" w:firstLine="682"/>
        <w:jc w:val="center"/>
        <w:rPr>
          <w:b/>
          <w:sz w:val="26"/>
          <w:szCs w:val="26"/>
        </w:rPr>
      </w:pPr>
      <w:r w:rsidRPr="00AF1C0B">
        <w:rPr>
          <w:b/>
          <w:sz w:val="26"/>
          <w:szCs w:val="26"/>
        </w:rPr>
        <w:t>Основными нарушениями ПДД  со стороны детей и подростков, повлекшими ДТП, стали:</w:t>
      </w:r>
    </w:p>
    <w:p w:rsidR="00A71A66" w:rsidRPr="00AD213C" w:rsidRDefault="00A71A66" w:rsidP="00A71A66">
      <w:pPr>
        <w:pStyle w:val="a6"/>
        <w:tabs>
          <w:tab w:val="left" w:pos="1080"/>
        </w:tabs>
        <w:ind w:left="142" w:firstLine="682"/>
        <w:jc w:val="center"/>
        <w:rPr>
          <w:b/>
          <w:color w:val="FF0000"/>
          <w:sz w:val="26"/>
          <w:szCs w:val="26"/>
        </w:rPr>
      </w:pPr>
    </w:p>
    <w:p w:rsidR="00A71A66" w:rsidRPr="00AF1C0B" w:rsidRDefault="00A71A66" w:rsidP="00A71A66">
      <w:pPr>
        <w:widowControl w:val="0"/>
        <w:numPr>
          <w:ilvl w:val="0"/>
          <w:numId w:val="1"/>
        </w:numPr>
        <w:tabs>
          <w:tab w:val="left" w:pos="851"/>
        </w:tabs>
        <w:ind w:left="0" w:firstLine="567"/>
        <w:rPr>
          <w:sz w:val="26"/>
          <w:szCs w:val="26"/>
        </w:rPr>
      </w:pPr>
      <w:r w:rsidRPr="00AF1C0B">
        <w:rPr>
          <w:sz w:val="26"/>
          <w:szCs w:val="26"/>
        </w:rPr>
        <w:t>переход проезжей ча</w:t>
      </w:r>
      <w:r w:rsidR="00B23311" w:rsidRPr="00AF1C0B">
        <w:rPr>
          <w:sz w:val="26"/>
          <w:szCs w:val="26"/>
        </w:rPr>
        <w:t xml:space="preserve">сти вне установленного места - </w:t>
      </w:r>
      <w:r w:rsidR="00AF1C0B" w:rsidRPr="00AF1C0B">
        <w:rPr>
          <w:sz w:val="26"/>
          <w:szCs w:val="26"/>
        </w:rPr>
        <w:t>5</w:t>
      </w:r>
      <w:r w:rsidRPr="00AF1C0B">
        <w:rPr>
          <w:sz w:val="26"/>
          <w:szCs w:val="26"/>
        </w:rPr>
        <w:t xml:space="preserve"> ДТП;</w:t>
      </w:r>
    </w:p>
    <w:p w:rsidR="00A71A66" w:rsidRPr="00AF1C0B" w:rsidRDefault="00A71A66" w:rsidP="00A71A66">
      <w:pPr>
        <w:widowControl w:val="0"/>
        <w:numPr>
          <w:ilvl w:val="0"/>
          <w:numId w:val="1"/>
        </w:numPr>
        <w:tabs>
          <w:tab w:val="left" w:pos="851"/>
        </w:tabs>
        <w:ind w:left="0" w:firstLine="567"/>
        <w:rPr>
          <w:sz w:val="26"/>
          <w:szCs w:val="26"/>
        </w:rPr>
      </w:pPr>
      <w:r w:rsidRPr="00AF1C0B">
        <w:rPr>
          <w:sz w:val="26"/>
          <w:szCs w:val="26"/>
        </w:rPr>
        <w:t xml:space="preserve">выход из-за препятствия (кустов, стоящих транспортных средств и т.д.) </w:t>
      </w:r>
      <w:r w:rsidR="00595A3E" w:rsidRPr="00AF1C0B">
        <w:rPr>
          <w:sz w:val="26"/>
          <w:szCs w:val="26"/>
        </w:rPr>
        <w:t>–</w:t>
      </w:r>
      <w:r w:rsidRPr="00AF1C0B">
        <w:rPr>
          <w:sz w:val="26"/>
          <w:szCs w:val="26"/>
        </w:rPr>
        <w:t xml:space="preserve"> 1</w:t>
      </w:r>
    </w:p>
    <w:p w:rsidR="00595A3E" w:rsidRPr="00AF1C0B" w:rsidRDefault="00595A3E" w:rsidP="00A71A66">
      <w:pPr>
        <w:widowControl w:val="0"/>
        <w:numPr>
          <w:ilvl w:val="0"/>
          <w:numId w:val="1"/>
        </w:numPr>
        <w:tabs>
          <w:tab w:val="left" w:pos="851"/>
        </w:tabs>
        <w:ind w:left="0" w:firstLine="567"/>
        <w:rPr>
          <w:sz w:val="26"/>
          <w:szCs w:val="26"/>
        </w:rPr>
      </w:pPr>
      <w:r w:rsidRPr="00AF1C0B">
        <w:rPr>
          <w:sz w:val="26"/>
          <w:szCs w:val="26"/>
        </w:rPr>
        <w:t xml:space="preserve">проезд очередности перекрестков </w:t>
      </w:r>
      <w:r w:rsidR="00BB72EF" w:rsidRPr="00AF1C0B">
        <w:rPr>
          <w:sz w:val="26"/>
          <w:szCs w:val="26"/>
        </w:rPr>
        <w:t>–</w:t>
      </w:r>
      <w:r w:rsidRPr="00AF1C0B">
        <w:rPr>
          <w:sz w:val="26"/>
          <w:szCs w:val="26"/>
        </w:rPr>
        <w:t xml:space="preserve"> 1</w:t>
      </w:r>
    </w:p>
    <w:p w:rsidR="00BB72EF" w:rsidRPr="00AF1C0B" w:rsidRDefault="00BB72EF" w:rsidP="00A71A66">
      <w:pPr>
        <w:widowControl w:val="0"/>
        <w:numPr>
          <w:ilvl w:val="0"/>
          <w:numId w:val="1"/>
        </w:numPr>
        <w:tabs>
          <w:tab w:val="left" w:pos="851"/>
        </w:tabs>
        <w:ind w:left="0" w:firstLine="567"/>
        <w:rPr>
          <w:sz w:val="26"/>
          <w:szCs w:val="26"/>
        </w:rPr>
      </w:pPr>
      <w:r w:rsidRPr="00AF1C0B">
        <w:rPr>
          <w:sz w:val="26"/>
          <w:szCs w:val="26"/>
        </w:rPr>
        <w:t xml:space="preserve">переход на запрещающий сигнал светофора </w:t>
      </w:r>
      <w:r w:rsidR="00B23311" w:rsidRPr="00AF1C0B">
        <w:rPr>
          <w:sz w:val="26"/>
          <w:szCs w:val="26"/>
        </w:rPr>
        <w:t>–</w:t>
      </w:r>
      <w:r w:rsidRPr="00AF1C0B">
        <w:rPr>
          <w:sz w:val="26"/>
          <w:szCs w:val="26"/>
        </w:rPr>
        <w:t xml:space="preserve"> 1</w:t>
      </w:r>
    </w:p>
    <w:p w:rsidR="00B23311" w:rsidRPr="00AF1C0B" w:rsidRDefault="00AF1C0B" w:rsidP="00A71A66">
      <w:pPr>
        <w:widowControl w:val="0"/>
        <w:numPr>
          <w:ilvl w:val="0"/>
          <w:numId w:val="1"/>
        </w:numPr>
        <w:tabs>
          <w:tab w:val="left" w:pos="851"/>
        </w:tabs>
        <w:ind w:left="0" w:firstLine="567"/>
        <w:rPr>
          <w:sz w:val="26"/>
          <w:szCs w:val="26"/>
        </w:rPr>
      </w:pPr>
      <w:r w:rsidRPr="00AF1C0B">
        <w:rPr>
          <w:sz w:val="26"/>
          <w:szCs w:val="26"/>
        </w:rPr>
        <w:t>управление ТС без ВУ - 2</w:t>
      </w:r>
    </w:p>
    <w:p w:rsidR="00A71A66" w:rsidRPr="00AF1C0B" w:rsidRDefault="00A71A66" w:rsidP="00A71A66">
      <w:pPr>
        <w:ind w:left="142" w:firstLine="426"/>
        <w:jc w:val="both"/>
        <w:rPr>
          <w:sz w:val="26"/>
          <w:szCs w:val="26"/>
        </w:rPr>
      </w:pPr>
      <w:r w:rsidRPr="00AF1C0B">
        <w:rPr>
          <w:sz w:val="26"/>
          <w:szCs w:val="26"/>
        </w:rPr>
        <w:t>Долевое распределение основных показателей детского дорожно-транспортного травматизма за отчетный период, в зависимости от категории несовершеннолетних виновников ДТП, представлено на диаграммах:</w:t>
      </w:r>
    </w:p>
    <w:p w:rsidR="00A71A66" w:rsidRPr="00AD213C" w:rsidRDefault="00A71A66" w:rsidP="00A71A66">
      <w:pPr>
        <w:ind w:firstLine="426"/>
        <w:jc w:val="both"/>
        <w:rPr>
          <w:color w:val="FF0000"/>
          <w:sz w:val="26"/>
          <w:szCs w:val="26"/>
        </w:rPr>
      </w:pPr>
    </w:p>
    <w:p w:rsidR="00A71A66" w:rsidRPr="00AD213C" w:rsidRDefault="00A71A66" w:rsidP="00A71A66">
      <w:pPr>
        <w:tabs>
          <w:tab w:val="left" w:pos="3544"/>
        </w:tabs>
        <w:spacing w:line="360" w:lineRule="auto"/>
        <w:ind w:left="1276" w:hanging="709"/>
        <w:jc w:val="center"/>
        <w:rPr>
          <w:color w:val="FF0000"/>
          <w:sz w:val="28"/>
          <w:szCs w:val="28"/>
        </w:rPr>
      </w:pPr>
      <w:r w:rsidRPr="00AD213C">
        <w:rPr>
          <w:noProof/>
          <w:color w:val="FF0000"/>
          <w:sz w:val="28"/>
          <w:szCs w:val="28"/>
        </w:rPr>
        <w:drawing>
          <wp:inline distT="0" distB="0" distL="0" distR="0" wp14:anchorId="2223F39D" wp14:editId="58459345">
            <wp:extent cx="2562225" cy="1038225"/>
            <wp:effectExtent l="19050" t="19050" r="9525" b="952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AD213C">
        <w:rPr>
          <w:noProof/>
          <w:color w:val="FF0000"/>
          <w:sz w:val="28"/>
          <w:szCs w:val="28"/>
        </w:rPr>
        <w:drawing>
          <wp:inline distT="0" distB="0" distL="0" distR="0" wp14:anchorId="002F919E" wp14:editId="3BF1FBD1">
            <wp:extent cx="2895600" cy="1009650"/>
            <wp:effectExtent l="19050" t="19050" r="19050" b="1905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1A66" w:rsidRPr="00AF1C0B" w:rsidRDefault="00A71A66" w:rsidP="00A71A66">
      <w:pPr>
        <w:widowControl w:val="0"/>
        <w:ind w:firstLine="426"/>
        <w:jc w:val="both"/>
        <w:rPr>
          <w:sz w:val="26"/>
          <w:szCs w:val="26"/>
        </w:rPr>
      </w:pPr>
    </w:p>
    <w:p w:rsidR="00A71A66" w:rsidRPr="00AF1C0B" w:rsidRDefault="00A71A66" w:rsidP="00A71A66">
      <w:pPr>
        <w:widowControl w:val="0"/>
        <w:ind w:firstLine="426"/>
        <w:jc w:val="both"/>
        <w:rPr>
          <w:sz w:val="26"/>
          <w:szCs w:val="26"/>
        </w:rPr>
      </w:pPr>
      <w:r w:rsidRPr="00AF1C0B">
        <w:rPr>
          <w:sz w:val="26"/>
          <w:szCs w:val="26"/>
        </w:rPr>
        <w:t xml:space="preserve">Виновность со стороны водителей транспортных средств </w:t>
      </w:r>
      <w:r w:rsidR="00595A3E" w:rsidRPr="00AF1C0B">
        <w:rPr>
          <w:sz w:val="26"/>
          <w:szCs w:val="26"/>
        </w:rPr>
        <w:t xml:space="preserve">прослеживается в </w:t>
      </w:r>
      <w:r w:rsidR="00AF1C0B" w:rsidRPr="00AF1C0B">
        <w:rPr>
          <w:sz w:val="26"/>
          <w:szCs w:val="26"/>
        </w:rPr>
        <w:t>7</w:t>
      </w:r>
      <w:r w:rsidR="00595A3E" w:rsidRPr="00AF1C0B">
        <w:rPr>
          <w:sz w:val="26"/>
          <w:szCs w:val="26"/>
        </w:rPr>
        <w:t xml:space="preserve"> ДТП, в результате которых </w:t>
      </w:r>
      <w:r w:rsidR="00AF1C0B" w:rsidRPr="00AF1C0B">
        <w:rPr>
          <w:sz w:val="26"/>
          <w:szCs w:val="26"/>
        </w:rPr>
        <w:t>семь</w:t>
      </w:r>
      <w:r w:rsidRPr="00AF1C0B">
        <w:rPr>
          <w:sz w:val="26"/>
          <w:szCs w:val="26"/>
        </w:rPr>
        <w:t xml:space="preserve"> несовершеннолетних участник</w:t>
      </w:r>
      <w:r w:rsidR="009631C7" w:rsidRPr="00AF1C0B">
        <w:rPr>
          <w:sz w:val="26"/>
          <w:szCs w:val="26"/>
        </w:rPr>
        <w:t>ов</w:t>
      </w:r>
      <w:r w:rsidRPr="00AF1C0B">
        <w:rPr>
          <w:sz w:val="26"/>
          <w:szCs w:val="26"/>
        </w:rPr>
        <w:t xml:space="preserve"> дорожного движения получили ранения. </w:t>
      </w:r>
    </w:p>
    <w:p w:rsidR="00A71A66" w:rsidRPr="00AF1C0B" w:rsidRDefault="00A71A66" w:rsidP="00A71A66">
      <w:pPr>
        <w:widowControl w:val="0"/>
        <w:ind w:firstLine="426"/>
        <w:jc w:val="both"/>
        <w:rPr>
          <w:sz w:val="26"/>
          <w:szCs w:val="26"/>
        </w:rPr>
      </w:pPr>
      <w:r w:rsidRPr="00AF1C0B">
        <w:rPr>
          <w:sz w:val="26"/>
          <w:szCs w:val="26"/>
        </w:rPr>
        <w:t xml:space="preserve">Основными причинами таких ДТП являются: </w:t>
      </w:r>
      <w:r w:rsidR="00595A3E" w:rsidRPr="00AF1C0B">
        <w:rPr>
          <w:sz w:val="26"/>
          <w:szCs w:val="26"/>
        </w:rPr>
        <w:t xml:space="preserve">несоблюдение дистанции, </w:t>
      </w:r>
      <w:r w:rsidRPr="00AF1C0B">
        <w:rPr>
          <w:sz w:val="26"/>
          <w:szCs w:val="26"/>
        </w:rPr>
        <w:t xml:space="preserve">нарушения требований сигналов светофоров, нарушения правил маневрирования. </w:t>
      </w:r>
    </w:p>
    <w:p w:rsidR="00514715" w:rsidRDefault="00514715" w:rsidP="00A71A66">
      <w:pPr>
        <w:widowControl w:val="0"/>
        <w:jc w:val="center"/>
        <w:rPr>
          <w:b/>
          <w:sz w:val="26"/>
          <w:szCs w:val="26"/>
          <w:u w:val="single"/>
        </w:rPr>
      </w:pPr>
    </w:p>
    <w:p w:rsidR="00A71A66" w:rsidRPr="00AF1C0B" w:rsidRDefault="00A71A66" w:rsidP="00A71A66">
      <w:pPr>
        <w:widowControl w:val="0"/>
        <w:jc w:val="center"/>
        <w:rPr>
          <w:b/>
          <w:sz w:val="26"/>
          <w:szCs w:val="26"/>
          <w:u w:val="single"/>
        </w:rPr>
      </w:pPr>
      <w:r w:rsidRPr="00AF1C0B">
        <w:rPr>
          <w:b/>
          <w:sz w:val="26"/>
          <w:szCs w:val="26"/>
          <w:u w:val="single"/>
        </w:rPr>
        <w:t>В ы в о д ы</w:t>
      </w:r>
    </w:p>
    <w:p w:rsidR="00A71A66" w:rsidRPr="00514715" w:rsidRDefault="00A71A66" w:rsidP="00A71A66">
      <w:pPr>
        <w:pStyle w:val="23"/>
        <w:spacing w:after="0" w:line="240" w:lineRule="auto"/>
        <w:ind w:left="0" w:firstLine="426"/>
        <w:jc w:val="both"/>
        <w:rPr>
          <w:sz w:val="26"/>
          <w:szCs w:val="26"/>
        </w:rPr>
      </w:pPr>
      <w:r w:rsidRPr="00514715">
        <w:rPr>
          <w:sz w:val="26"/>
          <w:szCs w:val="26"/>
        </w:rPr>
        <w:tab/>
        <w:t xml:space="preserve">Анализ детского дорожно-транспортного травматизма за </w:t>
      </w:r>
      <w:r w:rsidR="00514715" w:rsidRPr="00514715">
        <w:rPr>
          <w:sz w:val="26"/>
          <w:szCs w:val="26"/>
        </w:rPr>
        <w:t>10</w:t>
      </w:r>
      <w:r w:rsidRPr="00514715">
        <w:rPr>
          <w:sz w:val="26"/>
          <w:szCs w:val="26"/>
        </w:rPr>
        <w:t xml:space="preserve"> месяцев 2020 года показал, что по сравнению с аналогичным периодом прошлого года, отмечается сокращение количества ДТП и пострадавших детей и подростков в возрасте до 16 лет: </w:t>
      </w:r>
    </w:p>
    <w:p w:rsidR="00514715" w:rsidRPr="00514715" w:rsidRDefault="00514715" w:rsidP="00514715">
      <w:pPr>
        <w:ind w:firstLine="426"/>
        <w:jc w:val="both"/>
        <w:rPr>
          <w:sz w:val="26"/>
          <w:szCs w:val="26"/>
        </w:rPr>
      </w:pPr>
      <w:r w:rsidRPr="00514715">
        <w:rPr>
          <w:sz w:val="26"/>
          <w:szCs w:val="26"/>
        </w:rPr>
        <w:t xml:space="preserve">зарегистрировано </w:t>
      </w:r>
      <w:r w:rsidRPr="00514715">
        <w:rPr>
          <w:b/>
          <w:sz w:val="26"/>
          <w:szCs w:val="26"/>
          <w:u w:val="single"/>
        </w:rPr>
        <w:t>17 дорожно-транспортных происшествий</w:t>
      </w:r>
      <w:r w:rsidRPr="00514715">
        <w:rPr>
          <w:sz w:val="26"/>
          <w:szCs w:val="26"/>
        </w:rPr>
        <w:t xml:space="preserve"> с участием несовершеннолетних в возрасте до 16-ти лет (10 месяцев 2019 - 46, -63,0 %), в </w:t>
      </w:r>
      <w:r w:rsidRPr="00514715">
        <w:rPr>
          <w:sz w:val="26"/>
          <w:szCs w:val="26"/>
        </w:rPr>
        <w:lastRenderedPageBreak/>
        <w:t xml:space="preserve">результате которых погибших нет (10 месяцев 2019 – 2, на -100,0%), </w:t>
      </w:r>
      <w:r w:rsidRPr="00514715">
        <w:rPr>
          <w:b/>
          <w:sz w:val="26"/>
          <w:szCs w:val="26"/>
          <w:u w:val="single"/>
        </w:rPr>
        <w:t>17 человек получили травмы</w:t>
      </w:r>
      <w:r w:rsidRPr="00514715">
        <w:rPr>
          <w:sz w:val="26"/>
          <w:szCs w:val="26"/>
        </w:rPr>
        <w:t xml:space="preserve"> (10 месяцев 2019 –  46, -63,0%). </w:t>
      </w:r>
    </w:p>
    <w:p w:rsidR="00514715" w:rsidRPr="00514715" w:rsidRDefault="00514715" w:rsidP="00514715">
      <w:pPr>
        <w:ind w:firstLine="426"/>
        <w:jc w:val="both"/>
        <w:rPr>
          <w:sz w:val="26"/>
          <w:szCs w:val="26"/>
        </w:rPr>
      </w:pPr>
      <w:r w:rsidRPr="00514715">
        <w:rPr>
          <w:sz w:val="26"/>
          <w:szCs w:val="26"/>
        </w:rPr>
        <w:t xml:space="preserve">Удельный вес дорожно-транспортных происшествий, в результате которых пострадали дети, от общего количества ДТП, зарегистрированных в городе Брянске, составил 6,0 % (10 месяцев 2019 – 12,2 %), травмированных – 5,2 % (10 месяцев 2019 – 10,2 %). </w:t>
      </w:r>
    </w:p>
    <w:p w:rsidR="00375614" w:rsidRPr="00514715" w:rsidRDefault="00A71A66" w:rsidP="00A71A66">
      <w:pPr>
        <w:pStyle w:val="a6"/>
        <w:shd w:val="clear" w:color="auto" w:fill="FFFFFF"/>
        <w:ind w:firstLine="567"/>
        <w:rPr>
          <w:sz w:val="26"/>
          <w:szCs w:val="26"/>
        </w:rPr>
      </w:pPr>
      <w:r w:rsidRPr="00514715">
        <w:rPr>
          <w:sz w:val="26"/>
          <w:szCs w:val="26"/>
        </w:rPr>
        <w:t>По итогам отчетного периода отмечается сокращение аварийности с участием детей в</w:t>
      </w:r>
      <w:r w:rsidR="00375614" w:rsidRPr="00514715">
        <w:rPr>
          <w:sz w:val="26"/>
          <w:szCs w:val="26"/>
        </w:rPr>
        <w:t>о всех районах областного центра.</w:t>
      </w:r>
      <w:r w:rsidRPr="00514715">
        <w:rPr>
          <w:sz w:val="26"/>
          <w:szCs w:val="26"/>
        </w:rPr>
        <w:t xml:space="preserve"> </w:t>
      </w:r>
    </w:p>
    <w:p w:rsidR="00A71A66" w:rsidRPr="00514715" w:rsidRDefault="00A71A66" w:rsidP="00A71A66">
      <w:pPr>
        <w:pStyle w:val="a6"/>
        <w:shd w:val="clear" w:color="auto" w:fill="FFFFFF"/>
        <w:ind w:firstLine="567"/>
        <w:rPr>
          <w:sz w:val="26"/>
          <w:szCs w:val="26"/>
        </w:rPr>
      </w:pPr>
      <w:r w:rsidRPr="00514715">
        <w:rPr>
          <w:sz w:val="26"/>
          <w:szCs w:val="26"/>
        </w:rPr>
        <w:t>Пострадавшие несовершеннолетние участники ДТП распределились следующим образом:</w:t>
      </w:r>
    </w:p>
    <w:p w:rsidR="00514715" w:rsidRPr="00662001" w:rsidRDefault="00514715" w:rsidP="00514715">
      <w:pPr>
        <w:ind w:firstLine="567"/>
        <w:jc w:val="both"/>
        <w:rPr>
          <w:sz w:val="26"/>
          <w:szCs w:val="26"/>
        </w:rPr>
      </w:pPr>
      <w:r w:rsidRPr="00662001">
        <w:rPr>
          <w:b/>
          <w:sz w:val="26"/>
          <w:szCs w:val="26"/>
          <w:u w:val="single"/>
        </w:rPr>
        <w:t xml:space="preserve">пешеходы – 11 </w:t>
      </w:r>
      <w:r w:rsidRPr="00662001">
        <w:rPr>
          <w:sz w:val="26"/>
          <w:szCs w:val="26"/>
        </w:rPr>
        <w:t xml:space="preserve">(10 месяцев 2019 - 24, -54,2 %). При этом </w:t>
      </w:r>
      <w:r w:rsidRPr="00662001">
        <w:rPr>
          <w:i/>
          <w:sz w:val="26"/>
          <w:szCs w:val="26"/>
          <w:u w:val="single"/>
        </w:rPr>
        <w:t>вследствие нарушений ПДД</w:t>
      </w:r>
      <w:r w:rsidRPr="00662001">
        <w:rPr>
          <w:sz w:val="26"/>
          <w:szCs w:val="26"/>
        </w:rPr>
        <w:t xml:space="preserve"> </w:t>
      </w:r>
      <w:r w:rsidRPr="00662001">
        <w:rPr>
          <w:i/>
          <w:sz w:val="26"/>
          <w:szCs w:val="26"/>
          <w:u w:val="single"/>
        </w:rPr>
        <w:t>несовершеннолетними пешеходами</w:t>
      </w:r>
      <w:r w:rsidRPr="00662001">
        <w:rPr>
          <w:sz w:val="26"/>
          <w:szCs w:val="26"/>
        </w:rPr>
        <w:t xml:space="preserve"> – 7-0-7 (10 месяцев 2019 4-0-4; +75,0% по количеству ДТП и пострадавших в них детей).</w:t>
      </w:r>
    </w:p>
    <w:p w:rsidR="00514715" w:rsidRPr="00593BE8" w:rsidRDefault="00514715" w:rsidP="00514715">
      <w:pPr>
        <w:shd w:val="clear" w:color="auto" w:fill="FFFFFF"/>
        <w:ind w:firstLine="567"/>
        <w:jc w:val="both"/>
        <w:rPr>
          <w:spacing w:val="-8"/>
          <w:sz w:val="26"/>
          <w:szCs w:val="26"/>
        </w:rPr>
      </w:pPr>
      <w:r>
        <w:rPr>
          <w:b/>
          <w:spacing w:val="-8"/>
          <w:sz w:val="26"/>
          <w:szCs w:val="26"/>
          <w:u w:val="single"/>
        </w:rPr>
        <w:t>п</w:t>
      </w:r>
      <w:r w:rsidRPr="00A535F0">
        <w:rPr>
          <w:b/>
          <w:spacing w:val="-8"/>
          <w:sz w:val="26"/>
          <w:szCs w:val="26"/>
          <w:u w:val="single"/>
        </w:rPr>
        <w:t>ассажиры – 3</w:t>
      </w:r>
      <w:r w:rsidRPr="00A535F0">
        <w:rPr>
          <w:spacing w:val="-8"/>
          <w:sz w:val="26"/>
          <w:szCs w:val="26"/>
        </w:rPr>
        <w:t xml:space="preserve"> (10 месяцев 2019- 16 (раненые + погибшие), --</w:t>
      </w:r>
      <w:r w:rsidRPr="00593BE8">
        <w:rPr>
          <w:spacing w:val="-8"/>
          <w:sz w:val="26"/>
          <w:szCs w:val="26"/>
        </w:rPr>
        <w:t xml:space="preserve">81,3 % ). </w:t>
      </w:r>
    </w:p>
    <w:p w:rsidR="00514715" w:rsidRPr="00593BE8" w:rsidRDefault="00514715" w:rsidP="00514715">
      <w:pPr>
        <w:numPr>
          <w:ilvl w:val="0"/>
          <w:numId w:val="2"/>
        </w:numPr>
        <w:tabs>
          <w:tab w:val="left" w:pos="426"/>
        </w:tabs>
        <w:ind w:left="0" w:firstLine="0"/>
        <w:jc w:val="both"/>
        <w:rPr>
          <w:sz w:val="26"/>
          <w:szCs w:val="26"/>
        </w:rPr>
      </w:pPr>
      <w:r w:rsidRPr="00593BE8">
        <w:rPr>
          <w:sz w:val="26"/>
          <w:szCs w:val="26"/>
        </w:rPr>
        <w:t>без ДУУ, не пристегнут ремнем безопасности – 1 (10 месяцев 2019– 3, -66,7%)</w:t>
      </w:r>
    </w:p>
    <w:p w:rsidR="00514715" w:rsidRPr="00593BE8" w:rsidRDefault="00514715" w:rsidP="00514715">
      <w:pPr>
        <w:numPr>
          <w:ilvl w:val="0"/>
          <w:numId w:val="2"/>
        </w:numPr>
        <w:tabs>
          <w:tab w:val="left" w:pos="426"/>
        </w:tabs>
        <w:ind w:left="0" w:firstLine="0"/>
        <w:jc w:val="both"/>
        <w:rPr>
          <w:sz w:val="26"/>
          <w:szCs w:val="26"/>
        </w:rPr>
      </w:pPr>
      <w:r w:rsidRPr="00593BE8">
        <w:rPr>
          <w:sz w:val="26"/>
          <w:szCs w:val="26"/>
        </w:rPr>
        <w:t>с использованием ДУУ, ремня безопасности – 2</w:t>
      </w:r>
      <w:r w:rsidRPr="00593BE8">
        <w:rPr>
          <w:b/>
          <w:sz w:val="26"/>
          <w:szCs w:val="26"/>
        </w:rPr>
        <w:t xml:space="preserve"> </w:t>
      </w:r>
      <w:r w:rsidRPr="00593BE8">
        <w:rPr>
          <w:sz w:val="26"/>
          <w:szCs w:val="26"/>
        </w:rPr>
        <w:t>(10 месяцев 2019– 10, -80,0%)</w:t>
      </w:r>
    </w:p>
    <w:p w:rsidR="00514715" w:rsidRPr="00614AC7" w:rsidRDefault="00514715" w:rsidP="00514715">
      <w:pPr>
        <w:shd w:val="clear" w:color="auto" w:fill="FFFFFF"/>
        <w:ind w:firstLine="567"/>
        <w:jc w:val="both"/>
        <w:rPr>
          <w:sz w:val="26"/>
          <w:szCs w:val="26"/>
        </w:rPr>
      </w:pPr>
      <w:r>
        <w:rPr>
          <w:b/>
          <w:sz w:val="26"/>
          <w:szCs w:val="26"/>
          <w:u w:val="single"/>
        </w:rPr>
        <w:t>в</w:t>
      </w:r>
      <w:r w:rsidRPr="00614AC7">
        <w:rPr>
          <w:b/>
          <w:sz w:val="26"/>
          <w:szCs w:val="26"/>
          <w:u w:val="single"/>
        </w:rPr>
        <w:t>одители вело</w:t>
      </w:r>
      <w:r w:rsidRPr="00614AC7">
        <w:rPr>
          <w:sz w:val="26"/>
          <w:szCs w:val="26"/>
          <w:u w:val="single"/>
        </w:rPr>
        <w:t xml:space="preserve"> </w:t>
      </w:r>
      <w:r w:rsidRPr="00614AC7">
        <w:rPr>
          <w:sz w:val="26"/>
          <w:szCs w:val="26"/>
        </w:rPr>
        <w:t xml:space="preserve">– 1 (10 месяцев 2019 – 6, -83,3%) </w:t>
      </w:r>
    </w:p>
    <w:p w:rsidR="00514715" w:rsidRPr="00614AC7" w:rsidRDefault="00514715" w:rsidP="00514715">
      <w:pPr>
        <w:shd w:val="clear" w:color="auto" w:fill="FFFFFF"/>
        <w:ind w:firstLine="567"/>
        <w:jc w:val="both"/>
        <w:rPr>
          <w:sz w:val="26"/>
          <w:szCs w:val="26"/>
        </w:rPr>
      </w:pPr>
      <w:r>
        <w:rPr>
          <w:b/>
          <w:sz w:val="26"/>
          <w:szCs w:val="26"/>
          <w:u w:val="single"/>
        </w:rPr>
        <w:t>в</w:t>
      </w:r>
      <w:r w:rsidRPr="00614AC7">
        <w:rPr>
          <w:b/>
          <w:sz w:val="26"/>
          <w:szCs w:val="26"/>
          <w:u w:val="single"/>
        </w:rPr>
        <w:t>одители мото – 2</w:t>
      </w:r>
      <w:r w:rsidRPr="00614AC7">
        <w:rPr>
          <w:sz w:val="26"/>
          <w:szCs w:val="26"/>
          <w:u w:val="single"/>
        </w:rPr>
        <w:t xml:space="preserve"> </w:t>
      </w:r>
      <w:r w:rsidRPr="00614AC7">
        <w:rPr>
          <w:sz w:val="26"/>
          <w:szCs w:val="26"/>
        </w:rPr>
        <w:t>(10 месяцев 2019 – 2, стаб)</w:t>
      </w:r>
    </w:p>
    <w:p w:rsidR="00514715" w:rsidRPr="00614AC7" w:rsidRDefault="00514715" w:rsidP="00514715">
      <w:pPr>
        <w:tabs>
          <w:tab w:val="left" w:pos="567"/>
        </w:tabs>
        <w:ind w:firstLine="567"/>
        <w:jc w:val="both"/>
        <w:rPr>
          <w:sz w:val="26"/>
          <w:szCs w:val="26"/>
        </w:rPr>
      </w:pPr>
      <w:r w:rsidRPr="00614AC7">
        <w:rPr>
          <w:sz w:val="26"/>
          <w:szCs w:val="26"/>
        </w:rPr>
        <w:t xml:space="preserve">Наибольшее количество ДТП и пострадавших зарегистрировано с участием школьников средних классов в возрасте 11-13 лет (6 ДТП, что составляет 35,3% от общего количества ДТП с участием несовершеннолетних в возрасте до 16 лет). </w:t>
      </w:r>
    </w:p>
    <w:p w:rsidR="00514715" w:rsidRPr="00AF1C0B" w:rsidRDefault="00514715" w:rsidP="00514715">
      <w:pPr>
        <w:tabs>
          <w:tab w:val="left" w:pos="567"/>
        </w:tabs>
        <w:ind w:firstLine="567"/>
        <w:jc w:val="both"/>
        <w:rPr>
          <w:sz w:val="26"/>
          <w:szCs w:val="26"/>
        </w:rPr>
      </w:pPr>
      <w:r w:rsidRPr="00AF1C0B">
        <w:rPr>
          <w:sz w:val="26"/>
          <w:szCs w:val="26"/>
        </w:rPr>
        <w:t>Наибольшее количество ДТП и пострадавших в них детей произошло в период времени с 18 до 21 часа (7 ДТП, что составляет 41,2% от общего количества ДТП с несовершеннолетними).</w:t>
      </w:r>
    </w:p>
    <w:p w:rsidR="00514715" w:rsidRPr="00AF1C0B" w:rsidRDefault="00514715" w:rsidP="00514715">
      <w:pPr>
        <w:ind w:firstLine="567"/>
        <w:jc w:val="both"/>
        <w:rPr>
          <w:sz w:val="26"/>
          <w:szCs w:val="26"/>
        </w:rPr>
      </w:pPr>
      <w:r w:rsidRPr="00AF1C0B">
        <w:rPr>
          <w:sz w:val="26"/>
          <w:szCs w:val="26"/>
        </w:rPr>
        <w:t>В течение отчетного периода зарегистрировано 10 дорожно-транспортных происшествий по вине несовершеннолетних (10 месяцев 2019 – 7-0-7, +42,9%).</w:t>
      </w:r>
    </w:p>
    <w:p w:rsidR="00514715" w:rsidRPr="00AF1C0B" w:rsidRDefault="00514715" w:rsidP="00514715">
      <w:pPr>
        <w:ind w:firstLine="567"/>
        <w:jc w:val="both"/>
        <w:rPr>
          <w:sz w:val="26"/>
          <w:szCs w:val="26"/>
        </w:rPr>
      </w:pPr>
      <w:r w:rsidRPr="00AF1C0B">
        <w:rPr>
          <w:sz w:val="26"/>
          <w:szCs w:val="26"/>
        </w:rPr>
        <w:t>- по вине детей-пешеходов: 7-0-7 (10 месяцев 2019 4-0-4; +75,0%)</w:t>
      </w:r>
    </w:p>
    <w:p w:rsidR="00514715" w:rsidRPr="00AF1C0B" w:rsidRDefault="00514715" w:rsidP="00514715">
      <w:pPr>
        <w:jc w:val="both"/>
        <w:rPr>
          <w:i/>
          <w:sz w:val="26"/>
          <w:szCs w:val="26"/>
        </w:rPr>
      </w:pPr>
      <w:r w:rsidRPr="00AF1C0B">
        <w:rPr>
          <w:sz w:val="26"/>
          <w:szCs w:val="26"/>
        </w:rPr>
        <w:t>(</w:t>
      </w:r>
      <w:r w:rsidRPr="00AF1C0B">
        <w:rPr>
          <w:i/>
          <w:sz w:val="26"/>
          <w:szCs w:val="26"/>
        </w:rPr>
        <w:t xml:space="preserve">учащиеся МБОУ СОШ №42, СОШ №17 (2 учащихся), СОШ №51, воспитанник МБДОУ ДС №159, МБОУ СОШ №8, переведенная из Жирятинской СОШ в МБОУ СОШ №52). </w:t>
      </w:r>
    </w:p>
    <w:p w:rsidR="00514715" w:rsidRPr="00AF1C0B" w:rsidRDefault="00514715" w:rsidP="00514715">
      <w:pPr>
        <w:jc w:val="both"/>
        <w:rPr>
          <w:i/>
          <w:sz w:val="26"/>
          <w:szCs w:val="26"/>
        </w:rPr>
      </w:pPr>
      <w:r w:rsidRPr="00AF1C0B">
        <w:rPr>
          <w:sz w:val="26"/>
          <w:szCs w:val="26"/>
        </w:rPr>
        <w:t xml:space="preserve">         - по вине детей-велосипедистов: 1-0-1 (10 месяцев 2019 2-0-2, -50,0%) </w:t>
      </w:r>
      <w:r w:rsidRPr="00AF1C0B">
        <w:rPr>
          <w:i/>
          <w:sz w:val="26"/>
          <w:szCs w:val="26"/>
        </w:rPr>
        <w:t>(учащийся МБОУ СОШ №36)</w:t>
      </w:r>
    </w:p>
    <w:p w:rsidR="00514715" w:rsidRPr="00AF1C0B" w:rsidRDefault="00514715" w:rsidP="00514715">
      <w:pPr>
        <w:jc w:val="both"/>
        <w:rPr>
          <w:sz w:val="26"/>
          <w:szCs w:val="26"/>
        </w:rPr>
      </w:pPr>
      <w:r w:rsidRPr="00AF1C0B">
        <w:rPr>
          <w:sz w:val="26"/>
          <w:szCs w:val="26"/>
        </w:rPr>
        <w:t xml:space="preserve">         - по вине детей-пассажиров: 0 (10 месяцев 2019 1-0-1, -100,0%) </w:t>
      </w:r>
    </w:p>
    <w:p w:rsidR="00514715" w:rsidRPr="00AF1C0B" w:rsidRDefault="00514715" w:rsidP="00514715">
      <w:pPr>
        <w:ind w:firstLine="567"/>
        <w:jc w:val="both"/>
        <w:rPr>
          <w:i/>
          <w:sz w:val="26"/>
          <w:szCs w:val="26"/>
        </w:rPr>
      </w:pPr>
      <w:r w:rsidRPr="00AF1C0B">
        <w:rPr>
          <w:sz w:val="26"/>
          <w:szCs w:val="26"/>
        </w:rPr>
        <w:t xml:space="preserve">- по вине водителей мото: 2-0-2 (10 месяцев 0, на +2) </w:t>
      </w:r>
      <w:r w:rsidRPr="00AF1C0B">
        <w:rPr>
          <w:i/>
          <w:sz w:val="26"/>
          <w:szCs w:val="26"/>
        </w:rPr>
        <w:t>(учащийся МБОУ СОШ №25, МБОУ СОШ №15)</w:t>
      </w:r>
    </w:p>
    <w:p w:rsidR="007A4087" w:rsidRDefault="007A4087" w:rsidP="007A4087">
      <w:pPr>
        <w:spacing w:after="200" w:line="276" w:lineRule="auto"/>
        <w:jc w:val="right"/>
        <w:rPr>
          <w:sz w:val="26"/>
          <w:szCs w:val="26"/>
        </w:rPr>
      </w:pPr>
    </w:p>
    <w:p w:rsidR="00DD1855" w:rsidRPr="00514715" w:rsidRDefault="007A4087" w:rsidP="007A4087">
      <w:pPr>
        <w:spacing w:after="200" w:line="276" w:lineRule="auto"/>
        <w:jc w:val="right"/>
        <w:rPr>
          <w:sz w:val="26"/>
          <w:szCs w:val="26"/>
        </w:rPr>
      </w:pPr>
      <w:r>
        <w:rPr>
          <w:i/>
          <w:sz w:val="26"/>
          <w:szCs w:val="26"/>
        </w:rPr>
        <w:t>Отдел ГИБДД УМВД России по г. Брянску</w:t>
      </w:r>
      <w:r w:rsidR="00DD1855" w:rsidRPr="00514715">
        <w:rPr>
          <w:sz w:val="26"/>
          <w:szCs w:val="26"/>
        </w:rPr>
        <w:br w:type="page"/>
      </w:r>
    </w:p>
    <w:p w:rsidR="00A71A66" w:rsidRPr="00DE3BC2" w:rsidRDefault="00A71A66" w:rsidP="00A71A66">
      <w:pPr>
        <w:jc w:val="right"/>
        <w:rPr>
          <w:sz w:val="26"/>
          <w:szCs w:val="26"/>
        </w:rPr>
      </w:pPr>
      <w:r w:rsidRPr="00DE3BC2">
        <w:rPr>
          <w:sz w:val="26"/>
          <w:szCs w:val="26"/>
        </w:rPr>
        <w:lastRenderedPageBreak/>
        <w:t xml:space="preserve">Приложение </w:t>
      </w:r>
    </w:p>
    <w:p w:rsidR="00A71A66" w:rsidRPr="00DE3BC2" w:rsidRDefault="00A71A66" w:rsidP="00A71A66">
      <w:pPr>
        <w:pStyle w:val="21"/>
        <w:spacing w:after="0" w:line="360" w:lineRule="auto"/>
        <w:ind w:firstLine="539"/>
        <w:jc w:val="center"/>
        <w:rPr>
          <w:b/>
          <w:u w:val="single"/>
        </w:rPr>
      </w:pPr>
      <w:r w:rsidRPr="00DE3BC2">
        <w:rPr>
          <w:b/>
          <w:u w:val="single"/>
        </w:rPr>
        <w:t>СВЕДЕНИЯ</w:t>
      </w:r>
    </w:p>
    <w:p w:rsidR="00A71A66" w:rsidRPr="00DE3BC2" w:rsidRDefault="00A71A66" w:rsidP="00A71A66">
      <w:pPr>
        <w:pStyle w:val="21"/>
        <w:spacing w:after="0" w:line="360" w:lineRule="auto"/>
        <w:ind w:firstLine="539"/>
        <w:jc w:val="center"/>
        <w:rPr>
          <w:b/>
          <w:u w:val="single"/>
        </w:rPr>
      </w:pPr>
      <w:r w:rsidRPr="00DE3BC2">
        <w:rPr>
          <w:b/>
          <w:u w:val="single"/>
        </w:rPr>
        <w:t>О ДОРОЖНО-ТРАНСПОРТНЫХ ПРОИСШЕСТВИЯХ С УЧАСТИЕМ ДЕТЕЙ</w:t>
      </w:r>
    </w:p>
    <w:p w:rsidR="00A71A66" w:rsidRPr="00DE3BC2" w:rsidRDefault="00A71A66" w:rsidP="00A71A66">
      <w:pPr>
        <w:pStyle w:val="21"/>
        <w:spacing w:after="0" w:line="360" w:lineRule="auto"/>
        <w:ind w:firstLine="539"/>
        <w:jc w:val="center"/>
        <w:rPr>
          <w:b/>
          <w:u w:val="single"/>
        </w:rPr>
      </w:pPr>
      <w:r w:rsidRPr="00DE3BC2">
        <w:rPr>
          <w:b/>
          <w:u w:val="single"/>
        </w:rPr>
        <w:t>В ВОЗРАСТЕ ДО 16-ТИ ЛЕТ НА ТЕРРИТОРИИ ОБЛАСТНОГО ЦЕНТРА</w:t>
      </w:r>
    </w:p>
    <w:p w:rsidR="00A71A66" w:rsidRPr="00DE3BC2" w:rsidRDefault="004255B0" w:rsidP="00A71A66">
      <w:pPr>
        <w:pStyle w:val="21"/>
        <w:spacing w:after="0" w:line="360" w:lineRule="auto"/>
        <w:ind w:firstLine="539"/>
        <w:jc w:val="center"/>
        <w:rPr>
          <w:b/>
          <w:u w:val="single"/>
        </w:rPr>
      </w:pPr>
      <w:r w:rsidRPr="00DE3BC2">
        <w:rPr>
          <w:b/>
          <w:u w:val="single"/>
        </w:rPr>
        <w:t xml:space="preserve">ПО ИТОГАМ </w:t>
      </w:r>
      <w:r w:rsidR="00DE3BC2" w:rsidRPr="00DE3BC2">
        <w:rPr>
          <w:b/>
          <w:u w:val="single"/>
        </w:rPr>
        <w:t>10</w:t>
      </w:r>
      <w:r w:rsidR="00A71A66" w:rsidRPr="00DE3BC2">
        <w:rPr>
          <w:b/>
          <w:u w:val="single"/>
        </w:rPr>
        <w:t xml:space="preserve"> МЕСЯ</w:t>
      </w:r>
      <w:bookmarkStart w:id="0" w:name="_GoBack"/>
      <w:bookmarkEnd w:id="0"/>
      <w:r w:rsidR="00A71A66" w:rsidRPr="00DE3BC2">
        <w:rPr>
          <w:b/>
          <w:u w:val="single"/>
        </w:rPr>
        <w:t>ЦЕВ 2020 ГОДА</w:t>
      </w:r>
    </w:p>
    <w:p w:rsidR="00A71A66" w:rsidRPr="00DE3BC2" w:rsidRDefault="00A71A66" w:rsidP="00A71A66">
      <w:pPr>
        <w:pStyle w:val="21"/>
        <w:spacing w:after="0" w:line="240" w:lineRule="auto"/>
        <w:jc w:val="center"/>
        <w:rPr>
          <w:b/>
          <w:u w:val="single"/>
        </w:rPr>
      </w:pPr>
    </w:p>
    <w:p w:rsidR="00A71A66" w:rsidRPr="00DE3BC2" w:rsidRDefault="00A71A66" w:rsidP="00A71A66">
      <w:pPr>
        <w:pStyle w:val="21"/>
        <w:spacing w:after="0" w:line="240" w:lineRule="auto"/>
        <w:jc w:val="center"/>
        <w:rPr>
          <w:b/>
          <w:u w:val="single"/>
        </w:rPr>
      </w:pPr>
      <w:r w:rsidRPr="00DE3BC2">
        <w:rPr>
          <w:b/>
          <w:u w:val="single"/>
        </w:rPr>
        <w:t>ДТП с участием детей в Бежицком  районе г. Брянска:</w:t>
      </w:r>
    </w:p>
    <w:p w:rsidR="00A71A66" w:rsidRPr="00DE3BC2" w:rsidRDefault="00524B8C" w:rsidP="00A71A66">
      <w:pPr>
        <w:pStyle w:val="a6"/>
        <w:ind w:firstLine="284"/>
      </w:pPr>
      <w:r w:rsidRPr="00DE3BC2">
        <w:t xml:space="preserve"> </w:t>
      </w:r>
      <w:r w:rsidR="00A71A66" w:rsidRPr="00DE3BC2">
        <w:tab/>
        <w:t xml:space="preserve">В Бежицком районе зарегистрировано </w:t>
      </w:r>
      <w:r w:rsidR="00DE3BC2" w:rsidRPr="00DE3BC2">
        <w:t>7</w:t>
      </w:r>
      <w:r w:rsidR="00A71A66" w:rsidRPr="00DE3BC2">
        <w:t xml:space="preserve"> ДТП (</w:t>
      </w:r>
      <w:r w:rsidR="00DE3BC2" w:rsidRPr="00DE3BC2">
        <w:t>10</w:t>
      </w:r>
      <w:r w:rsidRPr="00DE3BC2">
        <w:t xml:space="preserve"> месяцев 2019 </w:t>
      </w:r>
      <w:r w:rsidR="00A71A66" w:rsidRPr="00DE3BC2">
        <w:t xml:space="preserve">– </w:t>
      </w:r>
      <w:r w:rsidR="004255B0" w:rsidRPr="00DE3BC2">
        <w:t>1</w:t>
      </w:r>
      <w:r w:rsidR="00DE3BC2" w:rsidRPr="00DE3BC2">
        <w:t>4</w:t>
      </w:r>
      <w:r w:rsidR="00A71A66" w:rsidRPr="00DE3BC2">
        <w:t xml:space="preserve"> ДТП, -</w:t>
      </w:r>
      <w:r w:rsidR="00D85B2B" w:rsidRPr="00DE3BC2">
        <w:t>5</w:t>
      </w:r>
      <w:r w:rsidR="00DE3BC2" w:rsidRPr="00DE3BC2">
        <w:t>0</w:t>
      </w:r>
      <w:r w:rsidR="009F339C" w:rsidRPr="00DE3BC2">
        <w:t>,</w:t>
      </w:r>
      <w:r w:rsidR="00DE3BC2" w:rsidRPr="00DE3BC2">
        <w:t>0</w:t>
      </w:r>
      <w:r w:rsidR="00A71A66" w:rsidRPr="00DE3BC2">
        <w:t xml:space="preserve">%), в которых </w:t>
      </w:r>
      <w:r w:rsidR="00DE3BC2" w:rsidRPr="00DE3BC2">
        <w:t>7</w:t>
      </w:r>
      <w:r w:rsidR="00A71A66" w:rsidRPr="00DE3BC2">
        <w:t xml:space="preserve"> несовершенн</w:t>
      </w:r>
      <w:r w:rsidR="004255B0" w:rsidRPr="00DE3BC2">
        <w:t>олетних получили травмы (</w:t>
      </w:r>
      <w:r w:rsidR="00DE3BC2" w:rsidRPr="00DE3BC2">
        <w:t>10</w:t>
      </w:r>
      <w:r w:rsidR="00FB28CA" w:rsidRPr="00DE3BC2">
        <w:t xml:space="preserve"> </w:t>
      </w:r>
      <w:r w:rsidRPr="00DE3BC2">
        <w:t xml:space="preserve">месяцев 2019 </w:t>
      </w:r>
      <w:r w:rsidR="004255B0" w:rsidRPr="00DE3BC2">
        <w:t>- 1</w:t>
      </w:r>
      <w:r w:rsidR="00DE3BC2" w:rsidRPr="00DE3BC2">
        <w:t>4</w:t>
      </w:r>
      <w:r w:rsidR="00A71A66" w:rsidRPr="00DE3BC2">
        <w:t xml:space="preserve"> ДТП, -</w:t>
      </w:r>
      <w:r w:rsidR="00D85B2B" w:rsidRPr="00DE3BC2">
        <w:t>5</w:t>
      </w:r>
      <w:r w:rsidR="00DE3BC2" w:rsidRPr="00DE3BC2">
        <w:t>0</w:t>
      </w:r>
      <w:r w:rsidR="00D85B2B" w:rsidRPr="00DE3BC2">
        <w:t>,</w:t>
      </w:r>
      <w:r w:rsidR="00DE3BC2" w:rsidRPr="00DE3BC2">
        <w:t>0</w:t>
      </w:r>
      <w:r w:rsidR="00A71A66" w:rsidRPr="00DE3BC2">
        <w:t xml:space="preserve">%), погибших нет. Общее количество дорожно-транспортных происшествий с участием детей в возрасте до 16 лет в Бежицком районе г. Брянска сократилось на </w:t>
      </w:r>
      <w:r w:rsidR="00D85B2B" w:rsidRPr="00DE3BC2">
        <w:t>5</w:t>
      </w:r>
      <w:r w:rsidR="00DE3BC2" w:rsidRPr="00DE3BC2">
        <w:t>0,0</w:t>
      </w:r>
      <w:r w:rsidR="00A71A66" w:rsidRPr="00DE3BC2">
        <w:t>%.</w:t>
      </w:r>
    </w:p>
    <w:p w:rsidR="00A71A66" w:rsidRPr="00DE3BC2" w:rsidRDefault="00A71A66" w:rsidP="00A71A66">
      <w:pPr>
        <w:tabs>
          <w:tab w:val="left" w:pos="9000"/>
        </w:tabs>
        <w:ind w:firstLine="709"/>
        <w:jc w:val="center"/>
        <w:rPr>
          <w:b/>
          <w:i/>
          <w:iCs/>
          <w:sz w:val="20"/>
          <w:szCs w:val="20"/>
          <w:u w:val="single"/>
        </w:rPr>
      </w:pPr>
      <w:r w:rsidRPr="00DE3BC2">
        <w:rPr>
          <w:b/>
          <w:i/>
          <w:iCs/>
          <w:sz w:val="20"/>
          <w:szCs w:val="20"/>
          <w:u w:val="single"/>
        </w:rPr>
        <w:t>Примеры ДТП:</w:t>
      </w:r>
    </w:p>
    <w:p w:rsidR="00A71A66" w:rsidRPr="00DE3BC2" w:rsidRDefault="00A71A66" w:rsidP="00A71A66">
      <w:pPr>
        <w:ind w:firstLine="708"/>
        <w:jc w:val="both"/>
        <w:rPr>
          <w:rFonts w:eastAsia="Calibri"/>
          <w:sz w:val="20"/>
          <w:szCs w:val="20"/>
        </w:rPr>
      </w:pPr>
      <w:r w:rsidRPr="00DE3BC2">
        <w:rPr>
          <w:sz w:val="20"/>
          <w:szCs w:val="20"/>
        </w:rPr>
        <w:t>1. 18.03.2020 года в 07-50 в районе дома 101 по ул. Ново-Советской г. Брянска водитель автомобиля ВАЗ, допустил наезд на внезапно выбежавшего на проезжую часть дороги в неустановленном месте пешехода Корявко Д.А.,</w:t>
      </w:r>
      <w:r w:rsidRPr="00DE3BC2">
        <w:rPr>
          <w:rFonts w:eastAsia="Calibri"/>
          <w:sz w:val="20"/>
          <w:szCs w:val="20"/>
        </w:rPr>
        <w:t xml:space="preserve"> 19.02.2007 г/р., </w:t>
      </w:r>
      <w:r w:rsidRPr="00DE3BC2">
        <w:rPr>
          <w:sz w:val="20"/>
          <w:szCs w:val="20"/>
        </w:rPr>
        <w:t>учащегося</w:t>
      </w:r>
      <w:r w:rsidRPr="00DE3BC2">
        <w:rPr>
          <w:rFonts w:eastAsia="Calibri"/>
          <w:sz w:val="20"/>
          <w:szCs w:val="20"/>
        </w:rPr>
        <w:t xml:space="preserve"> МБОУ СОШ</w:t>
      </w:r>
      <w:r w:rsidRPr="00DE3BC2">
        <w:rPr>
          <w:sz w:val="20"/>
          <w:szCs w:val="20"/>
        </w:rPr>
        <w:t xml:space="preserve"> </w:t>
      </w:r>
      <w:r w:rsidRPr="00DE3BC2">
        <w:rPr>
          <w:rFonts w:eastAsia="Calibri"/>
          <w:sz w:val="20"/>
          <w:szCs w:val="20"/>
        </w:rPr>
        <w:t>№</w:t>
      </w:r>
      <w:r w:rsidRPr="00DE3BC2">
        <w:rPr>
          <w:sz w:val="20"/>
          <w:szCs w:val="20"/>
        </w:rPr>
        <w:t xml:space="preserve"> </w:t>
      </w:r>
      <w:r w:rsidRPr="00DE3BC2">
        <w:rPr>
          <w:rFonts w:eastAsia="Calibri"/>
          <w:sz w:val="20"/>
          <w:szCs w:val="20"/>
        </w:rPr>
        <w:t>42, 6 «Б» класс, с диагнозом: «</w:t>
      </w:r>
      <w:r w:rsidRPr="00DE3BC2">
        <w:rPr>
          <w:sz w:val="20"/>
          <w:szCs w:val="20"/>
        </w:rPr>
        <w:t xml:space="preserve">ушиб мягких тканей носа, перелом большеберцовой кости левой голени в нижней трети» госпитализирован в детскую областную больницу, </w:t>
      </w:r>
      <w:r w:rsidRPr="00DE3BC2">
        <w:rPr>
          <w:rFonts w:eastAsia="Calibri"/>
          <w:sz w:val="20"/>
          <w:szCs w:val="20"/>
        </w:rPr>
        <w:t>находился без сопровождения взрослых.</w:t>
      </w:r>
    </w:p>
    <w:p w:rsidR="00A71A66" w:rsidRPr="00DE3BC2" w:rsidRDefault="00A71A66" w:rsidP="00A71A66">
      <w:pPr>
        <w:ind w:firstLine="708"/>
        <w:jc w:val="both"/>
        <w:rPr>
          <w:sz w:val="20"/>
          <w:szCs w:val="20"/>
        </w:rPr>
      </w:pPr>
      <w:r w:rsidRPr="00DE3BC2">
        <w:rPr>
          <w:rFonts w:eastAsia="Calibri"/>
          <w:sz w:val="20"/>
          <w:szCs w:val="20"/>
        </w:rPr>
        <w:t xml:space="preserve">2. </w:t>
      </w:r>
      <w:r w:rsidRPr="00DE3BC2">
        <w:rPr>
          <w:sz w:val="20"/>
          <w:szCs w:val="20"/>
        </w:rPr>
        <w:t>22.05.2020 года в 18-10 в районе дома 42 по ул. Ново-Советская г. Брянска водитель автомобиля SKODA YETI, двигаясь со стороны ул. Почтовой в сторону ул. Молодой Гвардии, допустил наезд на несовершеннолетнего пешехода Терентьева Александра Юрьевича, 30.04.2014 года рождения, проживает: ул. Колодезная-12, воспитанник МБДОУ № 159, перебегавшего проезжую часть дороги вне установленного места в зоне видимости перекрестка справа налево по ходу движения автомобиля (находился без сопровождения взрослых). В результате ДТП несовершеннолетний госпитализирован в лечебное учреждение.</w:t>
      </w:r>
    </w:p>
    <w:p w:rsidR="00A71A66" w:rsidRPr="00DE3BC2" w:rsidRDefault="00A71A66" w:rsidP="00A71A66">
      <w:pPr>
        <w:pStyle w:val="af0"/>
        <w:ind w:firstLine="708"/>
        <w:jc w:val="both"/>
        <w:rPr>
          <w:rFonts w:ascii="Times New Roman" w:hAnsi="Times New Roman"/>
          <w:sz w:val="20"/>
          <w:szCs w:val="20"/>
        </w:rPr>
      </w:pPr>
      <w:r w:rsidRPr="00DE3BC2">
        <w:rPr>
          <w:sz w:val="20"/>
          <w:szCs w:val="20"/>
        </w:rPr>
        <w:t xml:space="preserve">3. </w:t>
      </w:r>
      <w:r w:rsidRPr="00DE3BC2">
        <w:rPr>
          <w:rFonts w:ascii="Times New Roman" w:hAnsi="Times New Roman"/>
          <w:sz w:val="20"/>
          <w:szCs w:val="20"/>
        </w:rPr>
        <w:t xml:space="preserve">14.06.2020 года в 19-15 в дежурную группу ОБ ДПС ГИБДД УМВД России по г. Брянску поступило сообщении  по факту ДТП в районе дома 119 по ул. Дятьковской г. Брянска, где несовершеннолетний Меркулов М.Р., двигаясь на электро-самокате КУГА </w:t>
      </w:r>
      <w:r w:rsidRPr="00DE3BC2">
        <w:rPr>
          <w:rFonts w:ascii="Times New Roman" w:hAnsi="Times New Roman"/>
          <w:sz w:val="20"/>
          <w:szCs w:val="20"/>
          <w:lang w:val="en-US"/>
        </w:rPr>
        <w:t>S</w:t>
      </w:r>
      <w:r w:rsidRPr="00DE3BC2">
        <w:rPr>
          <w:rFonts w:ascii="Times New Roman" w:hAnsi="Times New Roman"/>
          <w:sz w:val="20"/>
          <w:szCs w:val="20"/>
        </w:rPr>
        <w:t xml:space="preserve">-3 со стороны ул. Ново-Советской к  пер. Почтовому по прилегающей территории в районе выезда на ул. Дятьковскую допустил столкновение с автомобилем Хендай  </w:t>
      </w:r>
      <w:r w:rsidRPr="00DE3BC2">
        <w:rPr>
          <w:rFonts w:ascii="Times New Roman" w:hAnsi="Times New Roman"/>
          <w:sz w:val="20"/>
          <w:szCs w:val="20"/>
          <w:lang w:val="en-US"/>
        </w:rPr>
        <w:t>I</w:t>
      </w:r>
      <w:r w:rsidRPr="00DE3BC2">
        <w:rPr>
          <w:rFonts w:ascii="Times New Roman" w:hAnsi="Times New Roman"/>
          <w:sz w:val="20"/>
          <w:szCs w:val="20"/>
        </w:rPr>
        <w:t>-30. В результате ДТП: пешеход Меркулов Матвей Романович, 28.11.2006 года рождения проживающий: г. Брянск, ул. Дятьковская дом 119, кв 51, учащийся СОШ № 17, 8-б класс, с диагнозом «компрессионный перелом т-6» после осмотра  госпитализирован в травматологию.</w:t>
      </w:r>
    </w:p>
    <w:p w:rsidR="00D85B2B" w:rsidRPr="00DE3BC2" w:rsidRDefault="00D85B2B" w:rsidP="00D85B2B">
      <w:pPr>
        <w:ind w:firstLine="708"/>
        <w:jc w:val="both"/>
        <w:rPr>
          <w:sz w:val="20"/>
          <w:szCs w:val="20"/>
        </w:rPr>
      </w:pPr>
      <w:r w:rsidRPr="00DE3BC2">
        <w:rPr>
          <w:sz w:val="20"/>
          <w:szCs w:val="20"/>
        </w:rPr>
        <w:t xml:space="preserve">4. 03.08.2020 года в 18-15  в районе дома 22 по ул. Брянской Пролетарской Дивизии г. Брянска водитель автомобиля Ситроен Джампер, двигаясь со стороны ул. 3-го Интернационала  в строну ул. Ульянова по крайней правой полосе, допустил наезд на пешехода, переходившего проезжую часть дороги в неустановленном месте  слева направо по ходу движения автомобиля Гакаеву А.Р., после чего совершил наезд на стоящий у   края проезжей части с правой стороны по ходу движения автомобиль  Шевроле Авео. В результате ДТП: пешеход Гакаева Амина Руслановна  22.09.2009 года рождения, проживающая: г. Брянск, ул. Бузинова   дом 3, кв 79, перевелась в МБОУ СОШ №52 из Жирятинской СОШ, 5-а класс,  передвигалась без сопровождения взрослых, с   диагнозом:  «ушиб мягких тканей лба и лица, перелом правой ключицы», после осмотра, госпитализирована в травматологию.  </w:t>
      </w:r>
    </w:p>
    <w:p w:rsidR="00D85B2B" w:rsidRPr="00DE3BC2" w:rsidRDefault="00D85B2B" w:rsidP="00D85B2B">
      <w:pPr>
        <w:ind w:firstLine="708"/>
        <w:jc w:val="both"/>
        <w:rPr>
          <w:rFonts w:eastAsia="Calibri"/>
          <w:sz w:val="20"/>
          <w:szCs w:val="20"/>
        </w:rPr>
      </w:pPr>
      <w:r w:rsidRPr="00DE3BC2">
        <w:rPr>
          <w:sz w:val="20"/>
          <w:szCs w:val="20"/>
        </w:rPr>
        <w:t xml:space="preserve">5. </w:t>
      </w:r>
      <w:r w:rsidRPr="00DE3BC2">
        <w:rPr>
          <w:rFonts w:eastAsia="Calibri"/>
          <w:sz w:val="20"/>
          <w:szCs w:val="20"/>
        </w:rPr>
        <w:t>05.08.2020 года в 17-00 в районе д.120 по ул. Почтовой г.Брянска водитель автомобиля ФОЛЬКСВАГЕН ПАССАТ, двигаясь по ул. Почтовой в направлении от улицы 50-й Армии в сторону ул.Запрудной, допустил наезд на пешехода Гущину П.В., переходившую проезжую часть дороги по нерегулируемому пешеходному переходу слева направо по ходу движения автомобиля. В результате ДТП: пешеход Гущина Полина Вячеславовна 07.01.2009 года рождения, прописана: г.Брянск, ул. Почтовая д.116 кв.4, фактически проживает по адресу: г. Брянск, ул. 50-й Армии, 18-164, учащаяся МБОУ СОШ №61, 5а класс, с диагнозом: «ушиб левой голени», после осмотра в детском травмпункте Советского района г.Брянска, отпущена с назначением лечения.</w:t>
      </w:r>
    </w:p>
    <w:p w:rsidR="009F339C" w:rsidRPr="00DE3BC2" w:rsidRDefault="009F339C" w:rsidP="00D85B2B">
      <w:pPr>
        <w:ind w:firstLine="708"/>
        <w:jc w:val="both"/>
        <w:rPr>
          <w:rFonts w:eastAsia="Calibri"/>
          <w:sz w:val="20"/>
          <w:szCs w:val="20"/>
        </w:rPr>
      </w:pPr>
      <w:r w:rsidRPr="00DE3BC2">
        <w:rPr>
          <w:rFonts w:eastAsia="Calibri"/>
          <w:sz w:val="20"/>
          <w:szCs w:val="20"/>
        </w:rPr>
        <w:t>6. 14.09.2020 года в 08 часов 43 минуты в районе дома № 83 по ул. Ново-Советской г. Брянска водитель автомобиля ВАЗ 21150, допустил наезд на несовершеннолетнего (9 лет) пешехода Ловцова А.П., который перебегал проезжую часть дороги в неустановленного места в зоне видимости регулируемого пешеходного перехода из-за стоящего на запрещающий сигнал светофора во встречном направлении автомобиля слева направо по ходу движения транспортного средства. В результате ДТП несовершеннолетний пешеход Ловцов Андрей Павлович, 11.10.2009 года рождения, проживает: г. Брянск, ул. Ново-Советская, дом 83 кв. 46, учащийся СОШ №17, 5 «Б» класс, с диагнозом: ушиб мягких тканей волосистой части головы, подапоневротическая гематома правой затылочной области, после осмотра в БОБ№1 г.Брянска направлен в детскую областную больницу.</w:t>
      </w:r>
    </w:p>
    <w:p w:rsidR="00DE3BC2" w:rsidRPr="0061286A" w:rsidRDefault="00DE3BC2" w:rsidP="00DE3BC2">
      <w:pPr>
        <w:ind w:firstLine="708"/>
        <w:jc w:val="both"/>
        <w:rPr>
          <w:sz w:val="20"/>
          <w:szCs w:val="20"/>
        </w:rPr>
      </w:pPr>
      <w:r w:rsidRPr="00DE3BC2">
        <w:rPr>
          <w:rFonts w:eastAsia="Calibri"/>
          <w:sz w:val="20"/>
          <w:szCs w:val="20"/>
        </w:rPr>
        <w:t xml:space="preserve">7. </w:t>
      </w:r>
      <w:r w:rsidRPr="00DE3BC2">
        <w:rPr>
          <w:sz w:val="20"/>
          <w:szCs w:val="20"/>
        </w:rPr>
        <w:t>09.10.2020 в 16-40 в районе д. 54 по ул. Некрасова пгт. Р. Крыловка несовершеннолетний (14 лет) водитель Головацкий А.В., управляя мопедом Альфа, двигаясь по ул. Некрасова в направлении от ул. Никитина к ул. Горького, не справившись с управлением, допустил выезд на полосу встречного направления, где совершил столкновение с автомобилем ВАЗ-2109, под управлением несовершеннолетнего (16 лет) водителя,  двига</w:t>
      </w:r>
      <w:r>
        <w:rPr>
          <w:sz w:val="20"/>
          <w:szCs w:val="20"/>
        </w:rPr>
        <w:t xml:space="preserve">ющимся </w:t>
      </w:r>
      <w:r w:rsidRPr="00DE3BC2">
        <w:rPr>
          <w:sz w:val="20"/>
          <w:szCs w:val="20"/>
        </w:rPr>
        <w:lastRenderedPageBreak/>
        <w:t xml:space="preserve">по ул. Некрасова во встречном направлении. В результате ДТП: Головацкий Александр Владимирович 15.11.2005 года рождения, проживающий: пгт. Р. Крыловка, ул. Кольцова 17, учащийся МБОУ СОШ № 15, 9 класс, по административной </w:t>
      </w:r>
      <w:r w:rsidRPr="0061286A">
        <w:rPr>
          <w:sz w:val="20"/>
          <w:szCs w:val="20"/>
        </w:rPr>
        <w:t>практике не привлекался, с диагнозом «ОПСМТ. Нестабильный компрессионный перелом тела С6 позвонка с компрессией спинного мозга. Ушиб спинного мозга на уровне С3-С7. Тетрапарез. Перелом 7 ребра справа. Ушиб легких» - госпитализирован.</w:t>
      </w:r>
    </w:p>
    <w:p w:rsidR="00DE3BC2" w:rsidRPr="0061286A" w:rsidRDefault="00DE3BC2" w:rsidP="00D85B2B">
      <w:pPr>
        <w:ind w:firstLine="708"/>
        <w:jc w:val="both"/>
        <w:rPr>
          <w:rFonts w:eastAsia="Calibri"/>
          <w:sz w:val="20"/>
          <w:szCs w:val="20"/>
        </w:rPr>
      </w:pPr>
    </w:p>
    <w:p w:rsidR="00A71A66" w:rsidRPr="0061286A" w:rsidRDefault="00A71A66" w:rsidP="00A71A66">
      <w:pPr>
        <w:pStyle w:val="21"/>
        <w:spacing w:after="0" w:line="240" w:lineRule="auto"/>
        <w:ind w:firstLine="709"/>
        <w:jc w:val="center"/>
        <w:rPr>
          <w:b/>
          <w:u w:val="single"/>
        </w:rPr>
      </w:pPr>
      <w:r w:rsidRPr="0061286A">
        <w:rPr>
          <w:b/>
          <w:u w:val="single"/>
        </w:rPr>
        <w:t>ДТП с участием детей в Советском  районе г. Брянска:</w:t>
      </w:r>
    </w:p>
    <w:p w:rsidR="00A71A66" w:rsidRPr="0061286A" w:rsidRDefault="00A71A66" w:rsidP="00A71A66">
      <w:pPr>
        <w:pStyle w:val="a6"/>
        <w:ind w:firstLine="708"/>
      </w:pPr>
      <w:r w:rsidRPr="0061286A">
        <w:t xml:space="preserve">В Советском районе зарегистрировано </w:t>
      </w:r>
      <w:r w:rsidR="00DE3BC2" w:rsidRPr="0061286A">
        <w:t>4</w:t>
      </w:r>
      <w:r w:rsidRPr="0061286A">
        <w:t xml:space="preserve"> ДТП (</w:t>
      </w:r>
      <w:r w:rsidR="00DE3BC2" w:rsidRPr="0061286A">
        <w:t>10</w:t>
      </w:r>
      <w:r w:rsidR="00BB0F32" w:rsidRPr="0061286A">
        <w:t xml:space="preserve"> месяцев 2019</w:t>
      </w:r>
      <w:r w:rsidR="004255B0" w:rsidRPr="0061286A">
        <w:t xml:space="preserve"> – </w:t>
      </w:r>
      <w:r w:rsidR="00BB0F32" w:rsidRPr="0061286A">
        <w:t>1</w:t>
      </w:r>
      <w:r w:rsidR="00DE3BC2" w:rsidRPr="0061286A">
        <w:t>4</w:t>
      </w:r>
      <w:r w:rsidRPr="0061286A">
        <w:t xml:space="preserve"> ДТП, -</w:t>
      </w:r>
      <w:r w:rsidR="00DE3BC2" w:rsidRPr="0061286A">
        <w:t>71,4</w:t>
      </w:r>
      <w:r w:rsidRPr="0061286A">
        <w:t>%), в которых травмы получи</w:t>
      </w:r>
      <w:r w:rsidR="004255B0" w:rsidRPr="0061286A">
        <w:t xml:space="preserve">ли </w:t>
      </w:r>
      <w:r w:rsidR="00DE3BC2" w:rsidRPr="0061286A">
        <w:t>4</w:t>
      </w:r>
      <w:r w:rsidR="004255B0" w:rsidRPr="0061286A">
        <w:t xml:space="preserve"> несовершеннолетних (</w:t>
      </w:r>
      <w:r w:rsidR="00DE3BC2" w:rsidRPr="0061286A">
        <w:t>10</w:t>
      </w:r>
      <w:r w:rsidR="00FB28CA" w:rsidRPr="0061286A">
        <w:t xml:space="preserve"> </w:t>
      </w:r>
      <w:r w:rsidR="00524B8C" w:rsidRPr="0061286A">
        <w:t>месяцев</w:t>
      </w:r>
      <w:r w:rsidR="00FB28CA" w:rsidRPr="0061286A">
        <w:t xml:space="preserve"> 2019</w:t>
      </w:r>
      <w:r w:rsidR="00BB0F32" w:rsidRPr="0061286A">
        <w:t xml:space="preserve"> </w:t>
      </w:r>
      <w:r w:rsidR="004255B0" w:rsidRPr="0061286A">
        <w:t xml:space="preserve">- </w:t>
      </w:r>
      <w:r w:rsidR="00BB0F32" w:rsidRPr="0061286A">
        <w:t>1</w:t>
      </w:r>
      <w:r w:rsidR="00DE3BC2" w:rsidRPr="0061286A">
        <w:t>5</w:t>
      </w:r>
      <w:r w:rsidRPr="0061286A">
        <w:t>, -</w:t>
      </w:r>
      <w:r w:rsidR="00DE3BC2" w:rsidRPr="0061286A">
        <w:t>7</w:t>
      </w:r>
      <w:r w:rsidR="009F339C" w:rsidRPr="0061286A">
        <w:t>3,3</w:t>
      </w:r>
      <w:r w:rsidRPr="0061286A">
        <w:t xml:space="preserve">%), погибших нет. Общее количество дорожно-транспортных происшествий с участием детей в возрасте до 16 лет и пострадавших в них детей в Советском районе г. Брянска сократилось на </w:t>
      </w:r>
      <w:r w:rsidR="00AB42AB" w:rsidRPr="0061286A">
        <w:t>71,4% и 7</w:t>
      </w:r>
      <w:r w:rsidR="009F339C" w:rsidRPr="0061286A">
        <w:t>3,3</w:t>
      </w:r>
      <w:r w:rsidRPr="0061286A">
        <w:t>%</w:t>
      </w:r>
      <w:r w:rsidR="00AB42AB" w:rsidRPr="0061286A">
        <w:t xml:space="preserve"> соответственно</w:t>
      </w:r>
      <w:r w:rsidRPr="0061286A">
        <w:t>.</w:t>
      </w:r>
    </w:p>
    <w:p w:rsidR="00A71A66" w:rsidRPr="0061286A" w:rsidRDefault="00A71A66" w:rsidP="00A71A66">
      <w:pPr>
        <w:tabs>
          <w:tab w:val="left" w:pos="9000"/>
        </w:tabs>
        <w:ind w:firstLine="709"/>
        <w:jc w:val="center"/>
        <w:rPr>
          <w:b/>
          <w:i/>
          <w:iCs/>
          <w:sz w:val="20"/>
          <w:szCs w:val="20"/>
          <w:u w:val="single"/>
        </w:rPr>
      </w:pPr>
      <w:r w:rsidRPr="0061286A">
        <w:rPr>
          <w:b/>
          <w:i/>
          <w:iCs/>
          <w:sz w:val="20"/>
          <w:szCs w:val="20"/>
          <w:u w:val="single"/>
        </w:rPr>
        <w:t>Примеры ДТП:</w:t>
      </w:r>
    </w:p>
    <w:p w:rsidR="00A71A66" w:rsidRPr="0061286A" w:rsidRDefault="00A71A66" w:rsidP="00A71A66">
      <w:pPr>
        <w:pStyle w:val="af0"/>
        <w:ind w:firstLine="567"/>
        <w:jc w:val="both"/>
        <w:rPr>
          <w:rFonts w:ascii="Times New Roman" w:hAnsi="Times New Roman"/>
          <w:sz w:val="20"/>
          <w:szCs w:val="20"/>
        </w:rPr>
      </w:pPr>
      <w:r w:rsidRPr="0061286A">
        <w:rPr>
          <w:rFonts w:ascii="Times New Roman" w:hAnsi="Times New Roman"/>
          <w:sz w:val="20"/>
          <w:szCs w:val="20"/>
        </w:rPr>
        <w:t>1. 28.01.2020 года в 21-30 минут в районе дома 63 по пр-ту Ст. Димитрова г. Брянска водитель автомобиля Ниссан Тиида, двигаясь со стороны ул. Щукина по пр-ту Ст. Димитрова в сторону ул. Спартаковской по второй полосе для движения, совершил столкновение с двигающимся впереди в попутном направлении автомобилем Форд Мондео. В результате ДТП несовершеннолетний пассажир Простакова Марина Олеговна, учащаяся 9 социально-экономического класса № 2 МБОУ «Брянский городской лицей № 1 имени А.С. Пушкина». госпитализирована с диагнозом: «ушиб костей носа, перелом костей носа?».</w:t>
      </w:r>
    </w:p>
    <w:p w:rsidR="00A71A66" w:rsidRPr="0061286A" w:rsidRDefault="00A71A66" w:rsidP="00A71A66">
      <w:pPr>
        <w:pStyle w:val="af0"/>
        <w:ind w:firstLine="708"/>
        <w:jc w:val="both"/>
        <w:rPr>
          <w:rFonts w:ascii="Times New Roman" w:hAnsi="Times New Roman"/>
          <w:sz w:val="20"/>
          <w:szCs w:val="20"/>
        </w:rPr>
      </w:pPr>
      <w:r w:rsidRPr="0061286A">
        <w:rPr>
          <w:rFonts w:ascii="Times New Roman" w:hAnsi="Times New Roman"/>
          <w:sz w:val="20"/>
          <w:szCs w:val="20"/>
        </w:rPr>
        <w:t>2.</w:t>
      </w:r>
      <w:r w:rsidRPr="0061286A">
        <w:rPr>
          <w:sz w:val="20"/>
          <w:szCs w:val="20"/>
        </w:rPr>
        <w:t xml:space="preserve"> </w:t>
      </w:r>
      <w:r w:rsidRPr="0061286A">
        <w:rPr>
          <w:rFonts w:ascii="Times New Roman" w:hAnsi="Times New Roman"/>
          <w:sz w:val="20"/>
          <w:szCs w:val="20"/>
        </w:rPr>
        <w:t xml:space="preserve">13.06.2020 года в 16 часов 10 минут в районе дома 57 по проспекту Ленина водитель автомобиля ТОЙОТА ЧАСЕР, двигаясь со стороны ул. Дуки  в сторону ул. Горького по проспекту Ленина в левом ряду, не справился с управлением, выехал на полосу, предназначенную для встречного движения, допустил столкновение с автомобилями ТОЙОТА САМRУ. В результате ДТП: пассажир автомобиля ТОЙОТА САМRУ, Маленкина Елизавета Максимовна, 09.11.2007 года рождения, учащаяся МБОУ СОШ №9 г. Брянска, окончила 6д класс, находилась на заднем сидении справа, ремнем безопасности пристегнута (со слов), с диагнозом: «повреждение губы инородным телом», после осмотра отпущена с назначением лечения. </w:t>
      </w:r>
    </w:p>
    <w:p w:rsidR="0061286A" w:rsidRPr="0061286A" w:rsidRDefault="0061286A" w:rsidP="0061286A">
      <w:pPr>
        <w:pStyle w:val="af0"/>
        <w:ind w:firstLine="708"/>
        <w:jc w:val="both"/>
        <w:rPr>
          <w:rFonts w:ascii="Times New Roman" w:hAnsi="Times New Roman"/>
          <w:sz w:val="20"/>
          <w:szCs w:val="20"/>
        </w:rPr>
      </w:pPr>
      <w:r w:rsidRPr="0061286A">
        <w:rPr>
          <w:rFonts w:ascii="Times New Roman" w:hAnsi="Times New Roman"/>
          <w:sz w:val="20"/>
          <w:szCs w:val="20"/>
        </w:rPr>
        <w:t xml:space="preserve">3. </w:t>
      </w:r>
      <w:r w:rsidRPr="0061286A">
        <w:rPr>
          <w:rFonts w:ascii="Times New Roman" w:hAnsi="Times New Roman"/>
          <w:sz w:val="20"/>
          <w:szCs w:val="20"/>
        </w:rPr>
        <w:t>19.10.2020 года в 18-45 в районе дома 66 по ул. Советской г. Брянска водитель автомобиля ТОЙОТА КАМРИ, не справился с управлением, допустил наезд на дорожное ограждение справа по ходу движения автомобиля с выездом на тротуар, где допустил наезд на пешехода Гамзова С.Р., двигающегося по тротуару.</w:t>
      </w:r>
      <w:r w:rsidRPr="0061286A">
        <w:rPr>
          <w:rFonts w:ascii="Times New Roman" w:hAnsi="Times New Roman"/>
          <w:sz w:val="20"/>
          <w:szCs w:val="20"/>
        </w:rPr>
        <w:t xml:space="preserve"> </w:t>
      </w:r>
      <w:r w:rsidRPr="0061286A">
        <w:rPr>
          <w:rFonts w:ascii="Times New Roman" w:hAnsi="Times New Roman"/>
          <w:b/>
          <w:sz w:val="20"/>
          <w:szCs w:val="20"/>
        </w:rPr>
        <w:t>В результате ДТП:</w:t>
      </w:r>
      <w:r w:rsidRPr="0061286A">
        <w:rPr>
          <w:rFonts w:ascii="Times New Roman" w:hAnsi="Times New Roman"/>
          <w:b/>
          <w:sz w:val="20"/>
          <w:szCs w:val="20"/>
        </w:rPr>
        <w:t xml:space="preserve"> п</w:t>
      </w:r>
      <w:r w:rsidRPr="0061286A">
        <w:rPr>
          <w:rFonts w:ascii="Times New Roman" w:hAnsi="Times New Roman"/>
          <w:sz w:val="20"/>
          <w:szCs w:val="20"/>
        </w:rPr>
        <w:t xml:space="preserve">ешеход (ребёнок) Гамзов Степан Русланович 02.01.2017 года рождения, проживающий: г. Брянск, переулок 2-й Советский дом 75, кв 1, воспитанник МБДОУ детский сад№25 «Подснежник», находился в сопровождении мамы Гамзовой Натальи Михайловны </w:t>
      </w:r>
      <w:r w:rsidRPr="0061286A">
        <w:rPr>
          <w:rFonts w:ascii="Times New Roman" w:hAnsi="Times New Roman"/>
          <w:b/>
          <w:sz w:val="20"/>
          <w:szCs w:val="20"/>
        </w:rPr>
        <w:t>с диагнозом:</w:t>
      </w:r>
      <w:r w:rsidRPr="0061286A">
        <w:rPr>
          <w:rFonts w:ascii="Times New Roman" w:hAnsi="Times New Roman"/>
          <w:sz w:val="20"/>
          <w:szCs w:val="20"/>
        </w:rPr>
        <w:t xml:space="preserve"> «перелом правого бедра и таза, тупая травма живота, госпитализирован в Брянскую областную детскую больницу №1».</w:t>
      </w:r>
    </w:p>
    <w:p w:rsidR="0061286A" w:rsidRPr="0061286A" w:rsidRDefault="0061286A" w:rsidP="0061286A">
      <w:pPr>
        <w:ind w:firstLine="708"/>
        <w:jc w:val="both"/>
        <w:rPr>
          <w:sz w:val="20"/>
          <w:szCs w:val="20"/>
        </w:rPr>
      </w:pPr>
      <w:r w:rsidRPr="0061286A">
        <w:rPr>
          <w:sz w:val="20"/>
          <w:szCs w:val="20"/>
        </w:rPr>
        <w:t xml:space="preserve">4. </w:t>
      </w:r>
      <w:r w:rsidRPr="0061286A">
        <w:rPr>
          <w:sz w:val="20"/>
          <w:szCs w:val="20"/>
        </w:rPr>
        <w:t xml:space="preserve">26.10.20 года в 18-54 на пр-те Станке-Димитрова в районе дома 3 по улице Костычева г. Брянска водитель автомобилЯ ТОЙОТА КОРОЛЛА допустила наезд на пешехода Пхакина В.В., переходившего проезжую часть дороги в неустановленном месте в зоне видимости нерегулируемого пешеходного перехода. В результате ДТП: </w:t>
      </w:r>
      <w:r w:rsidRPr="0061286A">
        <w:rPr>
          <w:sz w:val="20"/>
          <w:szCs w:val="20"/>
        </w:rPr>
        <w:t>п</w:t>
      </w:r>
      <w:r w:rsidRPr="0061286A">
        <w:rPr>
          <w:sz w:val="20"/>
          <w:szCs w:val="20"/>
        </w:rPr>
        <w:t xml:space="preserve">ешеход Пхакин Виктор Васильевич, 20.10.2005 года рождения, учащийся МБОУ СОШ №8, с диагнозом: «закрытый перелом шейки правого плеча», после осмотра в детской областной больнице г. Брянска госпитализирован в травматологическое отделение. </w:t>
      </w:r>
    </w:p>
    <w:p w:rsidR="00A71A66" w:rsidRPr="0061286A" w:rsidRDefault="00A71A66" w:rsidP="00A71A66">
      <w:pPr>
        <w:tabs>
          <w:tab w:val="left" w:pos="9000"/>
        </w:tabs>
        <w:ind w:firstLine="709"/>
        <w:jc w:val="center"/>
        <w:rPr>
          <w:b/>
          <w:i/>
          <w:iCs/>
          <w:sz w:val="20"/>
          <w:szCs w:val="20"/>
          <w:u w:val="single"/>
        </w:rPr>
      </w:pPr>
    </w:p>
    <w:p w:rsidR="00A71A66" w:rsidRPr="0061286A" w:rsidRDefault="00A71A66" w:rsidP="00A71A66">
      <w:pPr>
        <w:pStyle w:val="21"/>
        <w:spacing w:after="0" w:line="240" w:lineRule="auto"/>
        <w:ind w:left="1069"/>
        <w:jc w:val="center"/>
        <w:rPr>
          <w:b/>
          <w:u w:val="single"/>
        </w:rPr>
      </w:pPr>
      <w:r w:rsidRPr="0061286A">
        <w:rPr>
          <w:b/>
          <w:u w:val="single"/>
        </w:rPr>
        <w:t>ДТП с участием детей в Фокинском  районе г. Брянска:</w:t>
      </w:r>
    </w:p>
    <w:p w:rsidR="00A71A66" w:rsidRPr="0061286A" w:rsidRDefault="00A71A66" w:rsidP="00A71A66">
      <w:pPr>
        <w:pStyle w:val="a6"/>
        <w:ind w:firstLine="708"/>
      </w:pPr>
      <w:r w:rsidRPr="0061286A">
        <w:t xml:space="preserve">В Фокинском районе зарегистрировано </w:t>
      </w:r>
      <w:r w:rsidR="00BB0F32" w:rsidRPr="0061286A">
        <w:t>3</w:t>
      </w:r>
      <w:r w:rsidRPr="0061286A">
        <w:t xml:space="preserve"> ДТП (</w:t>
      </w:r>
      <w:r w:rsidR="0061286A" w:rsidRPr="0061286A">
        <w:t>10</w:t>
      </w:r>
      <w:r w:rsidR="00BB0F32" w:rsidRPr="0061286A">
        <w:t xml:space="preserve"> месяцев 2019 </w:t>
      </w:r>
      <w:r w:rsidRPr="0061286A">
        <w:t xml:space="preserve">– </w:t>
      </w:r>
      <w:r w:rsidR="00BB0F32" w:rsidRPr="0061286A">
        <w:t>8</w:t>
      </w:r>
      <w:r w:rsidRPr="0061286A">
        <w:t xml:space="preserve"> ДТП, -</w:t>
      </w:r>
      <w:r w:rsidR="00BB0F32" w:rsidRPr="0061286A">
        <w:t>62,5</w:t>
      </w:r>
      <w:r w:rsidRPr="0061286A">
        <w:t>%), в котор</w:t>
      </w:r>
      <w:r w:rsidR="00243E71" w:rsidRPr="0061286A">
        <w:t>ых</w:t>
      </w:r>
      <w:r w:rsidRPr="0061286A">
        <w:t xml:space="preserve"> травмы получил</w:t>
      </w:r>
      <w:r w:rsidR="00243E71" w:rsidRPr="0061286A">
        <w:t>и</w:t>
      </w:r>
      <w:r w:rsidRPr="0061286A">
        <w:t xml:space="preserve"> </w:t>
      </w:r>
      <w:r w:rsidR="00BB0F32" w:rsidRPr="0061286A">
        <w:t>3</w:t>
      </w:r>
      <w:r w:rsidR="00243E71" w:rsidRPr="0061286A">
        <w:t xml:space="preserve"> несовершеннолетних</w:t>
      </w:r>
      <w:r w:rsidRPr="0061286A">
        <w:t xml:space="preserve"> (</w:t>
      </w:r>
      <w:r w:rsidR="0061286A" w:rsidRPr="0061286A">
        <w:t>10</w:t>
      </w:r>
      <w:r w:rsidR="00FB28CA" w:rsidRPr="0061286A">
        <w:t xml:space="preserve"> </w:t>
      </w:r>
      <w:r w:rsidR="00524B8C" w:rsidRPr="0061286A">
        <w:t>месяцев</w:t>
      </w:r>
      <w:r w:rsidR="00FB28CA" w:rsidRPr="0061286A">
        <w:t xml:space="preserve"> 2019</w:t>
      </w:r>
      <w:r w:rsidRPr="0061286A">
        <w:t xml:space="preserve">- </w:t>
      </w:r>
      <w:r w:rsidR="00BB0F32" w:rsidRPr="0061286A">
        <w:t>8</w:t>
      </w:r>
      <w:r w:rsidRPr="0061286A">
        <w:t>, -</w:t>
      </w:r>
      <w:r w:rsidR="00BB0F32" w:rsidRPr="0061286A">
        <w:t>62,5</w:t>
      </w:r>
      <w:r w:rsidRPr="0061286A">
        <w:t xml:space="preserve">%), погибших нет. Общее количество дорожно-транспортных происшествий с участием детей в возрасте до 16 лет и пострадавших в них детей в Фокинском районе г. Брянска сократилось на </w:t>
      </w:r>
      <w:r w:rsidR="00BB0F32" w:rsidRPr="0061286A">
        <w:t>62,5</w:t>
      </w:r>
      <w:r w:rsidRPr="0061286A">
        <w:t>%.</w:t>
      </w:r>
    </w:p>
    <w:p w:rsidR="00A71A66" w:rsidRPr="0061286A" w:rsidRDefault="00A71A66" w:rsidP="00A71A66">
      <w:pPr>
        <w:tabs>
          <w:tab w:val="left" w:pos="9000"/>
        </w:tabs>
        <w:ind w:firstLine="709"/>
        <w:jc w:val="center"/>
        <w:rPr>
          <w:b/>
          <w:i/>
          <w:iCs/>
          <w:sz w:val="20"/>
          <w:szCs w:val="20"/>
          <w:u w:val="single"/>
        </w:rPr>
      </w:pPr>
      <w:r w:rsidRPr="0061286A">
        <w:rPr>
          <w:b/>
          <w:i/>
          <w:iCs/>
          <w:sz w:val="20"/>
          <w:szCs w:val="20"/>
          <w:u w:val="single"/>
        </w:rPr>
        <w:t>Примеры ДТП:</w:t>
      </w:r>
    </w:p>
    <w:p w:rsidR="00A71A66" w:rsidRPr="0061286A" w:rsidRDefault="00A71A66" w:rsidP="00A71A66">
      <w:pPr>
        <w:pStyle w:val="af0"/>
        <w:ind w:firstLine="709"/>
        <w:jc w:val="both"/>
        <w:rPr>
          <w:rFonts w:ascii="Times New Roman" w:hAnsi="Times New Roman"/>
          <w:sz w:val="20"/>
          <w:szCs w:val="20"/>
        </w:rPr>
      </w:pPr>
      <w:r w:rsidRPr="0061286A">
        <w:rPr>
          <w:rFonts w:ascii="Times New Roman" w:hAnsi="Times New Roman"/>
          <w:sz w:val="20"/>
          <w:szCs w:val="20"/>
        </w:rPr>
        <w:t xml:space="preserve">1. 30.01.2020 года в 22-30 в районе дома 68 по ул. Коминтерна г.Брянска водитель автомобиля МИЦУБИСИ ГАЛАНТ, не справился с управлением, допустил съезд в кювет с последующим опрокидыванием и наездом на препятствие (дерево). В результате ДТП несовершеннолетняя (14 лет) пассажирка автомобиля МИЦУБИСИ (находилась справа от водителя на переднем пассажирском сиденье, со слов водителя была не пристёгнута ремнём безопасности) Авакян Мария Григорьевна, 08.02.2005 года рождения, учащаяся МБОУ СОШ № 29, 9 «В» класс, с диагнозом «закрытый перелом ключицы слева» госпитализирована. </w:t>
      </w:r>
    </w:p>
    <w:p w:rsidR="00243E71" w:rsidRPr="0061286A" w:rsidRDefault="00243E71" w:rsidP="00A71A66">
      <w:pPr>
        <w:pStyle w:val="af0"/>
        <w:ind w:firstLine="709"/>
        <w:jc w:val="both"/>
        <w:rPr>
          <w:rFonts w:ascii="Times New Roman" w:hAnsi="Times New Roman"/>
          <w:sz w:val="20"/>
          <w:szCs w:val="20"/>
        </w:rPr>
      </w:pPr>
      <w:r w:rsidRPr="0061286A">
        <w:rPr>
          <w:rFonts w:ascii="Times New Roman" w:hAnsi="Times New Roman"/>
          <w:sz w:val="20"/>
          <w:szCs w:val="20"/>
        </w:rPr>
        <w:t>2. 10.07.2020 года в 20-10 в районе дома 52 по ул. 17 лет Сентября 12-летний велосипедист Коченков Т.С. двигался по ул. 17 лет Сентября со стороны ул. Чкалова в сторону ул. Западной, не уступил дорогу и совершил столкновение с двигавшимся по главной дороге по ул. МЮД со стороны пер. 7-го Ноября в сторону ул. Унечской транспортным средством ФОЛЬКСВАГЕН РОLО. В результате ДТП ребенок с диагнозом: «ушибленная рана волосистой части головы» доставлялся в детский травмпункт Советского района г. Брянска, после осмотра направлен в ГБ №1.</w:t>
      </w:r>
    </w:p>
    <w:p w:rsidR="00FF30DD" w:rsidRPr="00FD0FFD" w:rsidRDefault="00FF30DD" w:rsidP="00FF30DD">
      <w:pPr>
        <w:ind w:firstLine="709"/>
        <w:jc w:val="both"/>
        <w:rPr>
          <w:sz w:val="20"/>
          <w:szCs w:val="20"/>
        </w:rPr>
      </w:pPr>
      <w:r w:rsidRPr="0061286A">
        <w:rPr>
          <w:sz w:val="20"/>
          <w:szCs w:val="20"/>
        </w:rPr>
        <w:t xml:space="preserve">3. 11.08.2020 года в 08-32 в районе дома 10/3 по пр-ту Московскому г. Брянска водитель автомобиля РЕНО МЕGАNЕ, двигаясь по пр-ту Московскому в среднем ряду в направлении от улицы Шолохова в сторону ул. Калинина, на разрешающий сигнал светофора, допустил наезд на пешехода Мотовицкого В.А., переходившего проезжую часть дороги по регулируемому пешеходному переходу на запрещающий сигнал светофора (для пешеходов) справа – налево по ходу движения автомобиля. В результате ДТП: Мотовицкий </w:t>
      </w:r>
      <w:r w:rsidRPr="0061286A">
        <w:rPr>
          <w:sz w:val="20"/>
          <w:szCs w:val="20"/>
        </w:rPr>
        <w:lastRenderedPageBreak/>
        <w:t>Владислав Александрович 19.02.2011 года рождения, проживает: г.Брянск, улица Новозыбковская д.14а кв.1, прописан: г.Брянск</w:t>
      </w:r>
      <w:r w:rsidRPr="00FD0FFD">
        <w:rPr>
          <w:sz w:val="20"/>
          <w:szCs w:val="20"/>
        </w:rPr>
        <w:t>, ул. О. Кошевого д.78 кв.41, учащийся СОШ№51, закончил 2 класс, с диагнозом: ушиб правого тазобедренного сустава, ссадины лица, госпитализирован в травматологическое отделение.</w:t>
      </w:r>
    </w:p>
    <w:p w:rsidR="00A71A66" w:rsidRPr="00FD0FFD" w:rsidRDefault="00A71A66" w:rsidP="00A71A66">
      <w:pPr>
        <w:tabs>
          <w:tab w:val="left" w:pos="9000"/>
        </w:tabs>
        <w:ind w:firstLine="709"/>
        <w:jc w:val="center"/>
        <w:rPr>
          <w:b/>
          <w:i/>
          <w:iCs/>
          <w:sz w:val="20"/>
          <w:szCs w:val="20"/>
          <w:u w:val="single"/>
        </w:rPr>
      </w:pPr>
    </w:p>
    <w:p w:rsidR="00A71A66" w:rsidRPr="00FD0FFD" w:rsidRDefault="00A71A66" w:rsidP="00A71A66">
      <w:pPr>
        <w:pStyle w:val="21"/>
        <w:spacing w:after="0" w:line="240" w:lineRule="auto"/>
        <w:ind w:firstLine="709"/>
        <w:jc w:val="center"/>
        <w:rPr>
          <w:b/>
          <w:u w:val="single"/>
        </w:rPr>
      </w:pPr>
      <w:r w:rsidRPr="00FD0FFD">
        <w:rPr>
          <w:b/>
          <w:u w:val="single"/>
        </w:rPr>
        <w:t>ДТП с участием детей в Володарском  районе г. Брянска:</w:t>
      </w:r>
    </w:p>
    <w:p w:rsidR="00FF30DD" w:rsidRPr="00FD0FFD" w:rsidRDefault="00FF30DD" w:rsidP="00FF30DD">
      <w:pPr>
        <w:pStyle w:val="a6"/>
        <w:ind w:firstLine="708"/>
      </w:pPr>
      <w:r w:rsidRPr="00FD0FFD">
        <w:t xml:space="preserve">В Володарском районе зарегистрировано </w:t>
      </w:r>
      <w:r w:rsidR="0061286A" w:rsidRPr="00FD0FFD">
        <w:t>3</w:t>
      </w:r>
      <w:r w:rsidRPr="00FD0FFD">
        <w:t xml:space="preserve"> ДТП (</w:t>
      </w:r>
      <w:r w:rsidR="0061286A" w:rsidRPr="00FD0FFD">
        <w:t>10</w:t>
      </w:r>
      <w:r w:rsidRPr="00FD0FFD">
        <w:t xml:space="preserve"> месяцев 2019 – </w:t>
      </w:r>
      <w:r w:rsidR="0061286A" w:rsidRPr="00FD0FFD">
        <w:t>10</w:t>
      </w:r>
      <w:r w:rsidRPr="00FD0FFD">
        <w:t xml:space="preserve"> ДТП, -</w:t>
      </w:r>
      <w:r w:rsidR="009F339C" w:rsidRPr="00FD0FFD">
        <w:t>7</w:t>
      </w:r>
      <w:r w:rsidR="0061286A" w:rsidRPr="00FD0FFD">
        <w:t>0</w:t>
      </w:r>
      <w:r w:rsidR="009F339C" w:rsidRPr="00FD0FFD">
        <w:t>,0</w:t>
      </w:r>
      <w:r w:rsidRPr="00FD0FFD">
        <w:t>%), в котор</w:t>
      </w:r>
      <w:r w:rsidR="009F339C" w:rsidRPr="00FD0FFD">
        <w:t>ых</w:t>
      </w:r>
      <w:r w:rsidRPr="00FD0FFD">
        <w:t xml:space="preserve"> травм</w:t>
      </w:r>
      <w:r w:rsidR="009F339C" w:rsidRPr="00FD0FFD">
        <w:t>ы</w:t>
      </w:r>
      <w:r w:rsidRPr="00FD0FFD">
        <w:t xml:space="preserve"> получил</w:t>
      </w:r>
      <w:r w:rsidR="009F339C" w:rsidRPr="00FD0FFD">
        <w:t xml:space="preserve">и </w:t>
      </w:r>
      <w:r w:rsidR="0061286A" w:rsidRPr="00FD0FFD">
        <w:t>3</w:t>
      </w:r>
      <w:r w:rsidR="009F339C" w:rsidRPr="00FD0FFD">
        <w:t xml:space="preserve"> </w:t>
      </w:r>
      <w:r w:rsidRPr="00FD0FFD">
        <w:t>несовершеннолетни</w:t>
      </w:r>
      <w:r w:rsidR="009F339C" w:rsidRPr="00FD0FFD">
        <w:t>х</w:t>
      </w:r>
      <w:r w:rsidRPr="00FD0FFD">
        <w:t xml:space="preserve"> (</w:t>
      </w:r>
      <w:r w:rsidR="0061286A" w:rsidRPr="00FD0FFD">
        <w:t>10</w:t>
      </w:r>
      <w:r w:rsidRPr="00FD0FFD">
        <w:t xml:space="preserve"> месяцев 2019 - </w:t>
      </w:r>
      <w:r w:rsidR="0061286A" w:rsidRPr="00FD0FFD">
        <w:t>9</w:t>
      </w:r>
      <w:r w:rsidRPr="00FD0FFD">
        <w:t>, -</w:t>
      </w:r>
      <w:r w:rsidR="0061286A" w:rsidRPr="00FD0FFD">
        <w:t>66,7</w:t>
      </w:r>
      <w:r w:rsidRPr="00FD0FFD">
        <w:t>%), погибших нет</w:t>
      </w:r>
      <w:r w:rsidR="0061286A" w:rsidRPr="00FD0FFD">
        <w:t xml:space="preserve"> (10 месяцев 2019 – 2, -100,0%)</w:t>
      </w:r>
      <w:r w:rsidRPr="00FD0FFD">
        <w:t xml:space="preserve">. </w:t>
      </w:r>
    </w:p>
    <w:p w:rsidR="00FF30DD" w:rsidRPr="00FD0FFD" w:rsidRDefault="00FF30DD" w:rsidP="00FF30DD">
      <w:pPr>
        <w:tabs>
          <w:tab w:val="left" w:pos="9000"/>
        </w:tabs>
        <w:ind w:firstLine="709"/>
        <w:jc w:val="center"/>
        <w:rPr>
          <w:b/>
          <w:i/>
          <w:iCs/>
          <w:sz w:val="20"/>
          <w:szCs w:val="20"/>
          <w:u w:val="single"/>
        </w:rPr>
      </w:pPr>
      <w:r w:rsidRPr="00FD0FFD">
        <w:rPr>
          <w:b/>
          <w:i/>
          <w:iCs/>
          <w:sz w:val="20"/>
          <w:szCs w:val="20"/>
          <w:u w:val="single"/>
        </w:rPr>
        <w:t>Примеры ДТП:</w:t>
      </w:r>
    </w:p>
    <w:p w:rsidR="00FF30DD" w:rsidRPr="00FD0FFD" w:rsidRDefault="00FF30DD" w:rsidP="00C75629">
      <w:pPr>
        <w:pStyle w:val="af0"/>
        <w:ind w:firstLine="708"/>
        <w:jc w:val="both"/>
        <w:rPr>
          <w:rFonts w:ascii="Times New Roman" w:hAnsi="Times New Roman"/>
          <w:sz w:val="20"/>
          <w:szCs w:val="20"/>
        </w:rPr>
      </w:pPr>
      <w:r w:rsidRPr="00FD0FFD">
        <w:rPr>
          <w:rFonts w:ascii="Times New Roman" w:hAnsi="Times New Roman"/>
          <w:sz w:val="20"/>
          <w:szCs w:val="20"/>
        </w:rPr>
        <w:t xml:space="preserve">1. 10.08.2020 года в 00 часов 40 минут поступило сообщение, что в </w:t>
      </w:r>
      <w:r w:rsidR="00A440EA" w:rsidRPr="00FD0FFD">
        <w:rPr>
          <w:rFonts w:ascii="Times New Roman" w:hAnsi="Times New Roman"/>
          <w:sz w:val="20"/>
          <w:szCs w:val="20"/>
        </w:rPr>
        <w:t>лечебное учреждение</w:t>
      </w:r>
      <w:r w:rsidRPr="00FD0FFD">
        <w:rPr>
          <w:rFonts w:ascii="Times New Roman" w:hAnsi="Times New Roman"/>
          <w:sz w:val="20"/>
          <w:szCs w:val="20"/>
        </w:rPr>
        <w:t xml:space="preserve"> обратился Ляшок Андрей Игоревич, 04.07.2012 года рождения, </w:t>
      </w:r>
      <w:r w:rsidR="00A440EA" w:rsidRPr="00FD0FFD">
        <w:rPr>
          <w:rFonts w:ascii="Times New Roman" w:hAnsi="Times New Roman"/>
          <w:sz w:val="20"/>
          <w:szCs w:val="20"/>
        </w:rPr>
        <w:t>учащийся МБОУ «СОШ №46»» г. Брянска 2 «а» класс</w:t>
      </w:r>
      <w:r w:rsidRPr="00FD0FFD">
        <w:rPr>
          <w:rFonts w:ascii="Times New Roman" w:hAnsi="Times New Roman"/>
          <w:sz w:val="20"/>
          <w:szCs w:val="20"/>
        </w:rPr>
        <w:t xml:space="preserve">, с диагнозом: ушиб  грудной клетки, закрытая травма живота, после осмотра госпитализирован в  хирургическое отделение.  Пояснил, что травму получил 09.08.2020 в 20 часов 12 минут в районе дома № 55 по ул. Комарова в результате наезда автомобиля  ФОЛЬКСВАГЕН POLO при пересечении проезжей части дороги дворовой территории   справа налево по ходу движения автомобиля.  </w:t>
      </w:r>
    </w:p>
    <w:p w:rsidR="009F339C" w:rsidRPr="00FD0FFD" w:rsidRDefault="009F339C" w:rsidP="00C75629">
      <w:pPr>
        <w:pStyle w:val="af0"/>
        <w:ind w:firstLine="708"/>
        <w:jc w:val="both"/>
        <w:rPr>
          <w:rFonts w:ascii="Times New Roman" w:hAnsi="Times New Roman"/>
          <w:sz w:val="20"/>
          <w:szCs w:val="20"/>
        </w:rPr>
      </w:pPr>
      <w:r w:rsidRPr="00FD0FFD">
        <w:rPr>
          <w:rFonts w:ascii="Times New Roman" w:hAnsi="Times New Roman"/>
          <w:sz w:val="20"/>
          <w:szCs w:val="20"/>
        </w:rPr>
        <w:t>2. 06.09.2020 года в 17 час 21 мин в районе дома 92 по ул. Фосфоритная г. Брянска (территория садоводческого общества «Буревестник») водитель Долгов М.С., управляя мотоциклом Мотоланд, двигаясь по территории садоводческого общества «Буревестник» в направлении пгт. Большое Полпино, допустил наезд на остановившийся автомобиль Ниссан Жук. В результате ДТП - водитель мотоцикла - несовершеннолетний Долгов Максим Сергеевич, 27.05.2006 года рождения, проживает по адресу: г. Брянск, ул. Локомотивная, д. 5, кв. 57, с диагнозом: «ушиб, ссадина правого коленного сустава» после осмотра в Детской областной больнице отпущен с назначением лечения.</w:t>
      </w:r>
    </w:p>
    <w:p w:rsidR="00FD0FFD" w:rsidRPr="00FD0FFD" w:rsidRDefault="00FD0FFD" w:rsidP="00FD0FFD">
      <w:pPr>
        <w:ind w:firstLine="708"/>
        <w:jc w:val="both"/>
        <w:rPr>
          <w:sz w:val="20"/>
          <w:szCs w:val="20"/>
        </w:rPr>
      </w:pPr>
      <w:r w:rsidRPr="00FD0FFD">
        <w:rPr>
          <w:sz w:val="20"/>
          <w:szCs w:val="20"/>
        </w:rPr>
        <w:t>3. 19.10.2020 года в 10 часов 30 минут в районе дома 19 по ул. Пушкина г. Брянска 47-летняя женщина – водитель автомобиля ДЭУ NEXIA, двигаясь со стороны ул. Абашева по ул. Пушкина в левом ряду в сторону ул. Никитина, допустила наезд на двух пешеходов, переходивших проезжую часть дороги по нерегулируемому пешеходному переходу справа налево по ходу движения автомобиля Ильину Л.В. и Княгинина А.В., 2009 г.р. Несовершеннолетний Княгинин в момент ДТП находился в сопровождении мамы. В результате ДТП: пешеход (ребёнок) Княгинин Арсений Владимирович, 09.12.2009 года рождения, проживающий: г. Брянск, ул. Свободы, д.4а, кв.67, учащийся МБОУ СОШ №25, 5 класс, находился в сопровождении мамы Ильиной Людмилы Викторовны, в лечебное учреждение обращался с диагнозом: «ушиб левой нижней конечности, мягких тканей правой ягодицы», отпущен с назначением лечения, к категории «раненый» относится.</w:t>
      </w:r>
    </w:p>
    <w:p w:rsidR="00FD0FFD" w:rsidRPr="00FD0FFD" w:rsidRDefault="00FD0FFD" w:rsidP="00C75629">
      <w:pPr>
        <w:pStyle w:val="af0"/>
        <w:ind w:firstLine="708"/>
        <w:jc w:val="both"/>
        <w:rPr>
          <w:rFonts w:ascii="Times New Roman" w:hAnsi="Times New Roman"/>
          <w:sz w:val="20"/>
          <w:szCs w:val="20"/>
        </w:rPr>
      </w:pPr>
    </w:p>
    <w:p w:rsidR="00521B81" w:rsidRPr="00FD0FFD" w:rsidRDefault="00521B81" w:rsidP="00A71A66">
      <w:pPr>
        <w:pStyle w:val="21"/>
        <w:spacing w:after="0" w:line="360" w:lineRule="auto"/>
        <w:ind w:firstLine="539"/>
        <w:jc w:val="center"/>
        <w:rPr>
          <w:i/>
          <w:sz w:val="20"/>
          <w:szCs w:val="20"/>
        </w:rPr>
      </w:pPr>
    </w:p>
    <w:sectPr w:rsidR="00521B81" w:rsidRPr="00FD0FFD" w:rsidSect="00B5669F">
      <w:footerReference w:type="even" r:id="rId26"/>
      <w:footerReference w:type="default" r:id="rId27"/>
      <w:pgSz w:w="11906" w:h="16838" w:code="9"/>
      <w:pgMar w:top="1134" w:right="567" w:bottom="1134"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8FD" w:rsidRDefault="009118FD" w:rsidP="00CA6C2E">
      <w:r>
        <w:separator/>
      </w:r>
    </w:p>
  </w:endnote>
  <w:endnote w:type="continuationSeparator" w:id="0">
    <w:p w:rsidR="009118FD" w:rsidRDefault="009118FD" w:rsidP="00CA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F0" w:rsidRDefault="00A535F0" w:rsidP="003A66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535F0" w:rsidRDefault="00A535F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5F0" w:rsidRDefault="00A535F0" w:rsidP="003A66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A4087">
      <w:rPr>
        <w:rStyle w:val="ac"/>
        <w:noProof/>
      </w:rPr>
      <w:t>17</w:t>
    </w:r>
    <w:r>
      <w:rPr>
        <w:rStyle w:val="ac"/>
      </w:rPr>
      <w:fldChar w:fldCharType="end"/>
    </w:r>
  </w:p>
  <w:p w:rsidR="00A535F0" w:rsidRDefault="00A535F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8FD" w:rsidRDefault="009118FD" w:rsidP="00CA6C2E">
      <w:r>
        <w:separator/>
      </w:r>
    </w:p>
  </w:footnote>
  <w:footnote w:type="continuationSeparator" w:id="0">
    <w:p w:rsidR="009118FD" w:rsidRDefault="009118FD" w:rsidP="00CA6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11"/>
    <w:multiLevelType w:val="hybridMultilevel"/>
    <w:tmpl w:val="110C74B0"/>
    <w:lvl w:ilvl="0" w:tplc="E89A1734">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550292"/>
    <w:multiLevelType w:val="hybridMultilevel"/>
    <w:tmpl w:val="2758A9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F2228"/>
    <w:multiLevelType w:val="hybridMultilevel"/>
    <w:tmpl w:val="2E26EF60"/>
    <w:lvl w:ilvl="0" w:tplc="F6D4A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5002223"/>
    <w:multiLevelType w:val="hybridMultilevel"/>
    <w:tmpl w:val="E8FC9D0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0018" w:hanging="360"/>
      </w:pPr>
      <w:rPr>
        <w:rFonts w:ascii="Courier New" w:hAnsi="Courier New" w:cs="Courier New" w:hint="default"/>
      </w:rPr>
    </w:lvl>
    <w:lvl w:ilvl="2" w:tplc="04190005" w:tentative="1">
      <w:start w:val="1"/>
      <w:numFmt w:val="bullet"/>
      <w:lvlText w:val=""/>
      <w:lvlJc w:val="left"/>
      <w:pPr>
        <w:ind w:left="10738" w:hanging="360"/>
      </w:pPr>
      <w:rPr>
        <w:rFonts w:ascii="Wingdings" w:hAnsi="Wingdings" w:hint="default"/>
      </w:rPr>
    </w:lvl>
    <w:lvl w:ilvl="3" w:tplc="04190001" w:tentative="1">
      <w:start w:val="1"/>
      <w:numFmt w:val="bullet"/>
      <w:lvlText w:val=""/>
      <w:lvlJc w:val="left"/>
      <w:pPr>
        <w:ind w:left="11458" w:hanging="360"/>
      </w:pPr>
      <w:rPr>
        <w:rFonts w:ascii="Symbol" w:hAnsi="Symbol" w:hint="default"/>
      </w:rPr>
    </w:lvl>
    <w:lvl w:ilvl="4" w:tplc="04190003" w:tentative="1">
      <w:start w:val="1"/>
      <w:numFmt w:val="bullet"/>
      <w:lvlText w:val="o"/>
      <w:lvlJc w:val="left"/>
      <w:pPr>
        <w:ind w:left="12178" w:hanging="360"/>
      </w:pPr>
      <w:rPr>
        <w:rFonts w:ascii="Courier New" w:hAnsi="Courier New" w:cs="Courier New" w:hint="default"/>
      </w:rPr>
    </w:lvl>
    <w:lvl w:ilvl="5" w:tplc="04190005" w:tentative="1">
      <w:start w:val="1"/>
      <w:numFmt w:val="bullet"/>
      <w:lvlText w:val=""/>
      <w:lvlJc w:val="left"/>
      <w:pPr>
        <w:ind w:left="12898" w:hanging="360"/>
      </w:pPr>
      <w:rPr>
        <w:rFonts w:ascii="Wingdings" w:hAnsi="Wingdings" w:hint="default"/>
      </w:rPr>
    </w:lvl>
    <w:lvl w:ilvl="6" w:tplc="04190001" w:tentative="1">
      <w:start w:val="1"/>
      <w:numFmt w:val="bullet"/>
      <w:lvlText w:val=""/>
      <w:lvlJc w:val="left"/>
      <w:pPr>
        <w:ind w:left="13618" w:hanging="360"/>
      </w:pPr>
      <w:rPr>
        <w:rFonts w:ascii="Symbol" w:hAnsi="Symbol" w:hint="default"/>
      </w:rPr>
    </w:lvl>
    <w:lvl w:ilvl="7" w:tplc="04190003" w:tentative="1">
      <w:start w:val="1"/>
      <w:numFmt w:val="bullet"/>
      <w:lvlText w:val="o"/>
      <w:lvlJc w:val="left"/>
      <w:pPr>
        <w:ind w:left="14338" w:hanging="360"/>
      </w:pPr>
      <w:rPr>
        <w:rFonts w:ascii="Courier New" w:hAnsi="Courier New" w:cs="Courier New" w:hint="default"/>
      </w:rPr>
    </w:lvl>
    <w:lvl w:ilvl="8" w:tplc="04190005" w:tentative="1">
      <w:start w:val="1"/>
      <w:numFmt w:val="bullet"/>
      <w:lvlText w:val=""/>
      <w:lvlJc w:val="left"/>
      <w:pPr>
        <w:ind w:left="15058" w:hanging="360"/>
      </w:pPr>
      <w:rPr>
        <w:rFonts w:ascii="Wingdings" w:hAnsi="Wingdings" w:hint="default"/>
      </w:rPr>
    </w:lvl>
  </w:abstractNum>
  <w:abstractNum w:abstractNumId="4" w15:restartNumberingAfterBreak="0">
    <w:nsid w:val="31775C5E"/>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A3A5F"/>
    <w:multiLevelType w:val="hybridMultilevel"/>
    <w:tmpl w:val="586A3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DF5159F"/>
    <w:multiLevelType w:val="hybridMultilevel"/>
    <w:tmpl w:val="D94EF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C76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F384D23"/>
    <w:multiLevelType w:val="hybridMultilevel"/>
    <w:tmpl w:val="CC08E1E8"/>
    <w:lvl w:ilvl="0" w:tplc="DAA6CB4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52E96CE6"/>
    <w:multiLevelType w:val="hybridMultilevel"/>
    <w:tmpl w:val="33A6DA84"/>
    <w:lvl w:ilvl="0" w:tplc="DF9A97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B090501"/>
    <w:multiLevelType w:val="hybridMultilevel"/>
    <w:tmpl w:val="A18E4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AE350B"/>
    <w:multiLevelType w:val="hybridMultilevel"/>
    <w:tmpl w:val="24A4011A"/>
    <w:lvl w:ilvl="0" w:tplc="F65256F6">
      <w:start w:val="1"/>
      <w:numFmt w:val="decimal"/>
      <w:lvlText w:val="%1."/>
      <w:lvlJc w:val="left"/>
      <w:pPr>
        <w:ind w:left="2169"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82C7A2F"/>
    <w:multiLevelType w:val="hybridMultilevel"/>
    <w:tmpl w:val="275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7509F3"/>
    <w:multiLevelType w:val="hybridMultilevel"/>
    <w:tmpl w:val="4376557E"/>
    <w:lvl w:ilvl="0" w:tplc="1382E9CA">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
  </w:num>
  <w:num w:numId="8">
    <w:abstractNumId w:val="2"/>
  </w:num>
  <w:num w:numId="9">
    <w:abstractNumId w:val="9"/>
  </w:num>
  <w:num w:numId="10">
    <w:abstractNumId w:val="12"/>
  </w:num>
  <w:num w:numId="11">
    <w:abstractNumId w:val="0"/>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99"/>
    <w:rsid w:val="000000F7"/>
    <w:rsid w:val="00002FE7"/>
    <w:rsid w:val="000108C8"/>
    <w:rsid w:val="00012E4B"/>
    <w:rsid w:val="00021FCE"/>
    <w:rsid w:val="00027021"/>
    <w:rsid w:val="00031E11"/>
    <w:rsid w:val="00033071"/>
    <w:rsid w:val="00042B35"/>
    <w:rsid w:val="00045C99"/>
    <w:rsid w:val="000470C5"/>
    <w:rsid w:val="00053CE6"/>
    <w:rsid w:val="00054CAF"/>
    <w:rsid w:val="00056FD3"/>
    <w:rsid w:val="000607B4"/>
    <w:rsid w:val="00064AFF"/>
    <w:rsid w:val="00066DF3"/>
    <w:rsid w:val="00074625"/>
    <w:rsid w:val="000778B4"/>
    <w:rsid w:val="00080852"/>
    <w:rsid w:val="000809F6"/>
    <w:rsid w:val="000820E3"/>
    <w:rsid w:val="00083633"/>
    <w:rsid w:val="00085C72"/>
    <w:rsid w:val="00086731"/>
    <w:rsid w:val="00087F32"/>
    <w:rsid w:val="00090BCC"/>
    <w:rsid w:val="00091D7B"/>
    <w:rsid w:val="00091F3C"/>
    <w:rsid w:val="000926D0"/>
    <w:rsid w:val="00092919"/>
    <w:rsid w:val="00092C93"/>
    <w:rsid w:val="000A3E2D"/>
    <w:rsid w:val="000A3F85"/>
    <w:rsid w:val="000A565A"/>
    <w:rsid w:val="000B2683"/>
    <w:rsid w:val="000B474E"/>
    <w:rsid w:val="000B70BF"/>
    <w:rsid w:val="000C1584"/>
    <w:rsid w:val="000C3523"/>
    <w:rsid w:val="000D474A"/>
    <w:rsid w:val="000D544E"/>
    <w:rsid w:val="000D6627"/>
    <w:rsid w:val="000E4F5C"/>
    <w:rsid w:val="000E609C"/>
    <w:rsid w:val="000E6C25"/>
    <w:rsid w:val="000E6E21"/>
    <w:rsid w:val="000F0AAF"/>
    <w:rsid w:val="000F27B6"/>
    <w:rsid w:val="00100581"/>
    <w:rsid w:val="00107D29"/>
    <w:rsid w:val="0011145C"/>
    <w:rsid w:val="001136C0"/>
    <w:rsid w:val="00113DEF"/>
    <w:rsid w:val="00116F65"/>
    <w:rsid w:val="0012670B"/>
    <w:rsid w:val="001321AB"/>
    <w:rsid w:val="001369D1"/>
    <w:rsid w:val="00137AFF"/>
    <w:rsid w:val="00145B0D"/>
    <w:rsid w:val="00146AF3"/>
    <w:rsid w:val="00146CD7"/>
    <w:rsid w:val="00151A90"/>
    <w:rsid w:val="00157E3A"/>
    <w:rsid w:val="001647E4"/>
    <w:rsid w:val="0016743B"/>
    <w:rsid w:val="0017103D"/>
    <w:rsid w:val="00172770"/>
    <w:rsid w:val="00173D09"/>
    <w:rsid w:val="001779CC"/>
    <w:rsid w:val="00181456"/>
    <w:rsid w:val="00182C90"/>
    <w:rsid w:val="00183560"/>
    <w:rsid w:val="00183D4E"/>
    <w:rsid w:val="001850BA"/>
    <w:rsid w:val="00186F12"/>
    <w:rsid w:val="00194C2E"/>
    <w:rsid w:val="0019558D"/>
    <w:rsid w:val="001A0401"/>
    <w:rsid w:val="001A0FD9"/>
    <w:rsid w:val="001A2927"/>
    <w:rsid w:val="001A61FE"/>
    <w:rsid w:val="001A6C88"/>
    <w:rsid w:val="001B11A4"/>
    <w:rsid w:val="001B1CF3"/>
    <w:rsid w:val="001B1D75"/>
    <w:rsid w:val="001B3AC6"/>
    <w:rsid w:val="001B7F74"/>
    <w:rsid w:val="001C0193"/>
    <w:rsid w:val="001C0769"/>
    <w:rsid w:val="001C382C"/>
    <w:rsid w:val="001C4E3E"/>
    <w:rsid w:val="001C5DA9"/>
    <w:rsid w:val="001C5E92"/>
    <w:rsid w:val="001D2743"/>
    <w:rsid w:val="001D31CE"/>
    <w:rsid w:val="001D3964"/>
    <w:rsid w:val="001D6998"/>
    <w:rsid w:val="001E37A3"/>
    <w:rsid w:val="001E45D8"/>
    <w:rsid w:val="001E6F0B"/>
    <w:rsid w:val="001E7983"/>
    <w:rsid w:val="001F205A"/>
    <w:rsid w:val="001F3209"/>
    <w:rsid w:val="001F3BE2"/>
    <w:rsid w:val="001F4707"/>
    <w:rsid w:val="001F6578"/>
    <w:rsid w:val="001F6BC4"/>
    <w:rsid w:val="00205397"/>
    <w:rsid w:val="00206EA5"/>
    <w:rsid w:val="0021443B"/>
    <w:rsid w:val="00220649"/>
    <w:rsid w:val="002210E5"/>
    <w:rsid w:val="002235C4"/>
    <w:rsid w:val="002239A7"/>
    <w:rsid w:val="0022424F"/>
    <w:rsid w:val="002242D3"/>
    <w:rsid w:val="0023112F"/>
    <w:rsid w:val="00231515"/>
    <w:rsid w:val="00232AD7"/>
    <w:rsid w:val="0023773A"/>
    <w:rsid w:val="00237742"/>
    <w:rsid w:val="002420B8"/>
    <w:rsid w:val="00243BD9"/>
    <w:rsid w:val="00243E71"/>
    <w:rsid w:val="0024678A"/>
    <w:rsid w:val="00246C3F"/>
    <w:rsid w:val="0025199C"/>
    <w:rsid w:val="00267811"/>
    <w:rsid w:val="00272C41"/>
    <w:rsid w:val="002743F3"/>
    <w:rsid w:val="0027486C"/>
    <w:rsid w:val="00283F78"/>
    <w:rsid w:val="00287A79"/>
    <w:rsid w:val="002921B2"/>
    <w:rsid w:val="00292DFE"/>
    <w:rsid w:val="00294864"/>
    <w:rsid w:val="002953ED"/>
    <w:rsid w:val="0029644B"/>
    <w:rsid w:val="002A7875"/>
    <w:rsid w:val="002B226B"/>
    <w:rsid w:val="002B3DD8"/>
    <w:rsid w:val="002B59C6"/>
    <w:rsid w:val="002C13E3"/>
    <w:rsid w:val="002C323B"/>
    <w:rsid w:val="002C553B"/>
    <w:rsid w:val="002C7C67"/>
    <w:rsid w:val="002D13BE"/>
    <w:rsid w:val="002D149A"/>
    <w:rsid w:val="002D1E91"/>
    <w:rsid w:val="002D38F6"/>
    <w:rsid w:val="002D6358"/>
    <w:rsid w:val="002E20D0"/>
    <w:rsid w:val="002E271B"/>
    <w:rsid w:val="002E6A5A"/>
    <w:rsid w:val="002E7EDC"/>
    <w:rsid w:val="002F2130"/>
    <w:rsid w:val="002F255A"/>
    <w:rsid w:val="002F355E"/>
    <w:rsid w:val="00301A25"/>
    <w:rsid w:val="0030436D"/>
    <w:rsid w:val="00305909"/>
    <w:rsid w:val="00306748"/>
    <w:rsid w:val="00307C9F"/>
    <w:rsid w:val="00310AE4"/>
    <w:rsid w:val="00311D24"/>
    <w:rsid w:val="003121C9"/>
    <w:rsid w:val="00312A37"/>
    <w:rsid w:val="003232EC"/>
    <w:rsid w:val="00323D85"/>
    <w:rsid w:val="003266BC"/>
    <w:rsid w:val="00327872"/>
    <w:rsid w:val="0033178B"/>
    <w:rsid w:val="00331B40"/>
    <w:rsid w:val="0033611B"/>
    <w:rsid w:val="00340FC7"/>
    <w:rsid w:val="00343CC7"/>
    <w:rsid w:val="00344CCB"/>
    <w:rsid w:val="00345245"/>
    <w:rsid w:val="00345287"/>
    <w:rsid w:val="003473DB"/>
    <w:rsid w:val="00351388"/>
    <w:rsid w:val="00361EDA"/>
    <w:rsid w:val="003646D3"/>
    <w:rsid w:val="00364AF3"/>
    <w:rsid w:val="0037113B"/>
    <w:rsid w:val="0037179B"/>
    <w:rsid w:val="003745D8"/>
    <w:rsid w:val="00375614"/>
    <w:rsid w:val="00380BDA"/>
    <w:rsid w:val="003829C4"/>
    <w:rsid w:val="003856D9"/>
    <w:rsid w:val="0038626E"/>
    <w:rsid w:val="00387A62"/>
    <w:rsid w:val="00391F5F"/>
    <w:rsid w:val="00392EFA"/>
    <w:rsid w:val="003949A1"/>
    <w:rsid w:val="00396BDF"/>
    <w:rsid w:val="003A2599"/>
    <w:rsid w:val="003A42A1"/>
    <w:rsid w:val="003A595E"/>
    <w:rsid w:val="003A6620"/>
    <w:rsid w:val="003B3A6C"/>
    <w:rsid w:val="003B4F9A"/>
    <w:rsid w:val="003B7BA5"/>
    <w:rsid w:val="003C083B"/>
    <w:rsid w:val="003C1295"/>
    <w:rsid w:val="003C49BF"/>
    <w:rsid w:val="003D3469"/>
    <w:rsid w:val="003D4F44"/>
    <w:rsid w:val="003E0F20"/>
    <w:rsid w:val="003E748F"/>
    <w:rsid w:val="003E769C"/>
    <w:rsid w:val="003F254B"/>
    <w:rsid w:val="003F317E"/>
    <w:rsid w:val="003F392D"/>
    <w:rsid w:val="003F6E32"/>
    <w:rsid w:val="00400490"/>
    <w:rsid w:val="004037D2"/>
    <w:rsid w:val="00403820"/>
    <w:rsid w:val="004040D5"/>
    <w:rsid w:val="00405E00"/>
    <w:rsid w:val="0040759E"/>
    <w:rsid w:val="00413701"/>
    <w:rsid w:val="00415833"/>
    <w:rsid w:val="004158F1"/>
    <w:rsid w:val="00415D83"/>
    <w:rsid w:val="00416003"/>
    <w:rsid w:val="00422248"/>
    <w:rsid w:val="0042495E"/>
    <w:rsid w:val="004255B0"/>
    <w:rsid w:val="00432B65"/>
    <w:rsid w:val="00434971"/>
    <w:rsid w:val="00436011"/>
    <w:rsid w:val="0044129E"/>
    <w:rsid w:val="00441F9E"/>
    <w:rsid w:val="0045093F"/>
    <w:rsid w:val="004539AC"/>
    <w:rsid w:val="0046156F"/>
    <w:rsid w:val="00465484"/>
    <w:rsid w:val="00470B9C"/>
    <w:rsid w:val="004727E8"/>
    <w:rsid w:val="00474F8B"/>
    <w:rsid w:val="00476D36"/>
    <w:rsid w:val="00480F80"/>
    <w:rsid w:val="004826A4"/>
    <w:rsid w:val="00484786"/>
    <w:rsid w:val="00484C57"/>
    <w:rsid w:val="00487ECC"/>
    <w:rsid w:val="00495033"/>
    <w:rsid w:val="0049711B"/>
    <w:rsid w:val="00497AEB"/>
    <w:rsid w:val="004A0511"/>
    <w:rsid w:val="004A3419"/>
    <w:rsid w:val="004A3943"/>
    <w:rsid w:val="004A5605"/>
    <w:rsid w:val="004A5721"/>
    <w:rsid w:val="004A6A6D"/>
    <w:rsid w:val="004B07A8"/>
    <w:rsid w:val="004B3268"/>
    <w:rsid w:val="004B75FF"/>
    <w:rsid w:val="004C2E73"/>
    <w:rsid w:val="004D15E0"/>
    <w:rsid w:val="004D2F81"/>
    <w:rsid w:val="004D34E1"/>
    <w:rsid w:val="004D419C"/>
    <w:rsid w:val="004E0091"/>
    <w:rsid w:val="004E2028"/>
    <w:rsid w:val="004E3D5E"/>
    <w:rsid w:val="004F2312"/>
    <w:rsid w:val="004F3E52"/>
    <w:rsid w:val="004F64B7"/>
    <w:rsid w:val="00504862"/>
    <w:rsid w:val="00505017"/>
    <w:rsid w:val="00507766"/>
    <w:rsid w:val="00513C36"/>
    <w:rsid w:val="00514715"/>
    <w:rsid w:val="005156D8"/>
    <w:rsid w:val="0051623F"/>
    <w:rsid w:val="005174F8"/>
    <w:rsid w:val="00517AAC"/>
    <w:rsid w:val="00521B81"/>
    <w:rsid w:val="00524B8C"/>
    <w:rsid w:val="005275C7"/>
    <w:rsid w:val="00533FFB"/>
    <w:rsid w:val="005345EF"/>
    <w:rsid w:val="005357ED"/>
    <w:rsid w:val="00536B49"/>
    <w:rsid w:val="00536C46"/>
    <w:rsid w:val="00541D0D"/>
    <w:rsid w:val="00550222"/>
    <w:rsid w:val="0055022C"/>
    <w:rsid w:val="00550BCC"/>
    <w:rsid w:val="005510E6"/>
    <w:rsid w:val="00553AC2"/>
    <w:rsid w:val="00555BB3"/>
    <w:rsid w:val="005600E7"/>
    <w:rsid w:val="00561520"/>
    <w:rsid w:val="00573D6E"/>
    <w:rsid w:val="00574526"/>
    <w:rsid w:val="00575286"/>
    <w:rsid w:val="00583331"/>
    <w:rsid w:val="00583C71"/>
    <w:rsid w:val="005869C9"/>
    <w:rsid w:val="0059091F"/>
    <w:rsid w:val="00591AD7"/>
    <w:rsid w:val="00593BE8"/>
    <w:rsid w:val="00595A3E"/>
    <w:rsid w:val="00595E5C"/>
    <w:rsid w:val="00597467"/>
    <w:rsid w:val="005A112F"/>
    <w:rsid w:val="005A1CCF"/>
    <w:rsid w:val="005A25C8"/>
    <w:rsid w:val="005C6ACF"/>
    <w:rsid w:val="005D2230"/>
    <w:rsid w:val="005D31C1"/>
    <w:rsid w:val="005D6A5A"/>
    <w:rsid w:val="005D794A"/>
    <w:rsid w:val="005E242D"/>
    <w:rsid w:val="005E63D7"/>
    <w:rsid w:val="005E77D7"/>
    <w:rsid w:val="005F0580"/>
    <w:rsid w:val="005F2A6A"/>
    <w:rsid w:val="005F2C0E"/>
    <w:rsid w:val="005F3866"/>
    <w:rsid w:val="005F6D37"/>
    <w:rsid w:val="00600757"/>
    <w:rsid w:val="006029F0"/>
    <w:rsid w:val="00602FAC"/>
    <w:rsid w:val="006046B7"/>
    <w:rsid w:val="00606C49"/>
    <w:rsid w:val="00610E5A"/>
    <w:rsid w:val="00612195"/>
    <w:rsid w:val="0061286A"/>
    <w:rsid w:val="00614AC7"/>
    <w:rsid w:val="00615B05"/>
    <w:rsid w:val="00621437"/>
    <w:rsid w:val="00622142"/>
    <w:rsid w:val="00624FA5"/>
    <w:rsid w:val="00626ACC"/>
    <w:rsid w:val="006309FC"/>
    <w:rsid w:val="006316A7"/>
    <w:rsid w:val="00633886"/>
    <w:rsid w:val="0063760C"/>
    <w:rsid w:val="006470F7"/>
    <w:rsid w:val="006516DF"/>
    <w:rsid w:val="00662001"/>
    <w:rsid w:val="00663A8F"/>
    <w:rsid w:val="00666E4B"/>
    <w:rsid w:val="006670A0"/>
    <w:rsid w:val="00674744"/>
    <w:rsid w:val="00675065"/>
    <w:rsid w:val="006774E5"/>
    <w:rsid w:val="00684CB6"/>
    <w:rsid w:val="00685C83"/>
    <w:rsid w:val="00691411"/>
    <w:rsid w:val="00694151"/>
    <w:rsid w:val="006A3B91"/>
    <w:rsid w:val="006A4543"/>
    <w:rsid w:val="006A4E34"/>
    <w:rsid w:val="006A7E4B"/>
    <w:rsid w:val="006B00C6"/>
    <w:rsid w:val="006B15B5"/>
    <w:rsid w:val="006B741B"/>
    <w:rsid w:val="006C4D93"/>
    <w:rsid w:val="006C6E44"/>
    <w:rsid w:val="006F51C8"/>
    <w:rsid w:val="00704D55"/>
    <w:rsid w:val="00712A8D"/>
    <w:rsid w:val="007143C8"/>
    <w:rsid w:val="00716BD2"/>
    <w:rsid w:val="007230DA"/>
    <w:rsid w:val="007237E5"/>
    <w:rsid w:val="007317EE"/>
    <w:rsid w:val="00732D53"/>
    <w:rsid w:val="007348B4"/>
    <w:rsid w:val="0073662D"/>
    <w:rsid w:val="00736E58"/>
    <w:rsid w:val="00737680"/>
    <w:rsid w:val="00745222"/>
    <w:rsid w:val="00753720"/>
    <w:rsid w:val="00757049"/>
    <w:rsid w:val="007667AD"/>
    <w:rsid w:val="00767025"/>
    <w:rsid w:val="00771BD9"/>
    <w:rsid w:val="00771C51"/>
    <w:rsid w:val="0078141A"/>
    <w:rsid w:val="00782474"/>
    <w:rsid w:val="00783124"/>
    <w:rsid w:val="0078335D"/>
    <w:rsid w:val="007835DA"/>
    <w:rsid w:val="007840CF"/>
    <w:rsid w:val="00791CF3"/>
    <w:rsid w:val="00791FCA"/>
    <w:rsid w:val="00791FD1"/>
    <w:rsid w:val="0079604C"/>
    <w:rsid w:val="00796FC1"/>
    <w:rsid w:val="00797C13"/>
    <w:rsid w:val="007A2376"/>
    <w:rsid w:val="007A282D"/>
    <w:rsid w:val="007A3BFB"/>
    <w:rsid w:val="007A4087"/>
    <w:rsid w:val="007A5121"/>
    <w:rsid w:val="007A5C6C"/>
    <w:rsid w:val="007A7CF0"/>
    <w:rsid w:val="007B04C6"/>
    <w:rsid w:val="007B0D1D"/>
    <w:rsid w:val="007B14F4"/>
    <w:rsid w:val="007B1DC9"/>
    <w:rsid w:val="007C4FAA"/>
    <w:rsid w:val="007C7ACB"/>
    <w:rsid w:val="007D0C88"/>
    <w:rsid w:val="007D7717"/>
    <w:rsid w:val="007E2455"/>
    <w:rsid w:val="007E4191"/>
    <w:rsid w:val="007F0E86"/>
    <w:rsid w:val="007F63CA"/>
    <w:rsid w:val="008013B6"/>
    <w:rsid w:val="0080169D"/>
    <w:rsid w:val="0080439F"/>
    <w:rsid w:val="008051B7"/>
    <w:rsid w:val="0080583B"/>
    <w:rsid w:val="00836E66"/>
    <w:rsid w:val="0084087C"/>
    <w:rsid w:val="008421BD"/>
    <w:rsid w:val="00846E01"/>
    <w:rsid w:val="00853655"/>
    <w:rsid w:val="00853834"/>
    <w:rsid w:val="00855F5B"/>
    <w:rsid w:val="00857507"/>
    <w:rsid w:val="00865036"/>
    <w:rsid w:val="00866EF3"/>
    <w:rsid w:val="008717C9"/>
    <w:rsid w:val="00871A0A"/>
    <w:rsid w:val="008743F9"/>
    <w:rsid w:val="00874A39"/>
    <w:rsid w:val="00874DF5"/>
    <w:rsid w:val="00876545"/>
    <w:rsid w:val="00876B6A"/>
    <w:rsid w:val="0088293E"/>
    <w:rsid w:val="00884C01"/>
    <w:rsid w:val="00891555"/>
    <w:rsid w:val="00892F43"/>
    <w:rsid w:val="008937D4"/>
    <w:rsid w:val="00894735"/>
    <w:rsid w:val="00895B85"/>
    <w:rsid w:val="00897E59"/>
    <w:rsid w:val="008A1A92"/>
    <w:rsid w:val="008A1D6A"/>
    <w:rsid w:val="008A7DEA"/>
    <w:rsid w:val="008B01C1"/>
    <w:rsid w:val="008B15E2"/>
    <w:rsid w:val="008B1843"/>
    <w:rsid w:val="008C1E09"/>
    <w:rsid w:val="008C2D67"/>
    <w:rsid w:val="008C3A4A"/>
    <w:rsid w:val="008C42B3"/>
    <w:rsid w:val="008C44DD"/>
    <w:rsid w:val="008E6044"/>
    <w:rsid w:val="008F0606"/>
    <w:rsid w:val="008F2679"/>
    <w:rsid w:val="00901CCF"/>
    <w:rsid w:val="009027D3"/>
    <w:rsid w:val="00904DA3"/>
    <w:rsid w:val="00905C80"/>
    <w:rsid w:val="00907AE0"/>
    <w:rsid w:val="009118FD"/>
    <w:rsid w:val="00913918"/>
    <w:rsid w:val="009145B8"/>
    <w:rsid w:val="00914EC6"/>
    <w:rsid w:val="009224EB"/>
    <w:rsid w:val="00930317"/>
    <w:rsid w:val="00932E1D"/>
    <w:rsid w:val="0093307B"/>
    <w:rsid w:val="00934E3B"/>
    <w:rsid w:val="00935A82"/>
    <w:rsid w:val="009373A1"/>
    <w:rsid w:val="00937E7B"/>
    <w:rsid w:val="0094475D"/>
    <w:rsid w:val="00944E81"/>
    <w:rsid w:val="00947478"/>
    <w:rsid w:val="009476A2"/>
    <w:rsid w:val="0095730E"/>
    <w:rsid w:val="009631C7"/>
    <w:rsid w:val="009651ED"/>
    <w:rsid w:val="0096638A"/>
    <w:rsid w:val="00972074"/>
    <w:rsid w:val="00972149"/>
    <w:rsid w:val="0097294C"/>
    <w:rsid w:val="00973B87"/>
    <w:rsid w:val="009767F5"/>
    <w:rsid w:val="009819BC"/>
    <w:rsid w:val="00984BCF"/>
    <w:rsid w:val="009947FE"/>
    <w:rsid w:val="00995642"/>
    <w:rsid w:val="00996919"/>
    <w:rsid w:val="009A2268"/>
    <w:rsid w:val="009A3B70"/>
    <w:rsid w:val="009A696C"/>
    <w:rsid w:val="009B79F7"/>
    <w:rsid w:val="009C043F"/>
    <w:rsid w:val="009C1DDA"/>
    <w:rsid w:val="009C2105"/>
    <w:rsid w:val="009C507D"/>
    <w:rsid w:val="009C62BD"/>
    <w:rsid w:val="009C638D"/>
    <w:rsid w:val="009D63AB"/>
    <w:rsid w:val="009D7736"/>
    <w:rsid w:val="009E0181"/>
    <w:rsid w:val="009E04D2"/>
    <w:rsid w:val="009E6924"/>
    <w:rsid w:val="009F0444"/>
    <w:rsid w:val="009F0831"/>
    <w:rsid w:val="009F2A96"/>
    <w:rsid w:val="009F339C"/>
    <w:rsid w:val="009F5D6C"/>
    <w:rsid w:val="009F6CAB"/>
    <w:rsid w:val="009F7911"/>
    <w:rsid w:val="00A00120"/>
    <w:rsid w:val="00A02F8C"/>
    <w:rsid w:val="00A0418E"/>
    <w:rsid w:val="00A04638"/>
    <w:rsid w:val="00A1478F"/>
    <w:rsid w:val="00A17563"/>
    <w:rsid w:val="00A20E62"/>
    <w:rsid w:val="00A21321"/>
    <w:rsid w:val="00A2242D"/>
    <w:rsid w:val="00A23F4D"/>
    <w:rsid w:val="00A30FA4"/>
    <w:rsid w:val="00A32F5C"/>
    <w:rsid w:val="00A32FD4"/>
    <w:rsid w:val="00A41D32"/>
    <w:rsid w:val="00A42730"/>
    <w:rsid w:val="00A440EA"/>
    <w:rsid w:val="00A51088"/>
    <w:rsid w:val="00A51F69"/>
    <w:rsid w:val="00A535F0"/>
    <w:rsid w:val="00A54B26"/>
    <w:rsid w:val="00A55799"/>
    <w:rsid w:val="00A56AFF"/>
    <w:rsid w:val="00A578E1"/>
    <w:rsid w:val="00A57A5A"/>
    <w:rsid w:val="00A62E69"/>
    <w:rsid w:val="00A63F2C"/>
    <w:rsid w:val="00A64F80"/>
    <w:rsid w:val="00A6584B"/>
    <w:rsid w:val="00A70EFC"/>
    <w:rsid w:val="00A71A66"/>
    <w:rsid w:val="00A728EA"/>
    <w:rsid w:val="00A73DEC"/>
    <w:rsid w:val="00A7550B"/>
    <w:rsid w:val="00A7588A"/>
    <w:rsid w:val="00A7775D"/>
    <w:rsid w:val="00A83AAC"/>
    <w:rsid w:val="00A87DBF"/>
    <w:rsid w:val="00A9007C"/>
    <w:rsid w:val="00A90586"/>
    <w:rsid w:val="00AA082F"/>
    <w:rsid w:val="00AA2BCF"/>
    <w:rsid w:val="00AA4353"/>
    <w:rsid w:val="00AA781A"/>
    <w:rsid w:val="00AB01F9"/>
    <w:rsid w:val="00AB0B6F"/>
    <w:rsid w:val="00AB42AB"/>
    <w:rsid w:val="00AB59F3"/>
    <w:rsid w:val="00AC1237"/>
    <w:rsid w:val="00AC1F67"/>
    <w:rsid w:val="00AC4CA9"/>
    <w:rsid w:val="00AC69A5"/>
    <w:rsid w:val="00AC7729"/>
    <w:rsid w:val="00AD1AD9"/>
    <w:rsid w:val="00AD213C"/>
    <w:rsid w:val="00AD34E6"/>
    <w:rsid w:val="00AD76AE"/>
    <w:rsid w:val="00AD7E2C"/>
    <w:rsid w:val="00AE5468"/>
    <w:rsid w:val="00AF1AF2"/>
    <w:rsid w:val="00AF1B11"/>
    <w:rsid w:val="00AF1C0B"/>
    <w:rsid w:val="00AF52F2"/>
    <w:rsid w:val="00B02FF1"/>
    <w:rsid w:val="00B03F39"/>
    <w:rsid w:val="00B070DA"/>
    <w:rsid w:val="00B07C1B"/>
    <w:rsid w:val="00B14B6A"/>
    <w:rsid w:val="00B14CB2"/>
    <w:rsid w:val="00B23311"/>
    <w:rsid w:val="00B23C12"/>
    <w:rsid w:val="00B24165"/>
    <w:rsid w:val="00B26D7F"/>
    <w:rsid w:val="00B3000B"/>
    <w:rsid w:val="00B317CB"/>
    <w:rsid w:val="00B32C58"/>
    <w:rsid w:val="00B32EDE"/>
    <w:rsid w:val="00B351B0"/>
    <w:rsid w:val="00B356D9"/>
    <w:rsid w:val="00B3715E"/>
    <w:rsid w:val="00B41678"/>
    <w:rsid w:val="00B47360"/>
    <w:rsid w:val="00B51A5E"/>
    <w:rsid w:val="00B53B6E"/>
    <w:rsid w:val="00B55E2F"/>
    <w:rsid w:val="00B5669F"/>
    <w:rsid w:val="00B60B4C"/>
    <w:rsid w:val="00B76AEA"/>
    <w:rsid w:val="00B77714"/>
    <w:rsid w:val="00B77CC0"/>
    <w:rsid w:val="00B821AA"/>
    <w:rsid w:val="00B8256F"/>
    <w:rsid w:val="00B86F43"/>
    <w:rsid w:val="00B87564"/>
    <w:rsid w:val="00BA077C"/>
    <w:rsid w:val="00BA4454"/>
    <w:rsid w:val="00BA66CF"/>
    <w:rsid w:val="00BB0F32"/>
    <w:rsid w:val="00BB4753"/>
    <w:rsid w:val="00BB6EA8"/>
    <w:rsid w:val="00BB703A"/>
    <w:rsid w:val="00BB72A3"/>
    <w:rsid w:val="00BB72EF"/>
    <w:rsid w:val="00BB7C5F"/>
    <w:rsid w:val="00BC07A9"/>
    <w:rsid w:val="00BC0B87"/>
    <w:rsid w:val="00BC3C1C"/>
    <w:rsid w:val="00BC6EA7"/>
    <w:rsid w:val="00BD3A7B"/>
    <w:rsid w:val="00BD5DDB"/>
    <w:rsid w:val="00BD7A97"/>
    <w:rsid w:val="00BE03AB"/>
    <w:rsid w:val="00BE1853"/>
    <w:rsid w:val="00BE601F"/>
    <w:rsid w:val="00BE75C8"/>
    <w:rsid w:val="00BE7A62"/>
    <w:rsid w:val="00BF1CE1"/>
    <w:rsid w:val="00BF22B3"/>
    <w:rsid w:val="00BF2FD7"/>
    <w:rsid w:val="00BF3644"/>
    <w:rsid w:val="00C0045B"/>
    <w:rsid w:val="00C033E5"/>
    <w:rsid w:val="00C05E8F"/>
    <w:rsid w:val="00C06869"/>
    <w:rsid w:val="00C17BAA"/>
    <w:rsid w:val="00C205EA"/>
    <w:rsid w:val="00C26F06"/>
    <w:rsid w:val="00C2763C"/>
    <w:rsid w:val="00C307FA"/>
    <w:rsid w:val="00C37376"/>
    <w:rsid w:val="00C454F3"/>
    <w:rsid w:val="00C454FD"/>
    <w:rsid w:val="00C45508"/>
    <w:rsid w:val="00C46936"/>
    <w:rsid w:val="00C470DB"/>
    <w:rsid w:val="00C50384"/>
    <w:rsid w:val="00C5337A"/>
    <w:rsid w:val="00C576A4"/>
    <w:rsid w:val="00C63E7B"/>
    <w:rsid w:val="00C656F7"/>
    <w:rsid w:val="00C66136"/>
    <w:rsid w:val="00C71C37"/>
    <w:rsid w:val="00C75629"/>
    <w:rsid w:val="00C849E3"/>
    <w:rsid w:val="00C86943"/>
    <w:rsid w:val="00C90DEC"/>
    <w:rsid w:val="00C941C7"/>
    <w:rsid w:val="00CA3A6F"/>
    <w:rsid w:val="00CA615C"/>
    <w:rsid w:val="00CA6C2E"/>
    <w:rsid w:val="00CA759A"/>
    <w:rsid w:val="00CB2F66"/>
    <w:rsid w:val="00CB5DFF"/>
    <w:rsid w:val="00CB5F84"/>
    <w:rsid w:val="00CB742F"/>
    <w:rsid w:val="00CC07AF"/>
    <w:rsid w:val="00CC5349"/>
    <w:rsid w:val="00CC7075"/>
    <w:rsid w:val="00CD3C4A"/>
    <w:rsid w:val="00CD671B"/>
    <w:rsid w:val="00CE14C1"/>
    <w:rsid w:val="00CE333C"/>
    <w:rsid w:val="00CE6828"/>
    <w:rsid w:val="00CF372B"/>
    <w:rsid w:val="00CF5ED3"/>
    <w:rsid w:val="00D0077C"/>
    <w:rsid w:val="00D1028D"/>
    <w:rsid w:val="00D1089C"/>
    <w:rsid w:val="00D129E8"/>
    <w:rsid w:val="00D2585A"/>
    <w:rsid w:val="00D33492"/>
    <w:rsid w:val="00D47515"/>
    <w:rsid w:val="00D47EBF"/>
    <w:rsid w:val="00D51A1F"/>
    <w:rsid w:val="00D54969"/>
    <w:rsid w:val="00D56B67"/>
    <w:rsid w:val="00D61125"/>
    <w:rsid w:val="00D6147C"/>
    <w:rsid w:val="00D71810"/>
    <w:rsid w:val="00D85B2B"/>
    <w:rsid w:val="00D862C6"/>
    <w:rsid w:val="00D87C3F"/>
    <w:rsid w:val="00D96996"/>
    <w:rsid w:val="00DA0158"/>
    <w:rsid w:val="00DA1807"/>
    <w:rsid w:val="00DA1EED"/>
    <w:rsid w:val="00DA2D8E"/>
    <w:rsid w:val="00DA39D5"/>
    <w:rsid w:val="00DA4903"/>
    <w:rsid w:val="00DC21B2"/>
    <w:rsid w:val="00DD1855"/>
    <w:rsid w:val="00DD1DAC"/>
    <w:rsid w:val="00DE0A18"/>
    <w:rsid w:val="00DE308B"/>
    <w:rsid w:val="00DE3BC2"/>
    <w:rsid w:val="00DE3F72"/>
    <w:rsid w:val="00DE40AC"/>
    <w:rsid w:val="00DE4151"/>
    <w:rsid w:val="00DE4A26"/>
    <w:rsid w:val="00DE56A8"/>
    <w:rsid w:val="00DE574A"/>
    <w:rsid w:val="00DE6803"/>
    <w:rsid w:val="00DF0B2B"/>
    <w:rsid w:val="00DF2CDA"/>
    <w:rsid w:val="00DF5D2A"/>
    <w:rsid w:val="00E16AE4"/>
    <w:rsid w:val="00E17AAE"/>
    <w:rsid w:val="00E17B24"/>
    <w:rsid w:val="00E24D52"/>
    <w:rsid w:val="00E31645"/>
    <w:rsid w:val="00E325CF"/>
    <w:rsid w:val="00E3343A"/>
    <w:rsid w:val="00E34916"/>
    <w:rsid w:val="00E432E1"/>
    <w:rsid w:val="00E4653B"/>
    <w:rsid w:val="00E515E1"/>
    <w:rsid w:val="00E60973"/>
    <w:rsid w:val="00E62ED4"/>
    <w:rsid w:val="00E66ED2"/>
    <w:rsid w:val="00E670D7"/>
    <w:rsid w:val="00E74602"/>
    <w:rsid w:val="00E77458"/>
    <w:rsid w:val="00E8000F"/>
    <w:rsid w:val="00E8002D"/>
    <w:rsid w:val="00E805E1"/>
    <w:rsid w:val="00E84530"/>
    <w:rsid w:val="00E84B5E"/>
    <w:rsid w:val="00E85AE9"/>
    <w:rsid w:val="00E867E7"/>
    <w:rsid w:val="00E87344"/>
    <w:rsid w:val="00E8789A"/>
    <w:rsid w:val="00E92E4B"/>
    <w:rsid w:val="00EA50A1"/>
    <w:rsid w:val="00EB2898"/>
    <w:rsid w:val="00EB3BC2"/>
    <w:rsid w:val="00EC0AA1"/>
    <w:rsid w:val="00EC11D3"/>
    <w:rsid w:val="00EC3C35"/>
    <w:rsid w:val="00EC4761"/>
    <w:rsid w:val="00EC76D6"/>
    <w:rsid w:val="00ED1385"/>
    <w:rsid w:val="00ED4FF9"/>
    <w:rsid w:val="00ED5CA4"/>
    <w:rsid w:val="00EF08B3"/>
    <w:rsid w:val="00EF355C"/>
    <w:rsid w:val="00EF37CB"/>
    <w:rsid w:val="00EF77FC"/>
    <w:rsid w:val="00F1214B"/>
    <w:rsid w:val="00F12578"/>
    <w:rsid w:val="00F16AE1"/>
    <w:rsid w:val="00F21575"/>
    <w:rsid w:val="00F23C30"/>
    <w:rsid w:val="00F3027E"/>
    <w:rsid w:val="00F36DBB"/>
    <w:rsid w:val="00F370C7"/>
    <w:rsid w:val="00F37B31"/>
    <w:rsid w:val="00F4216B"/>
    <w:rsid w:val="00F4630B"/>
    <w:rsid w:val="00F47592"/>
    <w:rsid w:val="00F502A7"/>
    <w:rsid w:val="00F50CC4"/>
    <w:rsid w:val="00F55A3F"/>
    <w:rsid w:val="00F62F0D"/>
    <w:rsid w:val="00F652BB"/>
    <w:rsid w:val="00F702F4"/>
    <w:rsid w:val="00F74983"/>
    <w:rsid w:val="00F75E76"/>
    <w:rsid w:val="00F778E5"/>
    <w:rsid w:val="00F81FCC"/>
    <w:rsid w:val="00F86A10"/>
    <w:rsid w:val="00F87F08"/>
    <w:rsid w:val="00F92E67"/>
    <w:rsid w:val="00F97366"/>
    <w:rsid w:val="00F976F1"/>
    <w:rsid w:val="00FA2BE1"/>
    <w:rsid w:val="00FA6789"/>
    <w:rsid w:val="00FB28CA"/>
    <w:rsid w:val="00FB6778"/>
    <w:rsid w:val="00FB6D5E"/>
    <w:rsid w:val="00FC0C86"/>
    <w:rsid w:val="00FC33D4"/>
    <w:rsid w:val="00FC3503"/>
    <w:rsid w:val="00FD0FF6"/>
    <w:rsid w:val="00FD0FFD"/>
    <w:rsid w:val="00FD1C20"/>
    <w:rsid w:val="00FD30C0"/>
    <w:rsid w:val="00FD402D"/>
    <w:rsid w:val="00FD72A2"/>
    <w:rsid w:val="00FE37E4"/>
    <w:rsid w:val="00FE6B4F"/>
    <w:rsid w:val="00FE6F67"/>
    <w:rsid w:val="00FF0FA9"/>
    <w:rsid w:val="00FF30DD"/>
    <w:rsid w:val="00FF4A03"/>
    <w:rsid w:val="00FF548B"/>
    <w:rsid w:val="00FF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7611"/>
  <w15:docId w15:val="{DD95B861-B240-4D56-9433-2FBDBE4E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7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57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5799"/>
    <w:pPr>
      <w:keepNext/>
      <w:jc w:val="both"/>
      <w:outlineLvl w:val="1"/>
    </w:pPr>
    <w:rPr>
      <w:szCs w:val="20"/>
    </w:rPr>
  </w:style>
  <w:style w:type="paragraph" w:styleId="4">
    <w:name w:val="heading 4"/>
    <w:basedOn w:val="a"/>
    <w:next w:val="a"/>
    <w:link w:val="40"/>
    <w:qFormat/>
    <w:rsid w:val="00A557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799"/>
    <w:rPr>
      <w:rFonts w:ascii="Arial" w:eastAsia="Times New Roman" w:hAnsi="Arial" w:cs="Arial"/>
      <w:b/>
      <w:bCs/>
      <w:kern w:val="32"/>
      <w:sz w:val="32"/>
      <w:szCs w:val="32"/>
      <w:lang w:eastAsia="ru-RU"/>
    </w:rPr>
  </w:style>
  <w:style w:type="character" w:customStyle="1" w:styleId="20">
    <w:name w:val="Заголовок 2 Знак"/>
    <w:basedOn w:val="a0"/>
    <w:link w:val="2"/>
    <w:rsid w:val="00A5579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55799"/>
    <w:rPr>
      <w:rFonts w:ascii="Times New Roman" w:eastAsia="Times New Roman" w:hAnsi="Times New Roman" w:cs="Times New Roman"/>
      <w:b/>
      <w:bCs/>
      <w:sz w:val="28"/>
      <w:szCs w:val="28"/>
      <w:lang w:eastAsia="ru-RU"/>
    </w:rPr>
  </w:style>
  <w:style w:type="paragraph" w:styleId="a3">
    <w:name w:val="Balloon Text"/>
    <w:basedOn w:val="a"/>
    <w:link w:val="a4"/>
    <w:semiHidden/>
    <w:rsid w:val="00A55799"/>
    <w:rPr>
      <w:rFonts w:ascii="Tahoma" w:hAnsi="Tahoma" w:cs="Tahoma"/>
      <w:sz w:val="16"/>
      <w:szCs w:val="16"/>
    </w:rPr>
  </w:style>
  <w:style w:type="character" w:customStyle="1" w:styleId="a4">
    <w:name w:val="Текст выноски Знак"/>
    <w:basedOn w:val="a0"/>
    <w:link w:val="a3"/>
    <w:semiHidden/>
    <w:rsid w:val="00A55799"/>
    <w:rPr>
      <w:rFonts w:ascii="Tahoma" w:eastAsia="Times New Roman" w:hAnsi="Tahoma" w:cs="Tahoma"/>
      <w:sz w:val="16"/>
      <w:szCs w:val="16"/>
      <w:lang w:eastAsia="ru-RU"/>
    </w:rPr>
  </w:style>
  <w:style w:type="paragraph" w:styleId="a5">
    <w:name w:val="caption"/>
    <w:basedOn w:val="a"/>
    <w:qFormat/>
    <w:rsid w:val="00A55799"/>
    <w:pPr>
      <w:jc w:val="center"/>
    </w:pPr>
    <w:rPr>
      <w:b/>
      <w:szCs w:val="20"/>
    </w:rPr>
  </w:style>
  <w:style w:type="paragraph" w:styleId="a6">
    <w:name w:val="Body Text"/>
    <w:basedOn w:val="a"/>
    <w:link w:val="a7"/>
    <w:uiPriority w:val="99"/>
    <w:rsid w:val="00A55799"/>
    <w:pPr>
      <w:jc w:val="both"/>
    </w:pPr>
    <w:rPr>
      <w:sz w:val="20"/>
      <w:szCs w:val="20"/>
    </w:rPr>
  </w:style>
  <w:style w:type="character" w:customStyle="1" w:styleId="a7">
    <w:name w:val="Основной текст Знак"/>
    <w:basedOn w:val="a0"/>
    <w:link w:val="a6"/>
    <w:uiPriority w:val="99"/>
    <w:rsid w:val="00A55799"/>
    <w:rPr>
      <w:rFonts w:ascii="Times New Roman" w:eastAsia="Times New Roman" w:hAnsi="Times New Roman" w:cs="Times New Roman"/>
      <w:sz w:val="20"/>
      <w:szCs w:val="20"/>
      <w:lang w:eastAsia="ru-RU"/>
    </w:rPr>
  </w:style>
  <w:style w:type="paragraph" w:styleId="a8">
    <w:name w:val="Body Text Indent"/>
    <w:basedOn w:val="a"/>
    <w:link w:val="a9"/>
    <w:rsid w:val="00A55799"/>
    <w:pPr>
      <w:spacing w:after="120"/>
      <w:ind w:left="283"/>
    </w:pPr>
  </w:style>
  <w:style w:type="character" w:customStyle="1" w:styleId="a9">
    <w:name w:val="Основной текст с отступом Знак"/>
    <w:basedOn w:val="a0"/>
    <w:link w:val="a8"/>
    <w:rsid w:val="00A55799"/>
    <w:rPr>
      <w:rFonts w:ascii="Times New Roman" w:eastAsia="Times New Roman" w:hAnsi="Times New Roman" w:cs="Times New Roman"/>
      <w:sz w:val="24"/>
      <w:szCs w:val="24"/>
      <w:lang w:eastAsia="ru-RU"/>
    </w:rPr>
  </w:style>
  <w:style w:type="paragraph" w:styleId="aa">
    <w:name w:val="footer"/>
    <w:basedOn w:val="a"/>
    <w:link w:val="ab"/>
    <w:rsid w:val="00A55799"/>
    <w:pPr>
      <w:tabs>
        <w:tab w:val="center" w:pos="4677"/>
        <w:tab w:val="right" w:pos="9355"/>
      </w:tabs>
    </w:pPr>
  </w:style>
  <w:style w:type="character" w:customStyle="1" w:styleId="ab">
    <w:name w:val="Нижний колонтитул Знак"/>
    <w:basedOn w:val="a0"/>
    <w:link w:val="aa"/>
    <w:rsid w:val="00A55799"/>
    <w:rPr>
      <w:rFonts w:ascii="Times New Roman" w:eastAsia="Times New Roman" w:hAnsi="Times New Roman" w:cs="Times New Roman"/>
      <w:sz w:val="24"/>
      <w:szCs w:val="24"/>
      <w:lang w:eastAsia="ru-RU"/>
    </w:rPr>
  </w:style>
  <w:style w:type="character" w:styleId="ac">
    <w:name w:val="page number"/>
    <w:basedOn w:val="a0"/>
    <w:rsid w:val="00A55799"/>
  </w:style>
  <w:style w:type="table" w:styleId="ad">
    <w:name w:val="Table Grid"/>
    <w:basedOn w:val="a1"/>
    <w:rsid w:val="00A55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55799"/>
  </w:style>
  <w:style w:type="paragraph" w:styleId="ae">
    <w:name w:val="header"/>
    <w:basedOn w:val="a"/>
    <w:link w:val="af"/>
    <w:rsid w:val="00A55799"/>
    <w:pPr>
      <w:tabs>
        <w:tab w:val="center" w:pos="4677"/>
        <w:tab w:val="right" w:pos="9355"/>
      </w:tabs>
    </w:pPr>
  </w:style>
  <w:style w:type="character" w:customStyle="1" w:styleId="af">
    <w:name w:val="Верхний колонтитул Знак"/>
    <w:basedOn w:val="a0"/>
    <w:link w:val="ae"/>
    <w:rsid w:val="00A55799"/>
    <w:rPr>
      <w:rFonts w:ascii="Times New Roman" w:eastAsia="Times New Roman" w:hAnsi="Times New Roman" w:cs="Times New Roman"/>
      <w:sz w:val="24"/>
      <w:szCs w:val="24"/>
    </w:rPr>
  </w:style>
  <w:style w:type="paragraph" w:customStyle="1" w:styleId="Style8">
    <w:name w:val="Style8"/>
    <w:basedOn w:val="a"/>
    <w:rsid w:val="00A55799"/>
    <w:pPr>
      <w:widowControl w:val="0"/>
      <w:autoSpaceDE w:val="0"/>
      <w:autoSpaceDN w:val="0"/>
      <w:adjustRightInd w:val="0"/>
      <w:spacing w:line="464" w:lineRule="exact"/>
      <w:ind w:firstLine="677"/>
      <w:jc w:val="both"/>
    </w:pPr>
  </w:style>
  <w:style w:type="paragraph" w:styleId="21">
    <w:name w:val="Body Text 2"/>
    <w:basedOn w:val="a"/>
    <w:link w:val="22"/>
    <w:rsid w:val="00A55799"/>
    <w:pPr>
      <w:spacing w:after="120" w:line="480" w:lineRule="auto"/>
    </w:pPr>
  </w:style>
  <w:style w:type="character" w:customStyle="1" w:styleId="22">
    <w:name w:val="Основной текст 2 Знак"/>
    <w:basedOn w:val="a0"/>
    <w:link w:val="21"/>
    <w:rsid w:val="00A55799"/>
    <w:rPr>
      <w:rFonts w:ascii="Times New Roman" w:eastAsia="Times New Roman" w:hAnsi="Times New Roman" w:cs="Times New Roman"/>
      <w:sz w:val="24"/>
      <w:szCs w:val="24"/>
      <w:lang w:eastAsia="ru-RU"/>
    </w:rPr>
  </w:style>
  <w:style w:type="paragraph" w:styleId="af0">
    <w:name w:val="No Spacing"/>
    <w:aliases w:val="Ч,No Spacing1"/>
    <w:link w:val="af1"/>
    <w:uiPriority w:val="1"/>
    <w:qFormat/>
    <w:rsid w:val="00A55799"/>
    <w:pPr>
      <w:spacing w:after="0" w:line="240" w:lineRule="auto"/>
    </w:pPr>
    <w:rPr>
      <w:rFonts w:ascii="Calibri" w:eastAsia="Times New Roman" w:hAnsi="Calibri" w:cs="Times New Roman"/>
      <w:lang w:eastAsia="ru-RU"/>
    </w:rPr>
  </w:style>
  <w:style w:type="paragraph" w:customStyle="1" w:styleId="11">
    <w:name w:val="Без интервала1"/>
    <w:rsid w:val="00A55799"/>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A55799"/>
    <w:rPr>
      <w:rFonts w:ascii="Times New Roman" w:hAnsi="Times New Roman" w:cs="Times New Roman"/>
      <w:sz w:val="26"/>
      <w:szCs w:val="26"/>
    </w:rPr>
  </w:style>
  <w:style w:type="paragraph" w:styleId="af2">
    <w:name w:val="Normal (Web)"/>
    <w:basedOn w:val="a"/>
    <w:uiPriority w:val="99"/>
    <w:rsid w:val="00A55799"/>
    <w:pPr>
      <w:spacing w:before="100" w:beforeAutospacing="1" w:after="100" w:afterAutospacing="1"/>
    </w:pPr>
  </w:style>
  <w:style w:type="character" w:styleId="af3">
    <w:name w:val="Strong"/>
    <w:basedOn w:val="a0"/>
    <w:uiPriority w:val="22"/>
    <w:qFormat/>
    <w:rsid w:val="00A55799"/>
    <w:rPr>
      <w:b/>
      <w:bCs/>
    </w:rPr>
  </w:style>
  <w:style w:type="character" w:styleId="af4">
    <w:name w:val="Hyperlink"/>
    <w:basedOn w:val="a0"/>
    <w:rsid w:val="00A55799"/>
    <w:rPr>
      <w:color w:val="0000FF"/>
      <w:u w:val="single"/>
    </w:rPr>
  </w:style>
  <w:style w:type="paragraph" w:customStyle="1" w:styleId="msonospacing0">
    <w:name w:val="msonospacing"/>
    <w:basedOn w:val="a"/>
    <w:rsid w:val="00A55799"/>
    <w:pPr>
      <w:spacing w:before="100" w:beforeAutospacing="1" w:after="100" w:afterAutospacing="1"/>
    </w:pPr>
  </w:style>
  <w:style w:type="character" w:customStyle="1" w:styleId="af1">
    <w:name w:val="Без интервала Знак"/>
    <w:aliases w:val="Ч Знак,No Spacing1 Знак"/>
    <w:basedOn w:val="a0"/>
    <w:link w:val="af0"/>
    <w:uiPriority w:val="1"/>
    <w:locked/>
    <w:rsid w:val="00A55799"/>
    <w:rPr>
      <w:rFonts w:ascii="Calibri" w:eastAsia="Times New Roman" w:hAnsi="Calibri" w:cs="Times New Roman"/>
      <w:lang w:eastAsia="ru-RU"/>
    </w:rPr>
  </w:style>
  <w:style w:type="paragraph" w:styleId="af5">
    <w:name w:val="List Paragraph"/>
    <w:basedOn w:val="a"/>
    <w:uiPriority w:val="34"/>
    <w:qFormat/>
    <w:rsid w:val="00A55799"/>
    <w:pPr>
      <w:ind w:left="720"/>
      <w:contextualSpacing/>
    </w:pPr>
  </w:style>
  <w:style w:type="paragraph" w:styleId="3">
    <w:name w:val="Body Text 3"/>
    <w:basedOn w:val="a"/>
    <w:link w:val="30"/>
    <w:uiPriority w:val="99"/>
    <w:rsid w:val="00A55799"/>
    <w:pPr>
      <w:spacing w:after="120"/>
    </w:pPr>
    <w:rPr>
      <w:sz w:val="16"/>
      <w:szCs w:val="16"/>
    </w:rPr>
  </w:style>
  <w:style w:type="character" w:customStyle="1" w:styleId="30">
    <w:name w:val="Основной текст 3 Знак"/>
    <w:basedOn w:val="a0"/>
    <w:link w:val="3"/>
    <w:uiPriority w:val="99"/>
    <w:rsid w:val="00A55799"/>
    <w:rPr>
      <w:rFonts w:ascii="Times New Roman" w:eastAsia="Times New Roman" w:hAnsi="Times New Roman" w:cs="Times New Roman"/>
      <w:sz w:val="16"/>
      <w:szCs w:val="16"/>
      <w:lang w:eastAsia="ru-RU"/>
    </w:rPr>
  </w:style>
  <w:style w:type="paragraph" w:customStyle="1" w:styleId="msolistparagraph0">
    <w:name w:val="msolistparagraph"/>
    <w:basedOn w:val="a"/>
    <w:rsid w:val="00A55799"/>
    <w:pPr>
      <w:spacing w:before="100" w:beforeAutospacing="1" w:after="100" w:afterAutospacing="1"/>
    </w:pPr>
  </w:style>
  <w:style w:type="paragraph" w:styleId="23">
    <w:name w:val="Body Text Indent 2"/>
    <w:basedOn w:val="a"/>
    <w:link w:val="24"/>
    <w:rsid w:val="00ED1385"/>
    <w:pPr>
      <w:spacing w:after="120" w:line="480" w:lineRule="auto"/>
      <w:ind w:left="283"/>
    </w:pPr>
  </w:style>
  <w:style w:type="character" w:customStyle="1" w:styleId="24">
    <w:name w:val="Основной текст с отступом 2 Знак"/>
    <w:basedOn w:val="a0"/>
    <w:link w:val="23"/>
    <w:rsid w:val="00ED13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522">
      <w:bodyDiv w:val="1"/>
      <w:marLeft w:val="0"/>
      <w:marRight w:val="0"/>
      <w:marTop w:val="0"/>
      <w:marBottom w:val="0"/>
      <w:divBdr>
        <w:top w:val="none" w:sz="0" w:space="0" w:color="auto"/>
        <w:left w:val="none" w:sz="0" w:space="0" w:color="auto"/>
        <w:bottom w:val="none" w:sz="0" w:space="0" w:color="auto"/>
        <w:right w:val="none" w:sz="0" w:space="0" w:color="auto"/>
      </w:divBdr>
    </w:div>
    <w:div w:id="1025792211">
      <w:bodyDiv w:val="1"/>
      <w:marLeft w:val="0"/>
      <w:marRight w:val="0"/>
      <w:marTop w:val="0"/>
      <w:marBottom w:val="0"/>
      <w:divBdr>
        <w:top w:val="none" w:sz="0" w:space="0" w:color="auto"/>
        <w:left w:val="none" w:sz="0" w:space="0" w:color="auto"/>
        <w:bottom w:val="none" w:sz="0" w:space="0" w:color="auto"/>
        <w:right w:val="none" w:sz="0" w:space="0" w:color="auto"/>
      </w:divBdr>
    </w:div>
    <w:div w:id="1074201331">
      <w:bodyDiv w:val="1"/>
      <w:marLeft w:val="0"/>
      <w:marRight w:val="0"/>
      <w:marTop w:val="0"/>
      <w:marBottom w:val="0"/>
      <w:divBdr>
        <w:top w:val="none" w:sz="0" w:space="0" w:color="auto"/>
        <w:left w:val="none" w:sz="0" w:space="0" w:color="auto"/>
        <w:bottom w:val="none" w:sz="0" w:space="0" w:color="auto"/>
        <w:right w:val="none" w:sz="0" w:space="0" w:color="auto"/>
      </w:divBdr>
    </w:div>
    <w:div w:id="212854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eg"/><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ДТП</c:v>
                </c:pt>
              </c:strCache>
            </c:strRef>
          </c:tx>
          <c:invertIfNegative val="0"/>
          <c:cat>
            <c:numRef>
              <c:f>Лист1!$A$2:$A$10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Лист1!$B$2:$B$10</c:f>
              <c:numCache>
                <c:formatCode>General</c:formatCode>
                <c:ptCount val="9"/>
                <c:pt idx="0">
                  <c:v>34</c:v>
                </c:pt>
                <c:pt idx="1">
                  <c:v>35</c:v>
                </c:pt>
                <c:pt idx="2">
                  <c:v>24</c:v>
                </c:pt>
                <c:pt idx="3">
                  <c:v>39</c:v>
                </c:pt>
                <c:pt idx="4">
                  <c:v>27</c:v>
                </c:pt>
                <c:pt idx="5">
                  <c:v>29</c:v>
                </c:pt>
                <c:pt idx="6">
                  <c:v>39</c:v>
                </c:pt>
                <c:pt idx="7">
                  <c:v>46</c:v>
                </c:pt>
                <c:pt idx="8">
                  <c:v>17</c:v>
                </c:pt>
              </c:numCache>
            </c:numRef>
          </c:val>
          <c:extLst>
            <c:ext xmlns:c16="http://schemas.microsoft.com/office/drawing/2014/chart" uri="{C3380CC4-5D6E-409C-BE32-E72D297353CC}">
              <c16:uniqueId val="{00000000-B713-4822-9891-D23778A32813}"/>
            </c:ext>
          </c:extLst>
        </c:ser>
        <c:ser>
          <c:idx val="1"/>
          <c:order val="1"/>
          <c:tx>
            <c:strRef>
              <c:f>Лист1!$C$1</c:f>
              <c:strCache>
                <c:ptCount val="1"/>
                <c:pt idx="0">
                  <c:v>ПОГИБЛО</c:v>
                </c:pt>
              </c:strCache>
            </c:strRef>
          </c:tx>
          <c:invertIfNegative val="0"/>
          <c:cat>
            <c:numRef>
              <c:f>Лист1!$A$2:$A$10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Лист1!$C$2:$C$10</c:f>
              <c:numCache>
                <c:formatCode>General</c:formatCode>
                <c:ptCount val="9"/>
                <c:pt idx="0">
                  <c:v>0</c:v>
                </c:pt>
                <c:pt idx="1">
                  <c:v>0</c:v>
                </c:pt>
                <c:pt idx="2">
                  <c:v>1</c:v>
                </c:pt>
                <c:pt idx="3">
                  <c:v>2</c:v>
                </c:pt>
                <c:pt idx="4">
                  <c:v>0</c:v>
                </c:pt>
                <c:pt idx="5">
                  <c:v>0</c:v>
                </c:pt>
                <c:pt idx="6">
                  <c:v>1</c:v>
                </c:pt>
                <c:pt idx="7">
                  <c:v>2</c:v>
                </c:pt>
                <c:pt idx="8">
                  <c:v>0</c:v>
                </c:pt>
              </c:numCache>
            </c:numRef>
          </c:val>
          <c:extLst>
            <c:ext xmlns:c16="http://schemas.microsoft.com/office/drawing/2014/chart" uri="{C3380CC4-5D6E-409C-BE32-E72D297353CC}">
              <c16:uniqueId val="{00000001-B713-4822-9891-D23778A32813}"/>
            </c:ext>
          </c:extLst>
        </c:ser>
        <c:ser>
          <c:idx val="2"/>
          <c:order val="2"/>
          <c:tx>
            <c:strRef>
              <c:f>Лист1!$D$1</c:f>
              <c:strCache>
                <c:ptCount val="1"/>
                <c:pt idx="0">
                  <c:v>РАНЕНО</c:v>
                </c:pt>
              </c:strCache>
            </c:strRef>
          </c:tx>
          <c:invertIfNegative val="0"/>
          <c:cat>
            <c:numRef>
              <c:f>Лист1!$A$2:$A$10</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Лист1!$D$2:$D$10</c:f>
              <c:numCache>
                <c:formatCode>General</c:formatCode>
                <c:ptCount val="9"/>
                <c:pt idx="0">
                  <c:v>34</c:v>
                </c:pt>
                <c:pt idx="1">
                  <c:v>39</c:v>
                </c:pt>
                <c:pt idx="2">
                  <c:v>25</c:v>
                </c:pt>
                <c:pt idx="3">
                  <c:v>39</c:v>
                </c:pt>
                <c:pt idx="4">
                  <c:v>29</c:v>
                </c:pt>
                <c:pt idx="5">
                  <c:v>29</c:v>
                </c:pt>
                <c:pt idx="6">
                  <c:v>39</c:v>
                </c:pt>
                <c:pt idx="7">
                  <c:v>46</c:v>
                </c:pt>
                <c:pt idx="8">
                  <c:v>17</c:v>
                </c:pt>
              </c:numCache>
            </c:numRef>
          </c:val>
          <c:extLst>
            <c:ext xmlns:c16="http://schemas.microsoft.com/office/drawing/2014/chart" uri="{C3380CC4-5D6E-409C-BE32-E72D297353CC}">
              <c16:uniqueId val="{00000002-B713-4822-9891-D23778A32813}"/>
            </c:ext>
          </c:extLst>
        </c:ser>
        <c:dLbls>
          <c:showLegendKey val="0"/>
          <c:showVal val="0"/>
          <c:showCatName val="0"/>
          <c:showSerName val="0"/>
          <c:showPercent val="0"/>
          <c:showBubbleSize val="0"/>
        </c:dLbls>
        <c:gapWidth val="150"/>
        <c:axId val="150836352"/>
        <c:axId val="150837888"/>
      </c:barChart>
      <c:catAx>
        <c:axId val="150836352"/>
        <c:scaling>
          <c:orientation val="minMax"/>
        </c:scaling>
        <c:delete val="0"/>
        <c:axPos val="b"/>
        <c:numFmt formatCode="General" sourceLinked="1"/>
        <c:majorTickMark val="out"/>
        <c:minorTickMark val="none"/>
        <c:tickLblPos val="nextTo"/>
        <c:crossAx val="150837888"/>
        <c:crosses val="autoZero"/>
        <c:auto val="1"/>
        <c:lblAlgn val="ctr"/>
        <c:lblOffset val="100"/>
        <c:noMultiLvlLbl val="0"/>
      </c:catAx>
      <c:valAx>
        <c:axId val="150837888"/>
        <c:scaling>
          <c:orientation val="minMax"/>
        </c:scaling>
        <c:delete val="0"/>
        <c:axPos val="l"/>
        <c:majorGridlines/>
        <c:numFmt formatCode="General" sourceLinked="1"/>
        <c:majorTickMark val="out"/>
        <c:minorTickMark val="none"/>
        <c:tickLblPos val="nextTo"/>
        <c:crossAx val="15083635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17554240631163995"/>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889"/>
          <c:w val="0.37278106508876357"/>
          <c:h val="0.378787878787889"/>
        </c:manualLayout>
      </c:layout>
      <c:pie3DChart>
        <c:varyColors val="1"/>
        <c:ser>
          <c:idx val="2"/>
          <c:order val="2"/>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EA25-491C-A48A-FDC047F1E341}"/>
              </c:ext>
            </c:extLst>
          </c:dPt>
          <c:dLbls>
            <c:dLbl>
              <c:idx val="0"/>
              <c:layout>
                <c:manualLayout>
                  <c:x val="4.9382716049382713E-2"/>
                  <c:y val="6.18344211611129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EA25-491C-A48A-FDC047F1E341}"/>
                </c:ext>
              </c:extLst>
            </c:dLbl>
            <c:dLbl>
              <c:idx val="1"/>
              <c:layout>
                <c:manualLayout>
                  <c:x val="-1.0651051008016726E-16"/>
                  <c:y val="0.144280316042597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25-491C-A48A-FDC047F1E341}"/>
                </c:ext>
              </c:extLst>
            </c:dLbl>
            <c:dLbl>
              <c:idx val="2"/>
              <c:layout>
                <c:manualLayout>
                  <c:x val="-0.2236746550472041"/>
                  <c:y val="0.15115080728272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A25-491C-A48A-FDC047F1E341}"/>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2</c:v>
                </c:pt>
                <c:pt idx="2">
                  <c:v>5</c:v>
                </c:pt>
                <c:pt idx="3">
                  <c:v>6</c:v>
                </c:pt>
                <c:pt idx="4">
                  <c:v>4</c:v>
                </c:pt>
              </c:numCache>
            </c:numRef>
          </c:val>
          <c:extLst>
            <c:ext xmlns:c16="http://schemas.microsoft.com/office/drawing/2014/chart" uri="{C3380CC4-5D6E-409C-BE32-E72D297353CC}">
              <c16:uniqueId val="{00000009-EA25-491C-A48A-FDC047F1E341}"/>
            </c:ext>
          </c:extLst>
        </c:ser>
        <c:ser>
          <c:idx val="3"/>
          <c:order val="3"/>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B-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D-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F-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1-EA25-491C-A48A-FDC047F1E341}"/>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c:ext xmlns:c16="http://schemas.microsoft.com/office/drawing/2014/chart" uri="{C3380CC4-5D6E-409C-BE32-E72D297353CC}">
              <c16:uniqueId val="{00000012-EA25-491C-A48A-FDC047F1E341}"/>
            </c:ext>
          </c:extLst>
        </c:ser>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14-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16-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18-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A-EA25-491C-A48A-FDC047F1E341}"/>
              </c:ext>
            </c:extLst>
          </c:dPt>
          <c:dLbls>
            <c:dLbl>
              <c:idx val="0"/>
              <c:delete val="1"/>
              <c:extLst>
                <c:ext xmlns:c15="http://schemas.microsoft.com/office/drawing/2012/chart" uri="{CE6537A1-D6FC-4f65-9D91-7224C49458BB}"/>
                <c:ext xmlns:c16="http://schemas.microsoft.com/office/drawing/2014/chart" uri="{C3380CC4-5D6E-409C-BE32-E72D297353CC}">
                  <c16:uniqueId val="{0000001B-EA25-491C-A48A-FDC047F1E341}"/>
                </c:ext>
              </c:extLst>
            </c:dLbl>
            <c:dLbl>
              <c:idx val="1"/>
              <c:layout>
                <c:manualLayout>
                  <c:x val="-5.1064098915346561E-3"/>
                  <c:y val="3.894353233790479E-2"/>
                </c:manualLayout>
              </c:layout>
              <c:tx>
                <c:rich>
                  <a:bodyPr/>
                  <a:lstStyle/>
                  <a:p>
                    <a:r>
                      <a:rPr lang="ru-RU"/>
                      <a:t>33,3</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A25-491C-A48A-FDC047F1E341}"/>
                </c:ext>
              </c:extLst>
            </c:dLbl>
            <c:dLbl>
              <c:idx val="2"/>
              <c:delete val="1"/>
              <c:extLst>
                <c:ext xmlns:c15="http://schemas.microsoft.com/office/drawing/2012/chart" uri="{CE6537A1-D6FC-4f65-9D91-7224C49458BB}"/>
                <c:ext xmlns:c16="http://schemas.microsoft.com/office/drawing/2014/chart" uri="{C3380CC4-5D6E-409C-BE32-E72D297353CC}">
                  <c16:uniqueId val="{00000016-EA25-491C-A48A-FDC047F1E341}"/>
                </c:ext>
              </c:extLst>
            </c:dLbl>
            <c:dLbl>
              <c:idx val="3"/>
              <c:delete val="1"/>
              <c:extLst>
                <c:ext xmlns:c15="http://schemas.microsoft.com/office/drawing/2012/chart" uri="{CE6537A1-D6FC-4f65-9D91-7224C49458BB}"/>
                <c:ext xmlns:c16="http://schemas.microsoft.com/office/drawing/2014/chart" uri="{C3380CC4-5D6E-409C-BE32-E72D297353CC}">
                  <c16:uniqueId val="{00000018-EA25-491C-A48A-FDC047F1E341}"/>
                </c:ext>
              </c:extLst>
            </c:dLbl>
            <c:dLbl>
              <c:idx val="4"/>
              <c:delete val="1"/>
              <c:extLst>
                <c:ext xmlns:c15="http://schemas.microsoft.com/office/drawing/2012/chart" uri="{CE6537A1-D6FC-4f65-9D91-7224C49458BB}"/>
                <c:ext xmlns:c16="http://schemas.microsoft.com/office/drawing/2014/chart" uri="{C3380CC4-5D6E-409C-BE32-E72D297353CC}">
                  <c16:uniqueId val="{0000001A-EA25-491C-A48A-FDC047F1E341}"/>
                </c:ext>
              </c:extLst>
            </c:dLbl>
            <c:numFmt formatCode="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2</c:v>
                </c:pt>
                <c:pt idx="2">
                  <c:v>5</c:v>
                </c:pt>
                <c:pt idx="3">
                  <c:v>6</c:v>
                </c:pt>
                <c:pt idx="4">
                  <c:v>4</c:v>
                </c:pt>
              </c:numCache>
            </c:numRef>
          </c:val>
          <c:extLst>
            <c:ext xmlns:c16="http://schemas.microsoft.com/office/drawing/2014/chart" uri="{C3380CC4-5D6E-409C-BE32-E72D297353CC}">
              <c16:uniqueId val="{0000001C-EA25-491C-A48A-FDC047F1E341}"/>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1E-EA25-491C-A48A-FDC047F1E341}"/>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20-EA25-491C-A48A-FDC047F1E341}"/>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22-EA25-491C-A48A-FDC047F1E341}"/>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24-EA25-491C-A48A-FDC047F1E341}"/>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c:ext xmlns:c16="http://schemas.microsoft.com/office/drawing/2014/chart" uri="{C3380CC4-5D6E-409C-BE32-E72D297353CC}">
              <c16:uniqueId val="{00000025-EA25-491C-A48A-FDC047F1E341}"/>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23"/>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Calibri"/>
                <a:ea typeface="Calibri"/>
                <a:cs typeface="Calibri"/>
              </a:defRPr>
            </a:pPr>
            <a:r>
              <a:rPr lang="ru-RU"/>
              <a:t>Ранено и погибло детей
</a:t>
            </a:r>
          </a:p>
        </c:rich>
      </c:tx>
      <c:layout>
        <c:manualLayout>
          <c:xMode val="edge"/>
          <c:yMode val="edge"/>
          <c:x val="0.17554240631163995"/>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889"/>
          <c:w val="0.37278106508876357"/>
          <c:h val="0.378787878787889"/>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C10E-4EC4-B8D4-BD0AD631019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C10E-4EC4-B8D4-BD0AD631019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C10E-4EC4-B8D4-BD0AD631019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C10E-4EC4-B8D4-BD0AD631019D}"/>
              </c:ext>
            </c:extLst>
          </c:dPt>
          <c:dLbls>
            <c:dLbl>
              <c:idx val="1"/>
              <c:layout>
                <c:manualLayout>
                  <c:x val="-2.8797696184305254E-3"/>
                  <c:y val="4.80934386808656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0E-4EC4-B8D4-BD0AD631019D}"/>
                </c:ext>
              </c:extLst>
            </c:dLbl>
            <c:dLbl>
              <c:idx val="2"/>
              <c:layout>
                <c:manualLayout>
                  <c:x val="-6.0475161987041039E-2"/>
                  <c:y val="8.2445894881484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0E-4EC4-B8D4-BD0AD631019D}"/>
                </c:ext>
              </c:extLst>
            </c:dLbl>
            <c:spPr>
              <a:solidFill>
                <a:sysClr val="window" lastClr="FFFFFF"/>
              </a:solidFill>
              <a:ln>
                <a:solidFill>
                  <a:sysClr val="windowText" lastClr="000000">
                    <a:lumMod val="65000"/>
                    <a:lumOff val="35000"/>
                  </a:sysClr>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Sheet1!$B$1:$F$1</c:f>
              <c:strCache>
                <c:ptCount val="5"/>
                <c:pt idx="1">
                  <c:v>до 6 лет</c:v>
                </c:pt>
                <c:pt idx="2">
                  <c:v>от 7 до 10 лет</c:v>
                </c:pt>
                <c:pt idx="3">
                  <c:v>от 11 до 13 лет</c:v>
                </c:pt>
                <c:pt idx="4">
                  <c:v>от 14 до 16 лет</c:v>
                </c:pt>
              </c:strCache>
            </c:strRef>
          </c:cat>
          <c:val>
            <c:numRef>
              <c:f>Sheet1!$B$2:$F$2</c:f>
              <c:numCache>
                <c:formatCode>General</c:formatCode>
                <c:ptCount val="5"/>
                <c:pt idx="1">
                  <c:v>2</c:v>
                </c:pt>
                <c:pt idx="2">
                  <c:v>5</c:v>
                </c:pt>
                <c:pt idx="3">
                  <c:v>6</c:v>
                </c:pt>
                <c:pt idx="4">
                  <c:v>4</c:v>
                </c:pt>
              </c:numCache>
            </c:numRef>
          </c:val>
          <c:extLst>
            <c:ext xmlns:c16="http://schemas.microsoft.com/office/drawing/2014/chart" uri="{C3380CC4-5D6E-409C-BE32-E72D297353CC}">
              <c16:uniqueId val="{00000008-C10E-4EC4-B8D4-BD0AD631019D}"/>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A-C10E-4EC4-B8D4-BD0AD631019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C-C10E-4EC4-B8D4-BD0AD631019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E-C10E-4EC4-B8D4-BD0AD631019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0-C10E-4EC4-B8D4-BD0AD631019D}"/>
              </c:ext>
            </c:extLst>
          </c:dPt>
          <c:cat>
            <c:strRef>
              <c:f>Sheet1!$B$1:$F$1</c:f>
              <c:strCache>
                <c:ptCount val="5"/>
                <c:pt idx="1">
                  <c:v>до 6 лет</c:v>
                </c:pt>
                <c:pt idx="2">
                  <c:v>от 7 до 10 лет</c:v>
                </c:pt>
                <c:pt idx="3">
                  <c:v>от 11 до 13 лет</c:v>
                </c:pt>
                <c:pt idx="4">
                  <c:v>от 14 до 16 лет</c:v>
                </c:pt>
              </c:strCache>
            </c:strRef>
          </c:cat>
          <c:val>
            <c:numRef>
              <c:f>Sheet1!$B$3:$F$3</c:f>
              <c:numCache>
                <c:formatCode>General</c:formatCode>
                <c:ptCount val="5"/>
              </c:numCache>
            </c:numRef>
          </c:val>
          <c:extLst>
            <c:ext xmlns:c16="http://schemas.microsoft.com/office/drawing/2014/chart" uri="{C3380CC4-5D6E-409C-BE32-E72D297353CC}">
              <c16:uniqueId val="{00000011-C10E-4EC4-B8D4-BD0AD631019D}"/>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23"/>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3615733736762713E-2"/>
          <c:y val="4.3689320388349467E-2"/>
          <c:w val="0.97125567322240258"/>
          <c:h val="0.78640776699029058"/>
        </c:manualLayout>
      </c:layout>
      <c:bar3DChart>
        <c:barDir val="col"/>
        <c:grouping val="clustered"/>
        <c:varyColors val="0"/>
        <c:ser>
          <c:idx val="0"/>
          <c:order val="0"/>
          <c:tx>
            <c:strRef>
              <c:f>Sheet1!$A$2</c:f>
              <c:strCache>
                <c:ptCount val="1"/>
              </c:strCache>
            </c:strRef>
          </c:tx>
          <c:spPr>
            <a:solidFill>
              <a:srgbClr val="FFFF00"/>
            </a:solidFill>
            <a:ln w="12648">
              <a:solidFill>
                <a:srgbClr val="000000"/>
              </a:solidFill>
              <a:prstDash val="solid"/>
            </a:ln>
          </c:spPr>
          <c:invertIfNegative val="0"/>
          <c:dPt>
            <c:idx val="0"/>
            <c:invertIfNegative val="0"/>
            <c:bubble3D val="0"/>
            <c:spPr>
              <a:solidFill>
                <a:srgbClr val="FFFF99"/>
              </a:solidFill>
              <a:ln w="12648">
                <a:solidFill>
                  <a:srgbClr val="000000"/>
                </a:solidFill>
                <a:prstDash val="solid"/>
              </a:ln>
            </c:spPr>
            <c:extLst>
              <c:ext xmlns:c16="http://schemas.microsoft.com/office/drawing/2014/chart" uri="{C3380CC4-5D6E-409C-BE32-E72D297353CC}">
                <c16:uniqueId val="{00000001-194A-426D-AAAF-54F88027EFF4}"/>
              </c:ext>
            </c:extLst>
          </c:dPt>
          <c:dPt>
            <c:idx val="3"/>
            <c:invertIfNegative val="0"/>
            <c:bubble3D val="0"/>
            <c:spPr>
              <a:solidFill>
                <a:srgbClr val="FF6600"/>
              </a:solidFill>
              <a:ln w="12648">
                <a:solidFill>
                  <a:srgbClr val="000000"/>
                </a:solidFill>
                <a:prstDash val="solid"/>
              </a:ln>
            </c:spPr>
            <c:extLst>
              <c:ext xmlns:c16="http://schemas.microsoft.com/office/drawing/2014/chart" uri="{C3380CC4-5D6E-409C-BE32-E72D297353CC}">
                <c16:uniqueId val="{00000003-194A-426D-AAAF-54F88027EFF4}"/>
              </c:ext>
            </c:extLst>
          </c:dPt>
          <c:dPt>
            <c:idx val="4"/>
            <c:invertIfNegative val="0"/>
            <c:bubble3D val="0"/>
            <c:spPr>
              <a:solidFill>
                <a:srgbClr val="FF0000"/>
              </a:solidFill>
              <a:ln w="12648">
                <a:solidFill>
                  <a:srgbClr val="000000"/>
                </a:solidFill>
                <a:prstDash val="solid"/>
              </a:ln>
            </c:spPr>
            <c:extLst>
              <c:ext xmlns:c16="http://schemas.microsoft.com/office/drawing/2014/chart" uri="{C3380CC4-5D6E-409C-BE32-E72D297353CC}">
                <c16:uniqueId val="{00000005-194A-426D-AAAF-54F88027EFF4}"/>
              </c:ext>
            </c:extLst>
          </c:dPt>
          <c:dPt>
            <c:idx val="5"/>
            <c:invertIfNegative val="0"/>
            <c:bubble3D val="0"/>
            <c:spPr>
              <a:solidFill>
                <a:srgbClr val="800080"/>
              </a:solidFill>
              <a:ln w="12648">
                <a:solidFill>
                  <a:srgbClr val="000000"/>
                </a:solidFill>
                <a:prstDash val="solid"/>
              </a:ln>
            </c:spPr>
            <c:extLst>
              <c:ext xmlns:c16="http://schemas.microsoft.com/office/drawing/2014/chart" uri="{C3380CC4-5D6E-409C-BE32-E72D297353CC}">
                <c16:uniqueId val="{00000007-194A-426D-AAAF-54F88027EFF4}"/>
              </c:ext>
            </c:extLst>
          </c:dPt>
          <c:dLbls>
            <c:dLbl>
              <c:idx val="0"/>
              <c:layout>
                <c:manualLayout>
                  <c:x val="5.2940131790484485E-2"/>
                  <c:y val="-1.5265461650281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4A-426D-AAAF-54F88027EFF4}"/>
                </c:ext>
              </c:extLst>
            </c:dLbl>
            <c:dLbl>
              <c:idx val="1"/>
              <c:layout>
                <c:manualLayout>
                  <c:x val="5.1109948129682267E-2"/>
                  <c:y val="-1.8904458944622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4A-426D-AAAF-54F88027EFF4}"/>
                </c:ext>
              </c:extLst>
            </c:dLbl>
            <c:dLbl>
              <c:idx val="2"/>
              <c:layout>
                <c:manualLayout>
                  <c:x val="4.7766905164795904E-2"/>
                  <c:y val="-2.2543940942917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4A-426D-AAAF-54F88027EFF4}"/>
                </c:ext>
              </c:extLst>
            </c:dLbl>
            <c:dLbl>
              <c:idx val="3"/>
              <c:layout>
                <c:manualLayout>
                  <c:x val="5.0475456519515086E-2"/>
                  <c:y val="-2.3752679665814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4A-426D-AAAF-54F88027EFF4}"/>
                </c:ext>
              </c:extLst>
            </c:dLbl>
            <c:dLbl>
              <c:idx val="4"/>
              <c:layout>
                <c:manualLayout>
                  <c:x val="4.4106852049726523E-2"/>
                  <c:y val="-2.3752679665814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4A-426D-AAAF-54F88027EFF4}"/>
                </c:ext>
              </c:extLst>
            </c:dLbl>
            <c:dLbl>
              <c:idx val="5"/>
              <c:layout>
                <c:manualLayout>
                  <c:x val="3.7738090476670851E-2"/>
                  <c:y val="-3.052706741904773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4A-426D-AAAF-54F88027EFF4}"/>
                </c:ext>
              </c:extLst>
            </c:dLbl>
            <c:dLbl>
              <c:idx val="6"/>
              <c:layout>
                <c:manualLayout>
                  <c:x val="3.7420923223220291E-2"/>
                  <c:y val="-1.8904458944622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94A-426D-AAAF-54F88027EFF4}"/>
                </c:ext>
              </c:extLst>
            </c:dLbl>
            <c:spPr>
              <a:noFill/>
              <a:ln w="25297">
                <a:noFill/>
              </a:ln>
            </c:spPr>
            <c:txPr>
              <a:bodyPr/>
              <a:lstStyle/>
              <a:p>
                <a:pPr>
                  <a:defRPr sz="8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0-7 ч</c:v>
                </c:pt>
                <c:pt idx="1">
                  <c:v>7-9 ч</c:v>
                </c:pt>
                <c:pt idx="2">
                  <c:v>9-12 ч</c:v>
                </c:pt>
                <c:pt idx="3">
                  <c:v>12-15 ч</c:v>
                </c:pt>
                <c:pt idx="4">
                  <c:v>15-18 ч</c:v>
                </c:pt>
                <c:pt idx="5">
                  <c:v>18-21 ч</c:v>
                </c:pt>
                <c:pt idx="6">
                  <c:v>21-24 ч</c:v>
                </c:pt>
              </c:strCache>
            </c:strRef>
          </c:cat>
          <c:val>
            <c:numRef>
              <c:f>Sheet1!$B$2:$H$2</c:f>
              <c:numCache>
                <c:formatCode>General</c:formatCode>
                <c:ptCount val="7"/>
                <c:pt idx="0">
                  <c:v>0</c:v>
                </c:pt>
                <c:pt idx="1">
                  <c:v>3</c:v>
                </c:pt>
                <c:pt idx="2">
                  <c:v>1</c:v>
                </c:pt>
                <c:pt idx="3">
                  <c:v>0</c:v>
                </c:pt>
                <c:pt idx="4">
                  <c:v>4</c:v>
                </c:pt>
                <c:pt idx="5">
                  <c:v>7</c:v>
                </c:pt>
                <c:pt idx="6">
                  <c:v>2</c:v>
                </c:pt>
              </c:numCache>
            </c:numRef>
          </c:val>
          <c:extLst>
            <c:ext xmlns:c16="http://schemas.microsoft.com/office/drawing/2014/chart" uri="{C3380CC4-5D6E-409C-BE32-E72D297353CC}">
              <c16:uniqueId val="{0000000B-194A-426D-AAAF-54F88027EFF4}"/>
            </c:ext>
          </c:extLst>
        </c:ser>
        <c:dLbls>
          <c:showLegendKey val="0"/>
          <c:showVal val="1"/>
          <c:showCatName val="0"/>
          <c:showSerName val="0"/>
          <c:showPercent val="0"/>
          <c:showBubbleSize val="0"/>
        </c:dLbls>
        <c:gapWidth val="150"/>
        <c:gapDepth val="0"/>
        <c:shape val="box"/>
        <c:axId val="166896384"/>
        <c:axId val="166897920"/>
        <c:axId val="0"/>
      </c:bar3DChart>
      <c:catAx>
        <c:axId val="166896384"/>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896" b="1" i="0" u="none" strike="noStrike" baseline="0">
                <a:solidFill>
                  <a:srgbClr val="000000"/>
                </a:solidFill>
                <a:latin typeface="Arial Cyr"/>
                <a:ea typeface="Arial Cyr"/>
                <a:cs typeface="Arial Cyr"/>
              </a:defRPr>
            </a:pPr>
            <a:endParaRPr lang="ru-RU"/>
          </a:p>
        </c:txPr>
        <c:crossAx val="166897920"/>
        <c:crosses val="autoZero"/>
        <c:auto val="1"/>
        <c:lblAlgn val="ctr"/>
        <c:lblOffset val="100"/>
        <c:tickLblSkip val="1"/>
        <c:tickMarkSkip val="1"/>
        <c:noMultiLvlLbl val="0"/>
      </c:catAx>
      <c:valAx>
        <c:axId val="166897920"/>
        <c:scaling>
          <c:orientation val="minMax"/>
        </c:scaling>
        <c:delete val="1"/>
        <c:axPos val="l"/>
        <c:numFmt formatCode="General" sourceLinked="1"/>
        <c:majorTickMark val="out"/>
        <c:minorTickMark val="none"/>
        <c:tickLblPos val="none"/>
        <c:crossAx val="166896384"/>
        <c:crosses val="autoZero"/>
        <c:crossBetween val="between"/>
      </c:valAx>
      <c:spPr>
        <a:noFill/>
        <a:ln w="25297">
          <a:noFill/>
        </a:ln>
      </c:spPr>
    </c:plotArea>
    <c:plotVisOnly val="1"/>
    <c:dispBlanksAs val="gap"/>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96"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012269938650534E-2"/>
          <c:y val="4.4117647058825142E-2"/>
          <c:w val="0.93865030674846661"/>
          <c:h val="0.78431372549019607"/>
        </c:manualLayout>
      </c:layout>
      <c:lineChart>
        <c:grouping val="standard"/>
        <c:varyColors val="0"/>
        <c:ser>
          <c:idx val="0"/>
          <c:order val="0"/>
          <c:tx>
            <c:strRef>
              <c:f>Sheet1!$A$2</c:f>
              <c:strCache>
                <c:ptCount val="1"/>
              </c:strCache>
            </c:strRef>
          </c:tx>
          <c:spPr>
            <a:ln w="12681">
              <a:solidFill>
                <a:srgbClr val="000000"/>
              </a:solidFill>
              <a:prstDash val="solid"/>
            </a:ln>
          </c:spPr>
          <c:dLbls>
            <c:dLbl>
              <c:idx val="0"/>
              <c:layout>
                <c:manualLayout>
                  <c:x val="5.4035085385820074E-2"/>
                  <c:y val="-4.6726879728269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C5-41A1-88C6-1984A2F2DBB7}"/>
                </c:ext>
              </c:extLst>
            </c:dLbl>
            <c:dLbl>
              <c:idx val="1"/>
              <c:layout>
                <c:manualLayout>
                  <c:x val="5.3916687574054482E-2"/>
                  <c:y val="-4.296447963245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C5-41A1-88C6-1984A2F2DBB7}"/>
                </c:ext>
              </c:extLst>
            </c:dLbl>
            <c:dLbl>
              <c:idx val="2"/>
              <c:layout>
                <c:manualLayout>
                  <c:x val="4.9196903938052206E-2"/>
                  <c:y val="-4.7866440416772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C5-41A1-88C6-1984A2F2DBB7}"/>
                </c:ext>
              </c:extLst>
            </c:dLbl>
            <c:dLbl>
              <c:idx val="3"/>
              <c:layout>
                <c:manualLayout>
                  <c:x val="4.2943695631504394E-2"/>
                  <c:y val="-6.2572322769714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C5-41A1-88C6-1984A2F2DBB7}"/>
                </c:ext>
              </c:extLst>
            </c:dLbl>
            <c:dLbl>
              <c:idx val="4"/>
              <c:layout>
                <c:manualLayout>
                  <c:x val="4.4359040151027422E-2"/>
                  <c:y val="-4.5243110416585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C5-41A1-88C6-1984A2F2DBB7}"/>
                </c:ext>
              </c:extLst>
            </c:dLbl>
            <c:dLbl>
              <c:idx val="5"/>
              <c:layout>
                <c:manualLayout>
                  <c:x val="3.9639256515024521E-2"/>
                  <c:y val="-6.895805286571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C5-41A1-88C6-1984A2F2DBB7}"/>
                </c:ext>
              </c:extLst>
            </c:dLbl>
            <c:dLbl>
              <c:idx val="6"/>
              <c:layout>
                <c:manualLayout>
                  <c:x val="3.7987275202342852E-2"/>
                  <c:y val="-4.0341149632271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C5-41A1-88C6-1984A2F2DBB7}"/>
                </c:ext>
              </c:extLst>
            </c:dLbl>
            <c:spPr>
              <a:noFill/>
              <a:ln w="25362">
                <a:noFill/>
              </a:ln>
            </c:spPr>
            <c:txPr>
              <a:bodyPr/>
              <a:lstStyle/>
              <a:p>
                <a:pPr>
                  <a:defRPr sz="8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5</c:v>
                </c:pt>
                <c:pt idx="1">
                  <c:v>2</c:v>
                </c:pt>
                <c:pt idx="2">
                  <c:v>2</c:v>
                </c:pt>
                <c:pt idx="3">
                  <c:v>1</c:v>
                </c:pt>
                <c:pt idx="4">
                  <c:v>3</c:v>
                </c:pt>
                <c:pt idx="5">
                  <c:v>1</c:v>
                </c:pt>
                <c:pt idx="6">
                  <c:v>3</c:v>
                </c:pt>
              </c:numCache>
            </c:numRef>
          </c:val>
          <c:smooth val="0"/>
          <c:extLst>
            <c:ext xmlns:c16="http://schemas.microsoft.com/office/drawing/2014/chart" uri="{C3380CC4-5D6E-409C-BE32-E72D297353CC}">
              <c16:uniqueId val="{00000007-2CC5-41A1-88C6-1984A2F2DBB7}"/>
            </c:ext>
          </c:extLst>
        </c:ser>
        <c:dLbls>
          <c:showLegendKey val="0"/>
          <c:showVal val="1"/>
          <c:showCatName val="0"/>
          <c:showSerName val="0"/>
          <c:showPercent val="0"/>
          <c:showBubbleSize val="0"/>
        </c:dLbls>
        <c:marker val="1"/>
        <c:smooth val="0"/>
        <c:axId val="168407808"/>
        <c:axId val="168409344"/>
      </c:lineChart>
      <c:catAx>
        <c:axId val="168407808"/>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68409344"/>
        <c:crosses val="autoZero"/>
        <c:auto val="1"/>
        <c:lblAlgn val="ctr"/>
        <c:lblOffset val="100"/>
        <c:noMultiLvlLbl val="0"/>
      </c:catAx>
      <c:valAx>
        <c:axId val="168409344"/>
        <c:scaling>
          <c:orientation val="minMax"/>
          <c:max val="10"/>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68407808"/>
        <c:crosses val="autoZero"/>
        <c:crossBetween val="between"/>
        <c:majorUnit val="5"/>
      </c:valAx>
      <c:spPr>
        <a:noFill/>
        <a:ln w="25400">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8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1532125205930807"/>
          <c:y val="1.1627906976744136E-2"/>
          <c:w val="0.86490939044482829"/>
          <c:h val="0.60756886158460954"/>
        </c:manualLayout>
      </c:layout>
      <c:bar3DChart>
        <c:barDir val="col"/>
        <c:grouping val="clustered"/>
        <c:varyColors val="0"/>
        <c:ser>
          <c:idx val="1"/>
          <c:order val="0"/>
          <c:tx>
            <c:strRef>
              <c:f>Sheet1!$A$3</c:f>
              <c:strCache>
                <c:ptCount val="1"/>
                <c:pt idx="0">
                  <c:v>2020 год</c:v>
                </c:pt>
              </c:strCache>
            </c:strRef>
          </c:tx>
          <c:spPr>
            <a:solidFill>
              <a:srgbClr val="00FF00"/>
            </a:solidFill>
            <a:ln w="12659">
              <a:solidFill>
                <a:srgbClr val="000000"/>
              </a:solidFill>
              <a:prstDash val="solid"/>
            </a:ln>
          </c:spPr>
          <c:invertIfNegative val="0"/>
          <c:dLbls>
            <c:dLbl>
              <c:idx val="0"/>
              <c:layout>
                <c:manualLayout>
                  <c:x val="-9.5260865727264891E-3"/>
                  <c:y val="-5.4656595921933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5E-4DF8-A3F8-006005CBC4EE}"/>
                </c:ext>
              </c:extLst>
            </c:dLbl>
            <c:dLbl>
              <c:idx val="1"/>
              <c:layout>
                <c:manualLayout>
                  <c:x val="-1.5597058283493201E-3"/>
                  <c:y val="-6.68363681731198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5E-4DF8-A3F8-006005CBC4EE}"/>
                </c:ext>
              </c:extLst>
            </c:dLbl>
            <c:dLbl>
              <c:idx val="2"/>
              <c:layout>
                <c:manualLayout>
                  <c:x val="1.4645062524254718E-3"/>
                  <c:y val="-8.69683328939852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5E-4DF8-A3F8-006005CBC4EE}"/>
                </c:ext>
              </c:extLst>
            </c:dLbl>
            <c:dLbl>
              <c:idx val="3"/>
              <c:layout>
                <c:manualLayout>
                  <c:x val="-2.1012382091286051E-3"/>
                  <c:y val="4.9442701594323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5E-4DF8-A3F8-006005CBC4EE}"/>
                </c:ext>
              </c:extLst>
            </c:dLbl>
            <c:dLbl>
              <c:idx val="4"/>
              <c:layout>
                <c:manualLayout>
                  <c:x val="-1.7199107876613738E-2"/>
                  <c:y val="0.11976200872923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5E-4DF8-A3F8-006005CBC4EE}"/>
                </c:ext>
              </c:extLst>
            </c:dLbl>
            <c:dLbl>
              <c:idx val="5"/>
              <c:layout>
                <c:manualLayout>
                  <c:x val="6.5195161570354089E-4"/>
                  <c:y val="3.4829389617891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5E-4DF8-A3F8-006005CBC4EE}"/>
                </c:ext>
              </c:extLst>
            </c:dLbl>
            <c:dLbl>
              <c:idx val="6"/>
              <c:layout>
                <c:manualLayout>
                  <c:x val="-7.8561322198208543E-3"/>
                  <c:y val="3.4829389617891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5E-4DF8-A3F8-006005CBC4EE}"/>
                </c:ext>
              </c:extLst>
            </c:dLbl>
            <c:dLbl>
              <c:idx val="7"/>
              <c:layout>
                <c:manualLayout>
                  <c:x val="-4.8319201390460064E-3"/>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5E-4DF8-A3F8-006005CBC4EE}"/>
                </c:ext>
              </c:extLst>
            </c:dLbl>
            <c:dLbl>
              <c:idx val="8"/>
              <c:layout>
                <c:manualLayout>
                  <c:x val="-3.4553252266296612E-3"/>
                  <c:y val="-8.696833289398522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5E-4DF8-A3F8-006005CBC4EE}"/>
                </c:ext>
              </c:extLst>
            </c:dLbl>
            <c:dLbl>
              <c:idx val="9"/>
              <c:layout>
                <c:manualLayout>
                  <c:x val="2.8636090597567452E-3"/>
                  <c:y val="-1.9772874991699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5E-4DF8-A3F8-006005CBC4EE}"/>
                </c:ext>
              </c:extLst>
            </c:dLbl>
            <c:dLbl>
              <c:idx val="10"/>
              <c:layout>
                <c:manualLayout>
                  <c:x val="-3.9970283177775852E-3"/>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5E-4DF8-A3F8-006005CBC4EE}"/>
                </c:ext>
              </c:extLst>
            </c:dLbl>
            <c:dLbl>
              <c:idx val="11"/>
              <c:layout>
                <c:manualLayout>
                  <c:x val="-7.5627727793317074E-3"/>
                  <c:y val="-2.3310145265830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5E-4DF8-A3F8-006005CBC4EE}"/>
                </c:ext>
              </c:extLst>
            </c:dLbl>
            <c:dLbl>
              <c:idx val="12"/>
              <c:layout>
                <c:manualLayout>
                  <c:xMode val="edge"/>
                  <c:yMode val="edge"/>
                  <c:x val="0.88303130148270159"/>
                  <c:y val="0.651162790697674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25E-4DF8-A3F8-006005CBC4EE}"/>
                </c:ext>
              </c:extLst>
            </c:dLbl>
            <c:spPr>
              <a:noFill/>
              <a:ln w="25318">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Sheet1!$B$3:$M$3</c:f>
              <c:numCache>
                <c:formatCode>General</c:formatCode>
                <c:ptCount val="12"/>
                <c:pt idx="0">
                  <c:v>0</c:v>
                </c:pt>
                <c:pt idx="1">
                  <c:v>0</c:v>
                </c:pt>
                <c:pt idx="2">
                  <c:v>1</c:v>
                </c:pt>
                <c:pt idx="3">
                  <c:v>0</c:v>
                </c:pt>
                <c:pt idx="4">
                  <c:v>1</c:v>
                </c:pt>
                <c:pt idx="5">
                  <c:v>1</c:v>
                </c:pt>
                <c:pt idx="6">
                  <c:v>1</c:v>
                </c:pt>
                <c:pt idx="7">
                  <c:v>2</c:v>
                </c:pt>
                <c:pt idx="8">
                  <c:v>2</c:v>
                </c:pt>
                <c:pt idx="9">
                  <c:v>2</c:v>
                </c:pt>
              </c:numCache>
            </c:numRef>
          </c:val>
          <c:extLst>
            <c:ext xmlns:c16="http://schemas.microsoft.com/office/drawing/2014/chart" uri="{C3380CC4-5D6E-409C-BE32-E72D297353CC}">
              <c16:uniqueId val="{0000000D-E25E-4DF8-A3F8-006005CBC4EE}"/>
            </c:ext>
          </c:extLst>
        </c:ser>
        <c:ser>
          <c:idx val="2"/>
          <c:order val="1"/>
          <c:tx>
            <c:strRef>
              <c:f>Sheet1!$A$4</c:f>
              <c:strCache>
                <c:ptCount val="1"/>
                <c:pt idx="0">
                  <c:v>2019 год</c:v>
                </c:pt>
              </c:strCache>
            </c:strRef>
          </c:tx>
          <c:spPr>
            <a:solidFill>
              <a:srgbClr val="FFFFCC"/>
            </a:solidFill>
            <a:ln w="12659">
              <a:solidFill>
                <a:srgbClr val="000000"/>
              </a:solidFill>
              <a:prstDash val="solid"/>
            </a:ln>
          </c:spPr>
          <c:invertIfNegative val="0"/>
          <c:dLbls>
            <c:dLbl>
              <c:idx val="0"/>
              <c:layout>
                <c:manualLayout>
                  <c:x val="1.9815335957196849E-2"/>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25E-4DF8-A3F8-006005CBC4EE}"/>
                </c:ext>
              </c:extLst>
            </c:dLbl>
            <c:dLbl>
              <c:idx val="1"/>
              <c:layout>
                <c:manualLayout>
                  <c:x val="6.3649127477018608E-3"/>
                  <c:y val="-2.331014526583019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25E-4DF8-A3F8-006005CBC4EE}"/>
                </c:ext>
              </c:extLst>
            </c:dLbl>
            <c:dLbl>
              <c:idx val="2"/>
              <c:layout>
                <c:manualLayout>
                  <c:x val="-1.5322742751743397E-2"/>
                  <c:y val="0.127037293415246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25E-4DF8-A3F8-006005CBC4EE}"/>
                </c:ext>
              </c:extLst>
            </c:dLbl>
            <c:dLbl>
              <c:idx val="3"/>
              <c:layout>
                <c:manualLayout>
                  <c:x val="7.4706561145444651E-3"/>
                  <c:y val="1.5110845938533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25E-4DF8-A3F8-006005CBC4EE}"/>
                </c:ext>
              </c:extLst>
            </c:dLbl>
            <c:dLbl>
              <c:idx val="4"/>
              <c:layout>
                <c:manualLayout>
                  <c:x val="2.037937623289127E-2"/>
                  <c:y val="-3.5753404259172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25E-4DF8-A3F8-006005CBC4EE}"/>
                </c:ext>
              </c:extLst>
            </c:dLbl>
            <c:dLbl>
              <c:idx val="5"/>
              <c:layout>
                <c:manualLayout>
                  <c:x val="2.010852468731731E-2"/>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5E-4DF8-A3F8-006005CBC4EE}"/>
                </c:ext>
              </c:extLst>
            </c:dLbl>
            <c:dLbl>
              <c:idx val="6"/>
              <c:layout>
                <c:manualLayout>
                  <c:x val="3.3633792722108685E-3"/>
                  <c:y val="-1.8311543794056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25E-4DF8-A3F8-006005CBC4EE}"/>
                </c:ext>
              </c:extLst>
            </c:dLbl>
            <c:dLbl>
              <c:idx val="7"/>
              <c:layout>
                <c:manualLayout>
                  <c:x val="-3.9600823473631912E-2"/>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25E-4DF8-A3F8-006005CBC4EE}"/>
                </c:ext>
              </c:extLst>
            </c:dLbl>
            <c:dLbl>
              <c:idx val="8"/>
              <c:layout>
                <c:manualLayout>
                  <c:x val="6.8859791208141924E-2"/>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25E-4DF8-A3F8-006005CBC4EE}"/>
                </c:ext>
              </c:extLst>
            </c:dLbl>
            <c:dLbl>
              <c:idx val="9"/>
              <c:layout>
                <c:manualLayout>
                  <c:x val="6.858893966256803E-2"/>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25E-4DF8-A3F8-006005CBC4EE}"/>
                </c:ext>
              </c:extLst>
            </c:dLbl>
            <c:dLbl>
              <c:idx val="10"/>
              <c:layout>
                <c:manualLayout>
                  <c:x val="9.0100156293500041E-3"/>
                  <c:y val="1.2739375526705892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25E-4DF8-A3F8-006005CBC4EE}"/>
                </c:ext>
              </c:extLst>
            </c:dLbl>
            <c:dLbl>
              <c:idx val="11"/>
              <c:layout>
                <c:manualLayout>
                  <c:x val="2.8508521579657348E-2"/>
                  <c:y val="5.8139534883722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25E-4DF8-A3F8-006005CBC4EE}"/>
                </c:ext>
              </c:extLst>
            </c:dLbl>
            <c:dLbl>
              <c:idx val="12"/>
              <c:layout>
                <c:manualLayout>
                  <c:xMode val="edge"/>
                  <c:yMode val="edge"/>
                  <c:x val="0.91103789126853374"/>
                  <c:y val="0.616279069767441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25E-4DF8-A3F8-006005CBC4EE}"/>
                </c:ext>
              </c:extLst>
            </c:dLbl>
            <c:spPr>
              <a:noFill/>
              <a:ln w="25318">
                <a:noFill/>
              </a:ln>
            </c:spPr>
            <c:txPr>
              <a:bodyPr/>
              <a:lstStyle/>
              <a:p>
                <a:pPr>
                  <a:defRPr sz="79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Sheet1!$B$4:$M$4</c:f>
              <c:numCache>
                <c:formatCode>General</c:formatCode>
                <c:ptCount val="12"/>
                <c:pt idx="0">
                  <c:v>0</c:v>
                </c:pt>
                <c:pt idx="1">
                  <c:v>1</c:v>
                </c:pt>
                <c:pt idx="2">
                  <c:v>0</c:v>
                </c:pt>
                <c:pt idx="3">
                  <c:v>1</c:v>
                </c:pt>
                <c:pt idx="4">
                  <c:v>2</c:v>
                </c:pt>
                <c:pt idx="5">
                  <c:v>1</c:v>
                </c:pt>
                <c:pt idx="6">
                  <c:v>0</c:v>
                </c:pt>
                <c:pt idx="7">
                  <c:v>1</c:v>
                </c:pt>
                <c:pt idx="8">
                  <c:v>0</c:v>
                </c:pt>
                <c:pt idx="9">
                  <c:v>1</c:v>
                </c:pt>
              </c:numCache>
            </c:numRef>
          </c:val>
          <c:extLst>
            <c:ext xmlns:c16="http://schemas.microsoft.com/office/drawing/2014/chart" uri="{C3380CC4-5D6E-409C-BE32-E72D297353CC}">
              <c16:uniqueId val="{0000001B-E25E-4DF8-A3F8-006005CBC4EE}"/>
            </c:ext>
          </c:extLst>
        </c:ser>
        <c:dLbls>
          <c:showLegendKey val="0"/>
          <c:showVal val="1"/>
          <c:showCatName val="0"/>
          <c:showSerName val="0"/>
          <c:showPercent val="0"/>
          <c:showBubbleSize val="0"/>
        </c:dLbls>
        <c:gapWidth val="150"/>
        <c:gapDepth val="0"/>
        <c:shape val="box"/>
        <c:axId val="173848832"/>
        <c:axId val="173879296"/>
        <c:axId val="0"/>
      </c:bar3DChart>
      <c:catAx>
        <c:axId val="173848832"/>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797" b="1" i="0" u="none" strike="noStrike" baseline="0">
                <a:solidFill>
                  <a:srgbClr val="000000"/>
                </a:solidFill>
                <a:latin typeface="Arial Cyr"/>
                <a:ea typeface="Arial Cyr"/>
                <a:cs typeface="Arial Cyr"/>
              </a:defRPr>
            </a:pPr>
            <a:endParaRPr lang="ru-RU"/>
          </a:p>
        </c:txPr>
        <c:crossAx val="173879296"/>
        <c:crosses val="autoZero"/>
        <c:auto val="1"/>
        <c:lblAlgn val="ctr"/>
        <c:lblOffset val="100"/>
        <c:tickLblSkip val="1"/>
        <c:tickMarkSkip val="1"/>
        <c:noMultiLvlLbl val="0"/>
      </c:catAx>
      <c:valAx>
        <c:axId val="173879296"/>
        <c:scaling>
          <c:orientation val="minMax"/>
        </c:scaling>
        <c:delete val="1"/>
        <c:axPos val="l"/>
        <c:numFmt formatCode="General" sourceLinked="1"/>
        <c:majorTickMark val="out"/>
        <c:minorTickMark val="none"/>
        <c:tickLblPos val="none"/>
        <c:crossAx val="173848832"/>
        <c:crosses val="autoZero"/>
        <c:crossBetween val="between"/>
      </c:valAx>
      <c:dTable>
        <c:showHorzBorder val="1"/>
        <c:showVertBorder val="1"/>
        <c:showOutline val="1"/>
        <c:showKeys val="1"/>
        <c:spPr>
          <a:ln w="3165">
            <a:solidFill>
              <a:srgbClr val="000000"/>
            </a:solidFill>
            <a:prstDash val="solid"/>
          </a:ln>
        </c:spPr>
        <c:txPr>
          <a:bodyPr/>
          <a:lstStyle/>
          <a:p>
            <a:pPr rtl="0">
              <a:defRPr sz="797" b="1" i="0" u="none" strike="noStrike" baseline="0">
                <a:solidFill>
                  <a:srgbClr val="000000"/>
                </a:solidFill>
                <a:latin typeface="Arial Cyr"/>
                <a:ea typeface="Arial Cyr"/>
                <a:cs typeface="Arial Cyr"/>
              </a:defRPr>
            </a:pPr>
            <a:endParaRPr lang="ru-RU"/>
          </a:p>
        </c:txPr>
      </c:dTable>
      <c:spPr>
        <a:noFill/>
        <a:ln w="25318">
          <a:noFill/>
        </a:ln>
      </c:spPr>
    </c:plotArea>
    <c:plotVisOnly val="1"/>
    <c:dispBlanksAs val="gap"/>
    <c:showDLblsOverMax val="0"/>
  </c:chart>
  <c:spPr>
    <a:gradFill rotWithShape="0">
      <a:gsLst>
        <a:gs pos="0">
          <a:srgbClr val="CCFFFF">
            <a:gamma/>
            <a:tint val="17647"/>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6" b="1" i="0" u="none" strike="noStrike" baseline="0">
                <a:solidFill>
                  <a:srgbClr val="000000"/>
                </a:solidFill>
                <a:latin typeface="Calibri"/>
                <a:ea typeface="Calibri"/>
                <a:cs typeface="Calibri"/>
              </a:defRPr>
            </a:pPr>
            <a:r>
              <a:rPr lang="ru-RU"/>
              <a:t>ДТП</a:t>
            </a:r>
          </a:p>
        </c:rich>
      </c:tx>
      <c:layout>
        <c:manualLayout>
          <c:xMode val="edge"/>
          <c:yMode val="edge"/>
          <c:x val="0.85842985842985953"/>
          <c:y val="0"/>
        </c:manualLayout>
      </c:layout>
      <c:overlay val="0"/>
      <c:spPr>
        <a:noFill/>
        <a:ln w="25307">
          <a:noFill/>
        </a:ln>
      </c:spPr>
    </c:title>
    <c:autoTitleDeleted val="0"/>
    <c:plotArea>
      <c:layout>
        <c:manualLayout>
          <c:layoutTarget val="inner"/>
          <c:xMode val="edge"/>
          <c:yMode val="edge"/>
          <c:x val="9.8484848484850188E-2"/>
          <c:y val="3.3613445378151259E-2"/>
          <c:w val="0.42424242424242431"/>
          <c:h val="0.94117647058823561"/>
        </c:manualLayout>
      </c:layout>
      <c:pieChart>
        <c:varyColors val="1"/>
        <c:ser>
          <c:idx val="0"/>
          <c:order val="0"/>
          <c:tx>
            <c:strRef>
              <c:f>Sheet1!$A$2</c:f>
              <c:strCache>
                <c:ptCount val="1"/>
                <c:pt idx="0">
                  <c:v>0</c:v>
                </c:pt>
              </c:strCache>
            </c:strRef>
          </c:tx>
          <c:spPr>
            <a:solidFill>
              <a:srgbClr val="9999FF"/>
            </a:solidFill>
            <a:ln w="12654">
              <a:solidFill>
                <a:srgbClr val="000000"/>
              </a:solidFill>
              <a:prstDash val="solid"/>
            </a:ln>
          </c:spPr>
          <c:dPt>
            <c:idx val="1"/>
            <c:bubble3D val="0"/>
            <c:spPr>
              <a:solidFill>
                <a:srgbClr val="993366"/>
              </a:solidFill>
              <a:ln w="12654">
                <a:solidFill>
                  <a:srgbClr val="000000"/>
                </a:solidFill>
                <a:prstDash val="solid"/>
              </a:ln>
            </c:spPr>
            <c:extLst>
              <c:ext xmlns:c16="http://schemas.microsoft.com/office/drawing/2014/chart" uri="{C3380CC4-5D6E-409C-BE32-E72D297353CC}">
                <c16:uniqueId val="{00000001-3A97-46BD-90BF-713AFAA9A2AA}"/>
              </c:ext>
            </c:extLst>
          </c:dPt>
          <c:dPt>
            <c:idx val="2"/>
            <c:bubble3D val="0"/>
            <c:spPr>
              <a:solidFill>
                <a:srgbClr val="008000"/>
              </a:solidFill>
              <a:ln w="12654">
                <a:solidFill>
                  <a:srgbClr val="000000"/>
                </a:solidFill>
                <a:prstDash val="solid"/>
              </a:ln>
            </c:spPr>
            <c:extLst>
              <c:ext xmlns:c16="http://schemas.microsoft.com/office/drawing/2014/chart" uri="{C3380CC4-5D6E-409C-BE32-E72D297353CC}">
                <c16:uniqueId val="{00000003-3A97-46BD-90BF-713AFAA9A2AA}"/>
              </c:ext>
            </c:extLst>
          </c:dPt>
          <c:dLbls>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A97-46BD-90BF-713AFAA9A2AA}"/>
                </c:ext>
              </c:extLst>
            </c:dLbl>
            <c:dLbl>
              <c:idx val="3"/>
              <c:layout>
                <c:manualLayout>
                  <c:xMode val="edge"/>
                  <c:yMode val="edge"/>
                  <c:x val="0.26893939393939392"/>
                  <c:y val="0.18487394957983194"/>
                </c:manualLayout>
              </c:layout>
              <c:numFmt formatCode="0%" sourceLinked="0"/>
              <c:spPr>
                <a:noFill/>
                <a:ln w="25307">
                  <a:noFill/>
                </a:ln>
              </c:spPr>
              <c:txPr>
                <a:bodyPr/>
                <a:lstStyle/>
                <a:p>
                  <a:pPr>
                    <a:defRPr sz="1195" b="1" i="0" u="none" strike="noStrike" baseline="0">
                      <a:solidFill>
                        <a:srgbClr val="000000"/>
                      </a:solidFill>
                      <a:latin typeface="Calibri"/>
                      <a:ea typeface="Calibri"/>
                      <a:cs typeface="Calibri"/>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3A97-46BD-90BF-713AFAA9A2AA}"/>
                </c:ext>
              </c:extLst>
            </c:dLbl>
            <c:numFmt formatCode="0%" sourceLinked="0"/>
            <c:spPr>
              <a:noFill/>
              <a:ln w="25307">
                <a:noFill/>
              </a:ln>
              <a:effectLst/>
            </c:spPr>
            <c:txPr>
              <a:bodyPr wrap="square" lIns="38100" tIns="19050" rIns="38100" bIns="19050" anchor="ctr">
                <a:spAutoFit/>
              </a:bodyPr>
              <a:lstStyle/>
              <a:p>
                <a:pPr>
                  <a:defRPr sz="1195" b="1"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3"/>
                <c:pt idx="0">
                  <c:v>пешеходы</c:v>
                </c:pt>
                <c:pt idx="1">
                  <c:v>водители</c:v>
                </c:pt>
                <c:pt idx="2">
                  <c:v>велосипедисты</c:v>
                </c:pt>
              </c:strCache>
            </c:strRef>
          </c:cat>
          <c:val>
            <c:numRef>
              <c:f>Sheet1!$B$2:$E$2</c:f>
              <c:numCache>
                <c:formatCode>General</c:formatCode>
                <c:ptCount val="3"/>
                <c:pt idx="0">
                  <c:v>7</c:v>
                </c:pt>
                <c:pt idx="1">
                  <c:v>2</c:v>
                </c:pt>
                <c:pt idx="2">
                  <c:v>1</c:v>
                </c:pt>
              </c:numCache>
            </c:numRef>
          </c:val>
          <c:extLst>
            <c:ext xmlns:c16="http://schemas.microsoft.com/office/drawing/2014/chart" uri="{C3380CC4-5D6E-409C-BE32-E72D297353CC}">
              <c16:uniqueId val="{00000005-3A97-46BD-90BF-713AFAA9A2AA}"/>
            </c:ext>
          </c:extLst>
        </c:ser>
        <c:dLbls>
          <c:showLegendKey val="0"/>
          <c:showVal val="0"/>
          <c:showCatName val="0"/>
          <c:showSerName val="0"/>
          <c:showPercent val="1"/>
          <c:showBubbleSize val="0"/>
          <c:showLeaderLines val="1"/>
        </c:dLbls>
        <c:firstSliceAng val="0"/>
      </c:pieChart>
      <c:spPr>
        <a:noFill/>
        <a:ln w="25400">
          <a:noFill/>
        </a:ln>
      </c:spPr>
    </c:plotArea>
    <c:legend>
      <c:legendPos val="r"/>
      <c:layout>
        <c:manualLayout>
          <c:xMode val="edge"/>
          <c:yMode val="edge"/>
          <c:x val="0.53409094133503576"/>
          <c:y val="5.8823404650176388E-2"/>
          <c:w val="0.29924259467566588"/>
          <c:h val="0.94117652724602086"/>
        </c:manualLayout>
      </c:layout>
      <c:overlay val="0"/>
      <c:spPr>
        <a:noFill/>
        <a:ln w="3163">
          <a:solidFill>
            <a:srgbClr val="000000"/>
          </a:solidFill>
          <a:prstDash val="solid"/>
        </a:ln>
      </c:spPr>
      <c:txPr>
        <a:bodyPr/>
        <a:lstStyle/>
        <a:p>
          <a:pPr>
            <a:defRPr sz="822"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ru-RU"/>
              <a:t>Ранено</a:t>
            </a:r>
          </a:p>
        </c:rich>
      </c:tx>
      <c:layout>
        <c:manualLayout>
          <c:xMode val="edge"/>
          <c:yMode val="edge"/>
          <c:x val="0.76211371189522759"/>
          <c:y val="0"/>
        </c:manualLayout>
      </c:layout>
      <c:overlay val="0"/>
      <c:spPr>
        <a:noFill/>
        <a:ln w="25397">
          <a:noFill/>
        </a:ln>
      </c:spPr>
    </c:title>
    <c:autoTitleDeleted val="0"/>
    <c:plotArea>
      <c:layout>
        <c:manualLayout>
          <c:layoutTarget val="inner"/>
          <c:xMode val="edge"/>
          <c:yMode val="edge"/>
          <c:x val="9.6000000000000002E-2"/>
          <c:y val="3.5398230088495596E-2"/>
          <c:w val="0.42400000000000032"/>
          <c:h val="0.93805309734513365"/>
        </c:manualLayout>
      </c:layout>
      <c:pieChart>
        <c:varyColors val="1"/>
        <c:ser>
          <c:idx val="0"/>
          <c:order val="0"/>
          <c:tx>
            <c:strRef>
              <c:f>Sheet1!$A$2</c:f>
              <c:strCache>
                <c:ptCount val="1"/>
                <c:pt idx="0">
                  <c:v>0</c:v>
                </c:pt>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A84A-4029-B02F-F4C8D34410F2}"/>
              </c:ext>
            </c:extLst>
          </c:dPt>
          <c:dPt>
            <c:idx val="2"/>
            <c:bubble3D val="0"/>
            <c:spPr>
              <a:solidFill>
                <a:srgbClr val="008000"/>
              </a:solidFill>
              <a:ln w="12699">
                <a:solidFill>
                  <a:srgbClr val="000000"/>
                </a:solidFill>
                <a:prstDash val="solid"/>
              </a:ln>
            </c:spPr>
            <c:extLst>
              <c:ext xmlns:c16="http://schemas.microsoft.com/office/drawing/2014/chart" uri="{C3380CC4-5D6E-409C-BE32-E72D297353CC}">
                <c16:uniqueId val="{00000003-A84A-4029-B02F-F4C8D34410F2}"/>
              </c:ext>
            </c:extLst>
          </c:dPt>
          <c:dLbls>
            <c:dLbl>
              <c:idx val="1"/>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4A-4029-B02F-F4C8D34410F2}"/>
                </c:ext>
              </c:extLst>
            </c:dLbl>
            <c:dLbl>
              <c:idx val="3"/>
              <c:layout>
                <c:manualLayout>
                  <c:xMode val="edge"/>
                  <c:yMode val="edge"/>
                  <c:x val="0.28400000000000031"/>
                  <c:y val="0.19469026548672574"/>
                </c:manualLayout>
              </c:layout>
              <c:numFmt formatCode="0%" sourceLinked="0"/>
              <c:spPr>
                <a:noFill/>
                <a:ln w="25397">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84A-4029-B02F-F4C8D34410F2}"/>
                </c:ext>
              </c:extLst>
            </c:dLbl>
            <c:numFmt formatCode="0%" sourceLinked="0"/>
            <c:spPr>
              <a:noFill/>
              <a:ln w="25397">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3"/>
                <c:pt idx="0">
                  <c:v>пешеходы</c:v>
                </c:pt>
                <c:pt idx="1">
                  <c:v>водители</c:v>
                </c:pt>
                <c:pt idx="2">
                  <c:v>велосипедисты</c:v>
                </c:pt>
              </c:strCache>
            </c:strRef>
          </c:cat>
          <c:val>
            <c:numRef>
              <c:f>Sheet1!$B$2:$E$2</c:f>
              <c:numCache>
                <c:formatCode>General</c:formatCode>
                <c:ptCount val="3"/>
                <c:pt idx="0">
                  <c:v>7</c:v>
                </c:pt>
                <c:pt idx="1">
                  <c:v>2</c:v>
                </c:pt>
                <c:pt idx="2">
                  <c:v>1</c:v>
                </c:pt>
              </c:numCache>
            </c:numRef>
          </c:val>
          <c:extLst>
            <c:ext xmlns:c16="http://schemas.microsoft.com/office/drawing/2014/chart" uri="{C3380CC4-5D6E-409C-BE32-E72D297353CC}">
              <c16:uniqueId val="{00000005-A84A-4029-B02F-F4C8D34410F2}"/>
            </c:ext>
          </c:extLst>
        </c:ser>
        <c:dLbls>
          <c:showLegendKey val="0"/>
          <c:showVal val="0"/>
          <c:showCatName val="0"/>
          <c:showSerName val="0"/>
          <c:showPercent val="1"/>
          <c:showBubbleSize val="0"/>
          <c:showLeaderLines val="1"/>
        </c:dLbls>
        <c:firstSliceAng val="0"/>
      </c:pieChart>
      <c:spPr>
        <a:noFill/>
        <a:ln w="25397">
          <a:noFill/>
        </a:ln>
      </c:spPr>
    </c:plotArea>
    <c:legend>
      <c:legendPos val="r"/>
      <c:layout>
        <c:manualLayout>
          <c:xMode val="edge"/>
          <c:yMode val="edge"/>
          <c:x val="0.48452652300041493"/>
          <c:y val="6.128889228652238E-2"/>
          <c:w val="0.31599974917811047"/>
          <c:h val="0.93805322721756568"/>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096" cap="flat" cmpd="sng" algn="ctr">
      <a:solidFill>
        <a:srgbClr val="FF00FF"/>
      </a:solidFill>
      <a:prstDash val="solid"/>
      <a:miter lim="800000"/>
      <a:headEnd type="none" w="med" len="med"/>
      <a:tailEnd type="none" w="med" len="med"/>
    </a:ln>
  </c:spPr>
  <c:txPr>
    <a:bodyPr/>
    <a:lstStyle/>
    <a:p>
      <a:pPr>
        <a:defRPr sz="5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98"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17554240631164011"/>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56"/>
          <c:w val="0.37278106508876402"/>
          <c:h val="0.37878787878788966"/>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C402-442E-BA03-7C36E6FA47B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C402-442E-BA03-7C36E6FA47B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C402-442E-BA03-7C36E6FA47B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C402-442E-BA03-7C36E6FA47BD}"/>
              </c:ext>
            </c:extLst>
          </c:dPt>
          <c:dLbls>
            <c:dLbl>
              <c:idx val="0"/>
              <c:delete val="1"/>
              <c:extLst>
                <c:ext xmlns:c15="http://schemas.microsoft.com/office/drawing/2012/chart" uri="{CE6537A1-D6FC-4f65-9D91-7224C49458BB}"/>
                <c:ext xmlns:c16="http://schemas.microsoft.com/office/drawing/2014/chart" uri="{C3380CC4-5D6E-409C-BE32-E72D297353CC}">
                  <c16:uniqueId val="{00000008-C402-442E-BA03-7C36E6FA47BD}"/>
                </c:ext>
              </c:extLst>
            </c:dLbl>
            <c:dLbl>
              <c:idx val="1"/>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02-442E-BA03-7C36E6FA47BD}"/>
                </c:ext>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4</c:v>
                </c:pt>
                <c:pt idx="2">
                  <c:v>7</c:v>
                </c:pt>
                <c:pt idx="3">
                  <c:v>3</c:v>
                </c:pt>
                <c:pt idx="4">
                  <c:v>3</c:v>
                </c:pt>
              </c:numCache>
            </c:numRef>
          </c:val>
          <c:extLst>
            <c:ext xmlns:c16="http://schemas.microsoft.com/office/drawing/2014/chart" uri="{C3380CC4-5D6E-409C-BE32-E72D297353CC}">
              <c16:uniqueId val="{00000009-C402-442E-BA03-7C36E6FA47BD}"/>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B-C402-442E-BA03-7C36E6FA47BD}"/>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D-C402-442E-BA03-7C36E6FA47BD}"/>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F-C402-442E-BA03-7C36E6FA47BD}"/>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1-C402-442E-BA03-7C36E6FA47BD}"/>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c:ext xmlns:c16="http://schemas.microsoft.com/office/drawing/2014/chart" uri="{C3380CC4-5D6E-409C-BE32-E72D297353CC}">
              <c16:uniqueId val="{00000012-C402-442E-BA03-7C36E6FA47BD}"/>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57"/>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98" b="1" i="0" u="none" strike="noStrike" baseline="0">
                <a:solidFill>
                  <a:srgbClr val="000000"/>
                </a:solidFill>
                <a:latin typeface="Calibri"/>
                <a:ea typeface="Calibri"/>
                <a:cs typeface="Calibri"/>
              </a:defRPr>
            </a:pPr>
            <a:r>
              <a:rPr lang="ru-RU"/>
              <a:t>Пострадавшие</a:t>
            </a:r>
            <a:r>
              <a:rPr lang="ru-RU" baseline="0"/>
              <a:t> в ДТП дети</a:t>
            </a:r>
            <a:r>
              <a:rPr lang="ru-RU"/>
              <a:t>
</a:t>
            </a:r>
          </a:p>
        </c:rich>
      </c:tx>
      <c:layout>
        <c:manualLayout>
          <c:xMode val="edge"/>
          <c:yMode val="edge"/>
          <c:x val="0.17554240631164011"/>
          <c:y val="0"/>
        </c:manualLayout>
      </c:layout>
      <c:overlay val="0"/>
      <c:spPr>
        <a:noFill/>
        <a:ln w="25351">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2623274161735701"/>
          <c:y val="0.32828282828283956"/>
          <c:w val="0.37278106508876402"/>
          <c:h val="0.37878787878788966"/>
        </c:manualLayout>
      </c:layout>
      <c:pie3DChart>
        <c:varyColors val="1"/>
        <c:ser>
          <c:idx val="0"/>
          <c:order val="0"/>
          <c:tx>
            <c:strRef>
              <c:f>Sheet1!$A$2</c:f>
              <c:strCache>
                <c:ptCount val="1"/>
              </c:strCache>
            </c:strRef>
          </c:tx>
          <c:spPr>
            <a:solidFill>
              <a:srgbClr val="9999FF"/>
            </a:solidFill>
            <a:ln w="12675">
              <a:solidFill>
                <a:srgbClr val="000000"/>
              </a:solidFill>
              <a:prstDash val="solid"/>
            </a:ln>
          </c:spPr>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01-D19E-46D7-A1B0-26C55A68707A}"/>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3-D19E-46D7-A1B0-26C55A68707A}"/>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5-D19E-46D7-A1B0-26C55A68707A}"/>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07-D19E-46D7-A1B0-26C55A68707A}"/>
              </c:ext>
            </c:extLst>
          </c:dPt>
          <c:dLbls>
            <c:dLbl>
              <c:idx val="0"/>
              <c:delete val="1"/>
              <c:extLst>
                <c:ext xmlns:c15="http://schemas.microsoft.com/office/drawing/2012/chart" uri="{CE6537A1-D6FC-4f65-9D91-7224C49458BB}"/>
                <c:ext xmlns:c16="http://schemas.microsoft.com/office/drawing/2014/chart" uri="{C3380CC4-5D6E-409C-BE32-E72D297353CC}">
                  <c16:uniqueId val="{00000008-D19E-46D7-A1B0-26C55A68707A}"/>
                </c:ext>
              </c:extLst>
            </c:dLbl>
            <c:dLbl>
              <c:idx val="1"/>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9E-46D7-A1B0-26C55A68707A}"/>
                </c:ext>
              </c:extLst>
            </c:dLbl>
            <c:numFmt formatCode="0%" sourceLinked="0"/>
            <c:spPr>
              <a:noFill/>
              <a:ln w="25351">
                <a:noFill/>
              </a:ln>
            </c:spPr>
            <c:txPr>
              <a:bodyPr/>
              <a:lstStyle/>
              <a:p>
                <a:pPr>
                  <a:defRPr sz="59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СОВЕТСКИЙ </c:v>
                </c:pt>
                <c:pt idx="2">
                  <c:v>БЕЖИЦКИЙ</c:v>
                </c:pt>
                <c:pt idx="3">
                  <c:v>ВОЛОДАРСКИЙ</c:v>
                </c:pt>
                <c:pt idx="4">
                  <c:v>ФОКИНСКИЙ</c:v>
                </c:pt>
              </c:strCache>
            </c:strRef>
          </c:cat>
          <c:val>
            <c:numRef>
              <c:f>Sheet1!$B$2:$F$2</c:f>
              <c:numCache>
                <c:formatCode>General</c:formatCode>
                <c:ptCount val="5"/>
                <c:pt idx="1">
                  <c:v>4</c:v>
                </c:pt>
                <c:pt idx="2">
                  <c:v>7</c:v>
                </c:pt>
                <c:pt idx="3">
                  <c:v>3</c:v>
                </c:pt>
                <c:pt idx="4">
                  <c:v>3</c:v>
                </c:pt>
              </c:numCache>
            </c:numRef>
          </c:val>
          <c:extLst>
            <c:ext xmlns:c16="http://schemas.microsoft.com/office/drawing/2014/chart" uri="{C3380CC4-5D6E-409C-BE32-E72D297353CC}">
              <c16:uniqueId val="{00000009-D19E-46D7-A1B0-26C55A68707A}"/>
            </c:ext>
          </c:extLst>
        </c:ser>
        <c:ser>
          <c:idx val="1"/>
          <c:order val="1"/>
          <c:tx>
            <c:strRef>
              <c:f>Sheet1!$A$3</c:f>
              <c:strCache>
                <c:ptCount val="1"/>
              </c:strCache>
            </c:strRef>
          </c:tx>
          <c:spPr>
            <a:solidFill>
              <a:srgbClr val="993366"/>
            </a:solidFill>
            <a:ln w="12675">
              <a:solidFill>
                <a:srgbClr val="000000"/>
              </a:solidFill>
              <a:prstDash val="solid"/>
            </a:ln>
          </c:spPr>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B-D19E-46D7-A1B0-26C55A68707A}"/>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0D-D19E-46D7-A1B0-26C55A68707A}"/>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0F-D19E-46D7-A1B0-26C55A68707A}"/>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1-D19E-46D7-A1B0-26C55A68707A}"/>
              </c:ext>
            </c:extLst>
          </c:dPt>
          <c:cat>
            <c:strRef>
              <c:f>Sheet1!$B$1:$F$1</c:f>
              <c:strCache>
                <c:ptCount val="5"/>
                <c:pt idx="1">
                  <c:v>СОВЕТСКИЙ </c:v>
                </c:pt>
                <c:pt idx="2">
                  <c:v>БЕЖИЦКИЙ</c:v>
                </c:pt>
                <c:pt idx="3">
                  <c:v>ВОЛОДАРСКИЙ</c:v>
                </c:pt>
                <c:pt idx="4">
                  <c:v>ФОКИНСКИЙ</c:v>
                </c:pt>
              </c:strCache>
            </c:strRef>
          </c:cat>
          <c:val>
            <c:numRef>
              <c:f>Sheet1!$B$3:$F$3</c:f>
              <c:numCache>
                <c:formatCode>General</c:formatCode>
                <c:ptCount val="5"/>
              </c:numCache>
            </c:numRef>
          </c:val>
          <c:extLst>
            <c:ext xmlns:c16="http://schemas.microsoft.com/office/drawing/2014/chart" uri="{C3380CC4-5D6E-409C-BE32-E72D297353CC}">
              <c16:uniqueId val="{00000012-D19E-46D7-A1B0-26C55A68707A}"/>
            </c:ext>
          </c:extLst>
        </c:ser>
        <c:dLbls>
          <c:showLegendKey val="0"/>
          <c:showVal val="0"/>
          <c:showCatName val="0"/>
          <c:showSerName val="0"/>
          <c:showPercent val="0"/>
          <c:showBubbleSize val="0"/>
          <c:showLeaderLines val="0"/>
        </c:dLbls>
      </c:pie3DChart>
      <c:spPr>
        <a:noFill/>
        <a:ln w="25351">
          <a:noFill/>
        </a:ln>
      </c:spPr>
    </c:plotArea>
    <c:legend>
      <c:legendPos val="r"/>
      <c:legendEntry>
        <c:idx val="0"/>
        <c:delete val="1"/>
      </c:legendEntry>
      <c:layout>
        <c:manualLayout>
          <c:xMode val="edge"/>
          <c:yMode val="edge"/>
          <c:x val="0.62721893491124259"/>
          <c:y val="3.5353535353535352E-2"/>
          <c:w val="0.24654832347140657"/>
          <c:h val="0.80808080808080862"/>
        </c:manualLayout>
      </c:layout>
      <c:overlay val="0"/>
      <c:spPr>
        <a:noFill/>
        <a:ln w="25351">
          <a:noFill/>
        </a:ln>
      </c:spPr>
      <c:txPr>
        <a:bodyPr/>
        <a:lstStyle/>
        <a:p>
          <a:pPr>
            <a:defRPr sz="1008"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87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Количество ДТП 
</a:t>
            </a:r>
          </a:p>
        </c:rich>
      </c:tx>
      <c:layout>
        <c:manualLayout>
          <c:xMode val="edge"/>
          <c:yMode val="edge"/>
          <c:x val="0.36187032882232789"/>
          <c:y val="8.690928843020097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8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23274161735701"/>
          <c:y val="0.32828282828283933"/>
          <c:w val="0.37278106508876391"/>
          <c:h val="0.37878787878788944"/>
        </c:manualLayout>
      </c:layout>
      <c:pie3DChart>
        <c:varyColors val="1"/>
        <c:ser>
          <c:idx val="0"/>
          <c:order val="0"/>
          <c:tx>
            <c:strRef>
              <c:f>Sheet1!$A$2</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325-4B78-96D2-67C0B099982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325-4B78-96D2-67C0B099982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2325-4B78-96D2-67C0B099982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2325-4B78-96D2-67C0B0999823}"/>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2325-4B78-96D2-67C0B099982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11</c:v>
                </c:pt>
                <c:pt idx="2">
                  <c:v>3</c:v>
                </c:pt>
                <c:pt idx="3">
                  <c:v>1</c:v>
                </c:pt>
                <c:pt idx="4">
                  <c:v>2</c:v>
                </c:pt>
              </c:numCache>
            </c:numRef>
          </c:val>
          <c:extLst>
            <c:ext xmlns:c16="http://schemas.microsoft.com/office/drawing/2014/chart" uri="{C3380CC4-5D6E-409C-BE32-E72D297353CC}">
              <c16:uniqueId val="{0000000A-2325-4B78-96D2-67C0B0999823}"/>
            </c:ext>
          </c:extLst>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C-2325-4B78-96D2-67C0B099982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E-2325-4B78-96D2-67C0B099982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0-2325-4B78-96D2-67C0B099982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2-2325-4B78-96D2-67C0B0999823}"/>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4-2325-4B78-96D2-67C0B099982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c:ext xmlns:c16="http://schemas.microsoft.com/office/drawing/2014/chart" uri="{C3380CC4-5D6E-409C-BE32-E72D297353CC}">
              <c16:uniqueId val="{00000015-2325-4B78-96D2-67C0B0999823}"/>
            </c:ext>
          </c:extLst>
        </c:ser>
        <c:dLbls>
          <c:dLblPos val="inEnd"/>
          <c:showLegendKey val="0"/>
          <c:showVal val="0"/>
          <c:showCatName val="0"/>
          <c:showSerName val="0"/>
          <c:showPercent val="1"/>
          <c:showBubbleSize val="0"/>
          <c:showLeaderLines val="0"/>
        </c:dLbls>
      </c:pie3DChart>
      <c:spPr>
        <a:noFill/>
        <a:ln>
          <a:noFill/>
        </a:ln>
        <a:effectLst/>
      </c:spPr>
    </c:plotArea>
    <c:legend>
      <c:legendPos val="b"/>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t>Раненые в ДТП 
</a:t>
            </a:r>
          </a:p>
        </c:rich>
      </c:tx>
      <c:layout>
        <c:manualLayout>
          <c:xMode val="edge"/>
          <c:yMode val="edge"/>
          <c:x val="0.36187032882232789"/>
          <c:y val="8.6909288430200973E-2"/>
        </c:manualLayout>
      </c:layout>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endParaRPr lang="ru-RU"/>
        </a:p>
      </c:txPr>
    </c:title>
    <c:autoTitleDeleted val="0"/>
    <c:view3D>
      <c:rotX val="50"/>
      <c:rotY val="8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23274161735701"/>
          <c:y val="0.32828282828283933"/>
          <c:w val="0.37278106508876391"/>
          <c:h val="0.37878787878788944"/>
        </c:manualLayout>
      </c:layout>
      <c:pie3DChart>
        <c:varyColors val="1"/>
        <c:ser>
          <c:idx val="0"/>
          <c:order val="0"/>
          <c:tx>
            <c:strRef>
              <c:f>Sheet1!$A$2</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5BB9-4AA7-9B80-1793802F440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5BB9-4AA7-9B80-1793802F440A}"/>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5BB9-4AA7-9B80-1793802F440A}"/>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5BB9-4AA7-9B80-1793802F440A}"/>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5BB9-4AA7-9B80-1793802F440A}"/>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Sheet1!$B$2:$F$2</c:f>
              <c:numCache>
                <c:formatCode>General</c:formatCode>
                <c:ptCount val="5"/>
                <c:pt idx="1">
                  <c:v>11</c:v>
                </c:pt>
                <c:pt idx="2">
                  <c:v>3</c:v>
                </c:pt>
                <c:pt idx="3">
                  <c:v>1</c:v>
                </c:pt>
                <c:pt idx="4">
                  <c:v>2</c:v>
                </c:pt>
              </c:numCache>
            </c:numRef>
          </c:val>
          <c:extLst>
            <c:ext xmlns:c16="http://schemas.microsoft.com/office/drawing/2014/chart" uri="{C3380CC4-5D6E-409C-BE32-E72D297353CC}">
              <c16:uniqueId val="{0000000A-5BB9-4AA7-9B80-1793802F440A}"/>
            </c:ext>
          </c:extLst>
        </c:ser>
        <c:ser>
          <c:idx val="1"/>
          <c:order val="1"/>
          <c:tx>
            <c:strRef>
              <c:f>Sheet1!$A$3</c:f>
              <c:strCache>
                <c:ptCount val="1"/>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C-5BB9-4AA7-9B80-1793802F440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E-5BB9-4AA7-9B80-1793802F440A}"/>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0-5BB9-4AA7-9B80-1793802F440A}"/>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2-5BB9-4AA7-9B80-1793802F440A}"/>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4-5BB9-4AA7-9B80-1793802F440A}"/>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Sheet1!$B$1:$F$1</c:f>
              <c:strCache>
                <c:ptCount val="5"/>
                <c:pt idx="1">
                  <c:v>пешеходы</c:v>
                </c:pt>
                <c:pt idx="2">
                  <c:v>пассажиры</c:v>
                </c:pt>
                <c:pt idx="3">
                  <c:v>велосипедисты</c:v>
                </c:pt>
                <c:pt idx="4">
                  <c:v>водители</c:v>
                </c:pt>
              </c:strCache>
            </c:strRef>
          </c:cat>
          <c:val>
            <c:numRef>
              <c:f>Sheet1!$B$3:$F$3</c:f>
              <c:numCache>
                <c:formatCode>General</c:formatCode>
                <c:ptCount val="5"/>
              </c:numCache>
            </c:numRef>
          </c:val>
          <c:extLst>
            <c:ext xmlns:c16="http://schemas.microsoft.com/office/drawing/2014/chart" uri="{C3380CC4-5D6E-409C-BE32-E72D297353CC}">
              <c16:uniqueId val="{00000015-5BB9-4AA7-9B80-1793802F440A}"/>
            </c:ext>
          </c:extLst>
        </c:ser>
        <c:dLbls>
          <c:dLblPos val="inEnd"/>
          <c:showLegendKey val="0"/>
          <c:showVal val="0"/>
          <c:showCatName val="0"/>
          <c:showSerName val="0"/>
          <c:showPercent val="1"/>
          <c:showBubbleSize val="0"/>
          <c:showLeaderLines val="1"/>
        </c:dLbls>
      </c:pie3DChart>
      <c:spPr>
        <a:noFill/>
        <a:ln>
          <a:noFill/>
        </a:ln>
        <a:effectLst/>
      </c:spPr>
    </c:plotArea>
    <c:legend>
      <c:legendPos val="b"/>
      <c:legendEntry>
        <c:idx val="0"/>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ДТП, связанные с наездами на НЛ пешеходов</a:t>
            </a:r>
          </a:p>
        </c:rich>
      </c:tx>
      <c:layout>
        <c:manualLayout>
          <c:xMode val="edge"/>
          <c:yMode val="edge"/>
          <c:x val="0.14262139107611552"/>
          <c:y val="0"/>
        </c:manualLayout>
      </c:layout>
      <c:overlay val="0"/>
    </c:title>
    <c:autoTitleDeleted val="0"/>
    <c:plotArea>
      <c:layout/>
      <c:pieChart>
        <c:varyColors val="1"/>
        <c:ser>
          <c:idx val="0"/>
          <c:order val="0"/>
          <c:tx>
            <c:strRef>
              <c:f>Лист1!$B$1</c:f>
              <c:strCache>
                <c:ptCount val="1"/>
                <c:pt idx="0">
                  <c:v>ДТП</c:v>
                </c:pt>
              </c:strCache>
            </c:strRef>
          </c:tx>
          <c:dLbls>
            <c:dLbl>
              <c:idx val="0"/>
              <c:layout>
                <c:manualLayout>
                  <c:x val="0.13601706036745398"/>
                  <c:y val="0.22674353205849257"/>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0-DF26-42FC-A66E-9C85EE7D7192}"/>
                </c:ext>
              </c:extLst>
            </c:dLbl>
            <c:dLbl>
              <c:idx val="1"/>
              <c:layout>
                <c:manualLayout>
                  <c:x val="-0.214387941090697"/>
                  <c:y val="-0.61990298087739037"/>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DF26-42FC-A66E-9C85EE7D7192}"/>
                </c:ext>
              </c:extLst>
            </c:dLbl>
            <c:dLbl>
              <c:idx val="2"/>
              <c:layout>
                <c:manualLayout>
                  <c:x val="2.0662638524351101E-2"/>
                  <c:y val="0.10235704911886014"/>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D7F-46EF-932A-2F9FB417F8AB}"/>
                </c:ext>
              </c:extLst>
            </c:dLbl>
            <c:dLbl>
              <c:idx val="3"/>
              <c:layout>
                <c:manualLayout>
                  <c:x val="0.21558881962671333"/>
                  <c:y val="5.4124015748031495E-2"/>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3D7F-46EF-932A-2F9FB417F8AB}"/>
                </c:ext>
              </c:extLst>
            </c:dLbl>
            <c:dLbl>
              <c:idx val="4"/>
              <c:layout>
                <c:manualLayout>
                  <c:x val="-0.21062645815106446"/>
                  <c:y val="0.51989782527184103"/>
                </c:manualLayout>
              </c:layout>
              <c:showLegendKey val="0"/>
              <c:showVal val="1"/>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2-DF26-42FC-A66E-9C85EE7D7192}"/>
                </c:ext>
              </c:extLst>
            </c:dLbl>
            <c:spPr>
              <a:noFill/>
              <a:ln>
                <a:noFill/>
              </a:ln>
              <a:effectLst/>
            </c:spPr>
            <c:showLegendKey val="0"/>
            <c:showVal val="1"/>
            <c:showCatName val="1"/>
            <c:showSerName val="1"/>
            <c:showPercent val="0"/>
            <c:showBubbleSize val="0"/>
            <c:showLeaderLines val="1"/>
            <c:extLst>
              <c:ext xmlns:c15="http://schemas.microsoft.com/office/drawing/2012/chart" uri="{CE6537A1-D6FC-4f65-9D91-7224C49458BB}"/>
            </c:extLst>
          </c:dLbls>
          <c:cat>
            <c:strRef>
              <c:f>Лист1!$A$2:$A$6</c:f>
              <c:strCache>
                <c:ptCount val="5"/>
                <c:pt idx="0">
                  <c:v>На пеш.перех.</c:v>
                </c:pt>
                <c:pt idx="1">
                  <c:v>вне уст.места</c:v>
                </c:pt>
                <c:pt idx="2">
                  <c:v>во дворе</c:v>
                </c:pt>
                <c:pt idx="3">
                  <c:v>на троруате</c:v>
                </c:pt>
                <c:pt idx="4">
                  <c:v>иные места</c:v>
                </c:pt>
              </c:strCache>
            </c:strRef>
          </c:cat>
          <c:val>
            <c:numRef>
              <c:f>Лист1!$B$2:$B$6</c:f>
              <c:numCache>
                <c:formatCode>General</c:formatCode>
                <c:ptCount val="5"/>
                <c:pt idx="0">
                  <c:v>3</c:v>
                </c:pt>
                <c:pt idx="1">
                  <c:v>5</c:v>
                </c:pt>
                <c:pt idx="2">
                  <c:v>2</c:v>
                </c:pt>
                <c:pt idx="3">
                  <c:v>1</c:v>
                </c:pt>
                <c:pt idx="4">
                  <c:v>0</c:v>
                </c:pt>
              </c:numCache>
            </c:numRef>
          </c:val>
          <c:extLst>
            <c:ext xmlns:c16="http://schemas.microsoft.com/office/drawing/2014/chart" uri="{C3380CC4-5D6E-409C-BE32-E72D297353CC}">
              <c16:uniqueId val="{00000003-DF26-42FC-A66E-9C85EE7D719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Раненые в ДТП дети-пешеходы</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10D-4884-B0BA-E73031BEB50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10D-4884-B0BA-E73031BEB50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10D-4884-B0BA-E73031BEB50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10D-4884-B0BA-E73031BEB50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10D-4884-B0BA-E73031BEB50F}"/>
              </c:ext>
            </c:extLst>
          </c:dPt>
          <c:dLbls>
            <c:dLbl>
              <c:idx val="0"/>
              <c:layout>
                <c:manualLayout>
                  <c:x val="0.25694444444444442"/>
                  <c:y val="0.30357142857142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0D-4884-B0BA-E73031BEB50F}"/>
                </c:ext>
              </c:extLst>
            </c:dLbl>
            <c:dLbl>
              <c:idx val="1"/>
              <c:layout>
                <c:manualLayout>
                  <c:x val="0.20833333333333334"/>
                  <c:y val="1.0912572349731422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0D-4884-B0BA-E73031BEB50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610D-4884-B0BA-E73031BEB50F}"/>
                </c:ext>
              </c:extLst>
            </c:dLbl>
            <c:dLbl>
              <c:idx val="3"/>
              <c:layout>
                <c:manualLayout>
                  <c:x val="-0.24537037037037038"/>
                  <c:y val="0.55357142857142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10D-4884-B0BA-E73031BEB50F}"/>
                </c:ext>
              </c:extLst>
            </c:dLbl>
            <c:dLbl>
              <c:idx val="4"/>
              <c:layout>
                <c:manualLayout>
                  <c:x val="0.25694444444444425"/>
                  <c:y val="9.52380952380952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10D-4884-B0BA-E73031BEB50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На пеш.перех.</c:v>
                </c:pt>
                <c:pt idx="1">
                  <c:v>вне уст.места</c:v>
                </c:pt>
                <c:pt idx="2">
                  <c:v>во дворе</c:v>
                </c:pt>
                <c:pt idx="3">
                  <c:v>на троруате</c:v>
                </c:pt>
                <c:pt idx="4">
                  <c:v>иные места</c:v>
                </c:pt>
              </c:strCache>
            </c:strRef>
          </c:cat>
          <c:val>
            <c:numRef>
              <c:f>Лист1!$B$2:$B$6</c:f>
              <c:numCache>
                <c:formatCode>General</c:formatCode>
                <c:ptCount val="5"/>
                <c:pt idx="0">
                  <c:v>3</c:v>
                </c:pt>
                <c:pt idx="1">
                  <c:v>5</c:v>
                </c:pt>
                <c:pt idx="2">
                  <c:v>2</c:v>
                </c:pt>
                <c:pt idx="3">
                  <c:v>1</c:v>
                </c:pt>
                <c:pt idx="4">
                  <c:v>0</c:v>
                </c:pt>
              </c:numCache>
            </c:numRef>
          </c:val>
          <c:extLst>
            <c:ext xmlns:c16="http://schemas.microsoft.com/office/drawing/2014/chart" uri="{C3380CC4-5D6E-409C-BE32-E72D297353CC}">
              <c16:uniqueId val="{0000000A-610D-4884-B0BA-E73031BEB50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ДТП с детьми-пассажирами</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A0DE-436E-9CDA-EE853946557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A0DE-436E-9CDA-EE853946557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A0DE-436E-9CDA-EE853946557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A0DE-436E-9CDA-EE8539465570}"/>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A0DE-436E-9CDA-EE8539465570}"/>
              </c:ext>
            </c:extLst>
          </c:dPt>
          <c:dLbls>
            <c:dLbl>
              <c:idx val="0"/>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DE-436E-9CDA-EE8539465570}"/>
                </c:ext>
              </c:extLst>
            </c:dLbl>
            <c:dLbl>
              <c:idx val="1"/>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DE-436E-9CDA-EE8539465570}"/>
                </c:ext>
              </c:extLst>
            </c:dLbl>
            <c:dLbl>
              <c:idx val="2"/>
              <c:layout>
                <c:manualLayout>
                  <c:x val="0.17129629629629631"/>
                  <c:y val="0.2118967941507311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DE-436E-9CDA-EE8539465570}"/>
                </c:ext>
              </c:extLst>
            </c:dLbl>
            <c:dLbl>
              <c:idx val="3"/>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0DE-436E-9CDA-EE8539465570}"/>
                </c:ext>
              </c:extLst>
            </c:dLbl>
            <c:dLbl>
              <c:idx val="4"/>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0DE-436E-9CDA-EE853946557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3"/>
                <c:pt idx="0">
                  <c:v>ЛЕГКОВЫЕ А/М</c:v>
                </c:pt>
                <c:pt idx="1">
                  <c:v>АВТОБУСЫ</c:v>
                </c:pt>
                <c:pt idx="2">
                  <c:v>МОТО</c:v>
                </c:pt>
              </c:strCache>
            </c:strRef>
          </c:cat>
          <c:val>
            <c:numRef>
              <c:f>Лист1!$B$2:$B$6</c:f>
              <c:numCache>
                <c:formatCode>General</c:formatCode>
                <c:ptCount val="5"/>
                <c:pt idx="0">
                  <c:v>3</c:v>
                </c:pt>
                <c:pt idx="1">
                  <c:v>0</c:v>
                </c:pt>
                <c:pt idx="2">
                  <c:v>0</c:v>
                </c:pt>
              </c:numCache>
            </c:numRef>
          </c:val>
          <c:extLst>
            <c:ext xmlns:c16="http://schemas.microsoft.com/office/drawing/2014/chart" uri="{C3380CC4-5D6E-409C-BE32-E72D297353CC}">
              <c16:uniqueId val="{0000000A-A0DE-436E-9CDA-EE853946557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Раненые в ДТП дети-пассажиры</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pieChart>
        <c:varyColors val="1"/>
        <c:ser>
          <c:idx val="0"/>
          <c:order val="0"/>
          <c:tx>
            <c:strRef>
              <c:f>Лист1!$B$1</c:f>
              <c:strCache>
                <c:ptCount val="1"/>
                <c:pt idx="0">
                  <c:v>ДТП</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3433-4836-A24B-D6F7140B086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3433-4836-A24B-D6F7140B086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3433-4836-A24B-D6F7140B086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3433-4836-A24B-D6F7140B0861}"/>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9-3433-4836-A24B-D6F7140B0861}"/>
              </c:ext>
            </c:extLst>
          </c:dPt>
          <c:dLbls>
            <c:dLbl>
              <c:idx val="0"/>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433-4836-A24B-D6F7140B0861}"/>
                </c:ext>
              </c:extLst>
            </c:dLbl>
            <c:dLbl>
              <c:idx val="1"/>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433-4836-A24B-D6F7140B0861}"/>
                </c:ext>
              </c:extLst>
            </c:dLbl>
            <c:dLbl>
              <c:idx val="2"/>
              <c:layout>
                <c:manualLayout>
                  <c:x val="0.15972222222222221"/>
                  <c:y val="0.2243611736032995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433-4836-A24B-D6F7140B0861}"/>
                </c:ext>
              </c:extLst>
            </c:dLbl>
            <c:dLbl>
              <c:idx val="3"/>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433-4836-A24B-D6F7140B0861}"/>
                </c:ext>
              </c:extLst>
            </c:dLbl>
            <c:dLbl>
              <c:idx val="4"/>
              <c:dLblPos val="in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433-4836-A24B-D6F7140B08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Лист1!$A$2:$A$6</c:f>
              <c:strCache>
                <c:ptCount val="3"/>
                <c:pt idx="0">
                  <c:v>ЛЕГКОВЫЕ А/М</c:v>
                </c:pt>
                <c:pt idx="1">
                  <c:v>АВТОБУСЫ</c:v>
                </c:pt>
                <c:pt idx="2">
                  <c:v>МОТО</c:v>
                </c:pt>
              </c:strCache>
            </c:strRef>
          </c:cat>
          <c:val>
            <c:numRef>
              <c:f>Лист1!$B$2:$B$6</c:f>
              <c:numCache>
                <c:formatCode>General</c:formatCode>
                <c:ptCount val="5"/>
                <c:pt idx="0">
                  <c:v>3</c:v>
                </c:pt>
                <c:pt idx="1">
                  <c:v>0</c:v>
                </c:pt>
                <c:pt idx="2">
                  <c:v>0</c:v>
                </c:pt>
              </c:numCache>
            </c:numRef>
          </c:val>
          <c:extLst>
            <c:ext xmlns:c16="http://schemas.microsoft.com/office/drawing/2014/chart" uri="{C3380CC4-5D6E-409C-BE32-E72D297353CC}">
              <c16:uniqueId val="{0000000A-3433-4836-A24B-D6F7140B086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0.501</cdr:x>
      <cdr:y>0.51</cdr:y>
    </cdr:from>
    <cdr:to>
      <cdr:x>0.507</cdr:x>
      <cdr:y>0.60225</cdr:y>
    </cdr:to>
    <cdr:sp macro="" textlink="">
      <cdr:nvSpPr>
        <cdr:cNvPr id="1026" name="Text Box 2"/>
        <cdr:cNvSpPr txBox="1">
          <a:spLocks xmlns:a="http://schemas.openxmlformats.org/drawingml/2006/main" noChangeArrowheads="1"/>
        </cdr:cNvSpPr>
      </cdr:nvSpPr>
      <cdr:spPr bwMode="auto">
        <a:xfrm xmlns:a="http://schemas.openxmlformats.org/drawingml/2006/main">
          <a:off x="3154309" y="1000697"/>
          <a:ext cx="37776" cy="18100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0.49825</cdr:x>
      <cdr:y>0.5045</cdr:y>
    </cdr:from>
    <cdr:to>
      <cdr:x>0.50725</cdr:x>
      <cdr:y>0.59675</cdr:y>
    </cdr:to>
    <cdr:sp macro="" textlink="">
      <cdr:nvSpPr>
        <cdr:cNvPr id="1027" name="Text Box 3"/>
        <cdr:cNvSpPr txBox="1">
          <a:spLocks xmlns:a="http://schemas.openxmlformats.org/drawingml/2006/main" noChangeArrowheads="1"/>
        </cdr:cNvSpPr>
      </cdr:nvSpPr>
      <cdr:spPr bwMode="auto">
        <a:xfrm xmlns:a="http://schemas.openxmlformats.org/drawingml/2006/main">
          <a:off x="3136994" y="989905"/>
          <a:ext cx="56665" cy="18100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900"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E12D2-9ED5-4CB3-B5B8-30B29E30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5251</Words>
  <Characters>29935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katya</dc:creator>
  <cp:lastModifiedBy>RePack by Diakov</cp:lastModifiedBy>
  <cp:revision>2</cp:revision>
  <cp:lastPrinted>2020-11-09T11:37:00Z</cp:lastPrinted>
  <dcterms:created xsi:type="dcterms:W3CDTF">2020-11-09T11:43:00Z</dcterms:created>
  <dcterms:modified xsi:type="dcterms:W3CDTF">2020-11-09T11:43:00Z</dcterms:modified>
</cp:coreProperties>
</file>