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BB" w:rsidRPr="006E1646" w:rsidRDefault="00790ABB" w:rsidP="00790ABB">
      <w:pPr>
        <w:jc w:val="center"/>
        <w:rPr>
          <w:b/>
          <w:i/>
          <w:sz w:val="28"/>
          <w:szCs w:val="28"/>
        </w:rPr>
      </w:pPr>
      <w:r w:rsidRPr="006E1646">
        <w:rPr>
          <w:b/>
          <w:i/>
          <w:sz w:val="28"/>
          <w:szCs w:val="28"/>
        </w:rPr>
        <w:t>Круглый стол «Молодежь и профсоюз»</w:t>
      </w:r>
    </w:p>
    <w:p w:rsidR="00790ABB" w:rsidRPr="006E1646" w:rsidRDefault="00790ABB" w:rsidP="00790ABB">
      <w:pPr>
        <w:jc w:val="center"/>
        <w:rPr>
          <w:b/>
          <w:u w:val="single"/>
        </w:rPr>
      </w:pPr>
      <w:r w:rsidRPr="006E1646">
        <w:rPr>
          <w:b/>
          <w:u w:val="single"/>
        </w:rPr>
        <w:t>по усилению мотивации профсоюзного членства и вовлечению в профсоюзы новых членов</w:t>
      </w:r>
    </w:p>
    <w:p w:rsidR="00790ABB" w:rsidRPr="006E1646" w:rsidRDefault="00790ABB" w:rsidP="00790ABB">
      <w:pPr>
        <w:jc w:val="center"/>
        <w:rPr>
          <w:b/>
        </w:rPr>
      </w:pPr>
    </w:p>
    <w:p w:rsidR="00790ABB" w:rsidRPr="006E1646" w:rsidRDefault="00790ABB" w:rsidP="00790ABB">
      <w:pPr>
        <w:jc w:val="both"/>
      </w:pPr>
      <w:r w:rsidRPr="006E1646">
        <w:t>- Рассмотреть в качестве приоритетного вопрос о мерах по усилению мотивации профсоюзного членства и вовлечению в профсоюзы новых членов на заседаниях выборных профсоюзных органов.</w:t>
      </w:r>
    </w:p>
    <w:p w:rsidR="00790ABB" w:rsidRPr="006E1646" w:rsidRDefault="00790ABB" w:rsidP="00790ABB">
      <w:pPr>
        <w:jc w:val="both"/>
      </w:pPr>
    </w:p>
    <w:p w:rsidR="00790ABB" w:rsidRPr="006E1646" w:rsidRDefault="00790ABB" w:rsidP="00790ABB">
      <w:pPr>
        <w:jc w:val="both"/>
      </w:pPr>
      <w:r w:rsidRPr="006E1646">
        <w:t>- Организовать подготовку и обучение специалистов из числа профсоюзных работников и активистов для проведения работы по вовлечению работников в профсоюз, предусмотреть для них меры морального и материального поощрения.</w:t>
      </w:r>
    </w:p>
    <w:p w:rsidR="00790ABB" w:rsidRPr="006E1646" w:rsidRDefault="00790ABB" w:rsidP="00790ABB">
      <w:pPr>
        <w:jc w:val="both"/>
      </w:pPr>
    </w:p>
    <w:p w:rsidR="00790ABB" w:rsidRPr="006E1646" w:rsidRDefault="00790ABB" w:rsidP="00790ABB">
      <w:pPr>
        <w:jc w:val="both"/>
      </w:pPr>
      <w:r w:rsidRPr="006E1646">
        <w:t>- Усилить внимание к вопросам вовлечения в профсоюз молодежи, создать при профкомах молодежные комиссии, советы.</w:t>
      </w:r>
    </w:p>
    <w:p w:rsidR="00790ABB" w:rsidRPr="006E1646" w:rsidRDefault="00790ABB" w:rsidP="00790ABB">
      <w:pPr>
        <w:jc w:val="both"/>
      </w:pPr>
    </w:p>
    <w:p w:rsidR="00790ABB" w:rsidRPr="006E1646" w:rsidRDefault="00790ABB" w:rsidP="00790ABB">
      <w:pPr>
        <w:jc w:val="both"/>
      </w:pPr>
      <w:r w:rsidRPr="006E1646">
        <w:t>- Активизировать работу по участию первичных профсоюзных организаций в районном конкурсе на лучшую первичную профсоюзную организацию.</w:t>
      </w:r>
    </w:p>
    <w:p w:rsidR="00790ABB" w:rsidRPr="006E1646" w:rsidRDefault="00790ABB" w:rsidP="00790ABB">
      <w:pPr>
        <w:jc w:val="both"/>
      </w:pPr>
    </w:p>
    <w:p w:rsidR="00790ABB" w:rsidRPr="006E1646" w:rsidRDefault="00790ABB" w:rsidP="00790ABB">
      <w:pPr>
        <w:jc w:val="both"/>
      </w:pPr>
      <w:r w:rsidRPr="006E1646">
        <w:t>- Активизировать работу первичных профсоюзных организаций по защите социально-экономических интересов трудящихся через коллективный договор. Заключать коллективные договоры и соглашения, обеспечивающие более высокие условия, оплату труда и социальные гарантии по сравнению с действующим законодательством. С целью повышения эффективности производства, заинтересованного отношения к делу каждого работника возрождать соревнование "</w:t>
      </w:r>
      <w:proofErr w:type="gramStart"/>
      <w:r w:rsidRPr="006E1646">
        <w:t>Лучший</w:t>
      </w:r>
      <w:proofErr w:type="gramEnd"/>
      <w:r w:rsidRPr="006E1646">
        <w:t xml:space="preserve"> по профессии" и др.</w:t>
      </w:r>
    </w:p>
    <w:p w:rsidR="00790ABB" w:rsidRPr="006E1646" w:rsidRDefault="00790ABB" w:rsidP="00790ABB">
      <w:pPr>
        <w:jc w:val="both"/>
      </w:pPr>
    </w:p>
    <w:p w:rsidR="00790ABB" w:rsidRPr="006E1646" w:rsidRDefault="00790ABB" w:rsidP="00790ABB">
      <w:pPr>
        <w:jc w:val="both"/>
      </w:pPr>
      <w:r w:rsidRPr="006E1646">
        <w:t>- Проводить активные солидарные действия профсоюзов с понятными целями и задачами, с достижением конкретных результатов, как способ привлечь внимание к профсоюзной деятельности.</w:t>
      </w:r>
    </w:p>
    <w:p w:rsidR="00790ABB" w:rsidRPr="006E1646" w:rsidRDefault="00790ABB" w:rsidP="00790ABB">
      <w:pPr>
        <w:jc w:val="both"/>
      </w:pPr>
    </w:p>
    <w:p w:rsidR="00790ABB" w:rsidRPr="006E1646" w:rsidRDefault="00790ABB" w:rsidP="00790ABB">
      <w:pPr>
        <w:jc w:val="both"/>
      </w:pPr>
      <w:r w:rsidRPr="006E1646">
        <w:t xml:space="preserve">- Повысить роль правозащитной деятельности профсоюзов, обеспечить профсоюзный </w:t>
      </w:r>
      <w:proofErr w:type="gramStart"/>
      <w:r w:rsidRPr="006E1646">
        <w:t>контроль за</w:t>
      </w:r>
      <w:proofErr w:type="gramEnd"/>
      <w:r w:rsidRPr="006E1646">
        <w:t xml:space="preserve"> соблюдением работодателями и работниками законодательства о труде и об охране труда.</w:t>
      </w:r>
    </w:p>
    <w:p w:rsidR="00790ABB" w:rsidRPr="006E1646" w:rsidRDefault="00790ABB" w:rsidP="00790ABB">
      <w:pPr>
        <w:jc w:val="both"/>
      </w:pPr>
    </w:p>
    <w:p w:rsidR="00790ABB" w:rsidRPr="006E1646" w:rsidRDefault="00790ABB" w:rsidP="00790ABB">
      <w:pPr>
        <w:jc w:val="both"/>
      </w:pPr>
      <w:r w:rsidRPr="006E1646">
        <w:t>- Улучшить систему информирования членов профсоюзов и наемных работников, не входящих в профсоюзы, о позиции и действиях профсоюзов по защите социально- экономических интересов трудящихся, используя СМИ, регулярное проведение собраний, индивидуальную работу.</w:t>
      </w:r>
    </w:p>
    <w:p w:rsidR="00790ABB" w:rsidRPr="006E1646" w:rsidRDefault="00790ABB" w:rsidP="00790ABB">
      <w:pPr>
        <w:jc w:val="both"/>
      </w:pPr>
      <w:r w:rsidRPr="006E1646">
        <w:t>Обеспечить подписку каждой первичной профсоюзной организации на районную газету "Голос Пр</w:t>
      </w:r>
      <w:r>
        <w:t>о</w:t>
      </w:r>
      <w:r w:rsidRPr="006E1646">
        <w:t>фсоюза" и центральную профсоюзную газету "Солидарность".</w:t>
      </w:r>
    </w:p>
    <w:p w:rsidR="00790ABB" w:rsidRPr="006E1646" w:rsidRDefault="00790ABB" w:rsidP="00790ABB">
      <w:pPr>
        <w:jc w:val="both"/>
      </w:pPr>
    </w:p>
    <w:p w:rsidR="00AC50D3" w:rsidRDefault="00AC50D3"/>
    <w:sectPr w:rsidR="00AC50D3" w:rsidSect="00AC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ABB"/>
    <w:rsid w:val="00790ABB"/>
    <w:rsid w:val="00A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2018-01-22T11:58:00Z</dcterms:created>
  <dcterms:modified xsi:type="dcterms:W3CDTF">2018-01-22T11:58:00Z</dcterms:modified>
</cp:coreProperties>
</file>